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88F" w:rsidRPr="00F33C52" w:rsidRDefault="00D65055" w:rsidP="0054579C">
      <w:pPr>
        <w:spacing w:after="0" w:line="240" w:lineRule="auto"/>
      </w:pPr>
      <w:r w:rsidRPr="00F33C52">
        <w:t>August 2013</w:t>
      </w:r>
    </w:p>
    <w:p w:rsidR="00D65055" w:rsidRPr="00F33C52" w:rsidRDefault="00D65055" w:rsidP="0054579C">
      <w:pPr>
        <w:spacing w:after="0" w:line="240" w:lineRule="auto"/>
      </w:pPr>
    </w:p>
    <w:p w:rsidR="0054579C" w:rsidRPr="00F33C52" w:rsidRDefault="0054579C" w:rsidP="0054579C">
      <w:pPr>
        <w:spacing w:after="0" w:line="240" w:lineRule="auto"/>
      </w:pPr>
      <w:r w:rsidRPr="00F33C52">
        <w:t xml:space="preserve">To:  </w:t>
      </w:r>
      <w:r w:rsidR="00D65055" w:rsidRPr="00F33C52">
        <w:t>Gayle Binney – NU COM6 30</w:t>
      </w:r>
    </w:p>
    <w:p w:rsidR="0054579C" w:rsidRPr="00F33C52" w:rsidRDefault="0054579C" w:rsidP="0054579C">
      <w:pPr>
        <w:spacing w:after="0" w:line="240" w:lineRule="auto"/>
      </w:pPr>
      <w:r w:rsidRPr="00F33C52">
        <w:t xml:space="preserve">From:  </w:t>
      </w:r>
      <w:r w:rsidR="00D65055" w:rsidRPr="00F33C52">
        <w:t>Lauren Bishop – NU COM 630</w:t>
      </w:r>
    </w:p>
    <w:p w:rsidR="0054579C" w:rsidRPr="00F33C52" w:rsidRDefault="0054579C" w:rsidP="0054579C">
      <w:pPr>
        <w:spacing w:after="0" w:line="240" w:lineRule="auto"/>
      </w:pPr>
    </w:p>
    <w:p w:rsidR="0054579C" w:rsidRPr="00F33C52" w:rsidRDefault="00D65055" w:rsidP="0054579C">
      <w:pPr>
        <w:spacing w:after="0" w:line="240" w:lineRule="auto"/>
        <w:rPr>
          <w:u w:val="single"/>
        </w:rPr>
      </w:pPr>
      <w:r w:rsidRPr="00F33C52">
        <w:t xml:space="preserve">Subject: </w:t>
      </w:r>
      <w:r w:rsidRPr="00F33C52">
        <w:rPr>
          <w:u w:val="single"/>
        </w:rPr>
        <w:t>2013 MarCom Campaign for Skin Care by Ana</w:t>
      </w:r>
    </w:p>
    <w:p w:rsidR="0019215E" w:rsidRPr="00D65055" w:rsidRDefault="0019215E" w:rsidP="004B300E">
      <w:pPr>
        <w:spacing w:after="0" w:line="240" w:lineRule="auto"/>
        <w:rPr>
          <w:sz w:val="24"/>
          <w:szCs w:val="24"/>
        </w:rPr>
      </w:pPr>
    </w:p>
    <w:p w:rsidR="00D65055" w:rsidRDefault="00D65055" w:rsidP="004B300E">
      <w:pPr>
        <w:spacing w:after="0" w:line="240" w:lineRule="auto"/>
      </w:pPr>
    </w:p>
    <w:p w:rsidR="0019215E" w:rsidRDefault="00234460" w:rsidP="0019215E">
      <w:pPr>
        <w:spacing w:after="0" w:line="240" w:lineRule="auto"/>
      </w:pPr>
      <w:r>
        <w:rPr>
          <w:b/>
          <w:u w:val="single"/>
        </w:rPr>
        <w:t>Introduction</w:t>
      </w:r>
      <w:r w:rsidR="0019215E" w:rsidRPr="006C6EF5">
        <w:rPr>
          <w:b/>
        </w:rPr>
        <w:t>:</w:t>
      </w:r>
      <w:r w:rsidR="0019215E" w:rsidRPr="006C6EF5">
        <w:t xml:space="preserve">  </w:t>
      </w:r>
    </w:p>
    <w:p w:rsidR="00ED028A" w:rsidRDefault="00ED028A" w:rsidP="0019215E">
      <w:pPr>
        <w:spacing w:after="0" w:line="240" w:lineRule="auto"/>
      </w:pPr>
    </w:p>
    <w:p w:rsidR="00ED028A" w:rsidRDefault="00ED028A" w:rsidP="0019215E">
      <w:pPr>
        <w:spacing w:after="0" w:line="240" w:lineRule="auto"/>
      </w:pPr>
      <w:r>
        <w:t xml:space="preserve">This document details an exposure expansion campaign for the business Skin Care by Ana. The following provides a situation analysis, target market description and rationale, </w:t>
      </w:r>
      <w:r w:rsidR="00A35DB2">
        <w:t xml:space="preserve">communication objective including messaging taglines, </w:t>
      </w:r>
      <w:r>
        <w:t xml:space="preserve">summary of tactics, </w:t>
      </w:r>
      <w:r w:rsidR="00432F05">
        <w:t>measurement criteria, goals, and sources, ROI breakdowns, and a summary of total costs and total return necessary in order to break even. The timeline for this campaign is twelve months.</w:t>
      </w:r>
    </w:p>
    <w:p w:rsidR="00234460" w:rsidRPr="006C6EF5" w:rsidRDefault="00234460" w:rsidP="0019215E">
      <w:pPr>
        <w:spacing w:after="0" w:line="240" w:lineRule="auto"/>
      </w:pPr>
    </w:p>
    <w:p w:rsidR="00D65055" w:rsidRDefault="00234460" w:rsidP="00D65055">
      <w:pPr>
        <w:spacing w:after="0" w:line="240" w:lineRule="auto"/>
      </w:pPr>
      <w:r>
        <w:rPr>
          <w:b/>
          <w:u w:val="single"/>
        </w:rPr>
        <w:t>Situation Analysis</w:t>
      </w:r>
      <w:r w:rsidR="00FB37B6">
        <w:rPr>
          <w:b/>
          <w:u w:val="single"/>
        </w:rPr>
        <w:t>:</w:t>
      </w:r>
      <w:r w:rsidR="0019215E" w:rsidRPr="006C6EF5">
        <w:t xml:space="preserve">  </w:t>
      </w:r>
    </w:p>
    <w:p w:rsidR="00606404" w:rsidRDefault="00606404" w:rsidP="00D65055">
      <w:pPr>
        <w:spacing w:after="0" w:line="240" w:lineRule="auto"/>
      </w:pPr>
    </w:p>
    <w:p w:rsidR="00FB37B6" w:rsidRDefault="00FB37B6" w:rsidP="00D65055">
      <w:pPr>
        <w:spacing w:after="0" w:line="240" w:lineRule="auto"/>
      </w:pPr>
      <w:r w:rsidRPr="00FB37B6">
        <w:t xml:space="preserve">In 2012, Skin Care by Ana opened its doors as a small, privately owned business in Riverside, California. Ana Villegas, a certified esthetician is the sole operator of Skin Care by Ana. Although she is her own boss, Ms. Villegas does not own her own studio. Rather, she rents a treatment room from within an existing venue, Elite Salon and Spa. As per the rental agreement, Ana is allowed to maintain her existing client appointment schedule while grandfathering in a portion of Elite Salon and Spa’s walk in clients. However, this system of chance is the only means by which she may increase her client database at present, since Elite Salon and Spa does not publicly advertise her services as an option within their spa. </w:t>
      </w:r>
      <w:r w:rsidR="00ED028A">
        <w:t>Additionally, as per an interview with Ana, it was disclosed that</w:t>
      </w:r>
      <w:r w:rsidR="00E13C2C">
        <w:t xml:space="preserve"> there are six spas within a three</w:t>
      </w:r>
      <w:r w:rsidR="00ED028A">
        <w:t xml:space="preserve"> mile radius surrounding Elite Salon and Spa, which also would affect Skin Care by Ana. </w:t>
      </w:r>
      <w:r w:rsidRPr="00FB37B6">
        <w:t xml:space="preserve">While Ana maintains thirty clients on a regular basis, she aims to increase that </w:t>
      </w:r>
      <w:r w:rsidR="00F33C52">
        <w:t>number to forty</w:t>
      </w:r>
      <w:r w:rsidR="00F55ABB">
        <w:t xml:space="preserve"> two</w:t>
      </w:r>
      <w:r w:rsidR="00F33C52">
        <w:t xml:space="preserve"> by August 31,</w:t>
      </w:r>
      <w:r w:rsidRPr="00FB37B6">
        <w:t xml:space="preserve"> 2014. Thus, Ana seeks to expand overall business exposure through various media channels by implementing strategies and tactics tailored to communicate specific messages for segmented target audiences, e.g. current non active database clients and prospective clients.</w:t>
      </w:r>
    </w:p>
    <w:p w:rsidR="00FB37B6" w:rsidRDefault="00FB37B6" w:rsidP="00D65055">
      <w:pPr>
        <w:spacing w:after="0" w:line="240" w:lineRule="auto"/>
      </w:pPr>
    </w:p>
    <w:p w:rsidR="0019215E" w:rsidRDefault="00D65055" w:rsidP="00D65055">
      <w:pPr>
        <w:spacing w:after="0" w:line="240" w:lineRule="auto"/>
      </w:pPr>
      <w:r>
        <w:t xml:space="preserve">Previous research into Ana’s attempts to utilize new media as a way of generating exposure illuminates the fact that Skin Care by Ana maintains a </w:t>
      </w:r>
      <w:r w:rsidR="00024E8F">
        <w:t>fair</w:t>
      </w:r>
      <w:r>
        <w:t xml:space="preserve"> business presence within social networking. Although Skin Care by Ana boasts a business Facebook page, Ana revealed in an interview that many Facebook friends are not clients, but personal relations. And, while current efforts to update posts and photos are fairly consistent, messages are not public specific. Additionally, Skin Care by Ana’s twitter account could be considered inactive. While an account remains open serving primarily as a place holder, communication attempts via tweets, hash tags, links and photos are non-exi</w:t>
      </w:r>
      <w:r w:rsidR="00453DEE">
        <w:t>stent. Skin Care by Ana has</w:t>
      </w:r>
      <w:r w:rsidR="00215E6E">
        <w:t xml:space="preserve"> zero followers.</w:t>
      </w:r>
      <w:r>
        <w:t xml:space="preserve"> Finally, </w:t>
      </w:r>
      <w:r w:rsidR="00024E8F">
        <w:t>the website skincarebyana.com may</w:t>
      </w:r>
      <w:r>
        <w:t xml:space="preserve"> </w:t>
      </w:r>
      <w:r w:rsidR="00423D29">
        <w:t xml:space="preserve">be </w:t>
      </w:r>
      <w:r>
        <w:t>in ne</w:t>
      </w:r>
      <w:r w:rsidR="00024E8F">
        <w:t>ed of updated digital imaging in order to maintain consistency</w:t>
      </w:r>
      <w:r>
        <w:t xml:space="preserve"> with her desired perception e.g. a clinical esthetician. Thus, this plan will see the business</w:t>
      </w:r>
      <w:r w:rsidR="00FB37B6">
        <w:t>’s presence in social media, web positioning</w:t>
      </w:r>
      <w:r>
        <w:t>,</w:t>
      </w:r>
      <w:r w:rsidR="00FB37B6">
        <w:t xml:space="preserve"> and direct media </w:t>
      </w:r>
      <w:r w:rsidR="00ED028A">
        <w:t xml:space="preserve">so as </w:t>
      </w:r>
      <w:r w:rsidR="00FB37B6">
        <w:t>to position</w:t>
      </w:r>
      <w:r>
        <w:t xml:space="preserve"> it as a credible opinion leader in skin care in order to expand e</w:t>
      </w:r>
      <w:r w:rsidR="00FB37B6">
        <w:t>xposure to prospective clients and current non-active database clients.</w:t>
      </w:r>
    </w:p>
    <w:p w:rsidR="00FB37B6" w:rsidRDefault="00FB37B6" w:rsidP="00D65055">
      <w:pPr>
        <w:spacing w:after="0" w:line="240" w:lineRule="auto"/>
      </w:pPr>
    </w:p>
    <w:p w:rsidR="00FB37B6" w:rsidRPr="006C6EF5" w:rsidRDefault="00FB37B6" w:rsidP="00D65055">
      <w:pPr>
        <w:spacing w:after="0" w:line="240" w:lineRule="auto"/>
      </w:pPr>
      <w:r>
        <w:t>In short, the</w:t>
      </w:r>
      <w:r w:rsidRPr="00FB37B6">
        <w:t xml:space="preserve"> aim of this Marketing Communication Plan is to generate exposure for Skin Care by Ana through use of multi-media communication channels. This increased exposure will aid in prompting current client base growth, attracting new clients, and maintaining product revenue (Bishop, 2013).</w:t>
      </w:r>
    </w:p>
    <w:p w:rsidR="00234460" w:rsidRDefault="0019215E" w:rsidP="0019215E">
      <w:pPr>
        <w:tabs>
          <w:tab w:val="center" w:pos="4680"/>
        </w:tabs>
        <w:spacing w:after="0" w:line="240" w:lineRule="auto"/>
      </w:pPr>
      <w:r w:rsidRPr="006C6EF5">
        <w:t xml:space="preserve">     </w:t>
      </w:r>
    </w:p>
    <w:p w:rsidR="00606404" w:rsidRPr="00F33C52" w:rsidRDefault="0019215E" w:rsidP="00606404">
      <w:pPr>
        <w:tabs>
          <w:tab w:val="center" w:pos="4680"/>
        </w:tabs>
        <w:spacing w:after="0" w:line="240" w:lineRule="auto"/>
        <w:rPr>
          <w:u w:val="single"/>
        </w:rPr>
      </w:pPr>
      <w:r w:rsidRPr="00F33C52">
        <w:rPr>
          <w:b/>
          <w:u w:val="single"/>
        </w:rPr>
        <w:t>Target Market Description and Rationale</w:t>
      </w:r>
      <w:r w:rsidRPr="00F33C52">
        <w:rPr>
          <w:u w:val="single"/>
        </w:rPr>
        <w:t xml:space="preserve">  </w:t>
      </w:r>
    </w:p>
    <w:p w:rsidR="00606404" w:rsidRDefault="00606404" w:rsidP="00606404">
      <w:pPr>
        <w:tabs>
          <w:tab w:val="center" w:pos="4680"/>
        </w:tabs>
        <w:spacing w:after="0" w:line="240" w:lineRule="auto"/>
      </w:pPr>
    </w:p>
    <w:p w:rsidR="00606404" w:rsidRPr="00DA19E4" w:rsidRDefault="0019215E" w:rsidP="00606404">
      <w:pPr>
        <w:tabs>
          <w:tab w:val="center" w:pos="4680"/>
        </w:tabs>
        <w:spacing w:after="0" w:line="240" w:lineRule="auto"/>
        <w:rPr>
          <w:b/>
        </w:rPr>
      </w:pPr>
      <w:r w:rsidRPr="00DA19E4">
        <w:rPr>
          <w:b/>
        </w:rPr>
        <w:t xml:space="preserve"> </w:t>
      </w:r>
      <w:r w:rsidR="00DA19E4">
        <w:rPr>
          <w:b/>
        </w:rPr>
        <w:t>Current Non-active Database C</w:t>
      </w:r>
      <w:r w:rsidR="00606404" w:rsidRPr="00DA19E4">
        <w:rPr>
          <w:b/>
        </w:rPr>
        <w:t>lients:</w:t>
      </w:r>
    </w:p>
    <w:p w:rsidR="00606404" w:rsidRDefault="00606404" w:rsidP="00606404">
      <w:pPr>
        <w:tabs>
          <w:tab w:val="center" w:pos="4680"/>
        </w:tabs>
        <w:spacing w:after="0" w:line="240" w:lineRule="auto"/>
      </w:pPr>
    </w:p>
    <w:p w:rsidR="00ED028A" w:rsidRDefault="00FB37B6" w:rsidP="00FB37B6">
      <w:pPr>
        <w:tabs>
          <w:tab w:val="center" w:pos="4680"/>
        </w:tabs>
        <w:spacing w:after="0" w:line="240" w:lineRule="auto"/>
      </w:pPr>
      <w:r>
        <w:t xml:space="preserve">Although Ana’s database boasts 429 clients, she only sees thirty on a regular basis. Ms. Villegas defines regular </w:t>
      </w:r>
    </w:p>
    <w:p w:rsidR="00F33C52" w:rsidRDefault="00FB37B6" w:rsidP="00FB37B6">
      <w:pPr>
        <w:tabs>
          <w:tab w:val="center" w:pos="4680"/>
        </w:tabs>
        <w:spacing w:after="0" w:line="240" w:lineRule="auto"/>
      </w:pPr>
      <w:r>
        <w:t xml:space="preserve">clients as those who schedule treatments once every one to three months. Thus, it is assumed that non-active </w:t>
      </w:r>
    </w:p>
    <w:p w:rsidR="00F33C52" w:rsidRDefault="00FB37B6" w:rsidP="00FB37B6">
      <w:pPr>
        <w:tabs>
          <w:tab w:val="center" w:pos="4680"/>
        </w:tabs>
        <w:spacing w:after="0" w:line="240" w:lineRule="auto"/>
      </w:pPr>
      <w:r>
        <w:t xml:space="preserve">clients are knowledgeable about skin care in general and the benefit of treatment options. However, for </w:t>
      </w:r>
    </w:p>
    <w:p w:rsidR="00FB37B6" w:rsidRDefault="00FB37B6" w:rsidP="00FB37B6">
      <w:pPr>
        <w:tabs>
          <w:tab w:val="center" w:pos="4680"/>
        </w:tabs>
        <w:spacing w:after="0" w:line="240" w:lineRule="auto"/>
      </w:pPr>
      <w:r>
        <w:t xml:space="preserve">whatever reason they no longer schedule consistent or ongoing appointments. </w:t>
      </w:r>
    </w:p>
    <w:p w:rsidR="00FB37B6" w:rsidRDefault="00FB37B6" w:rsidP="00FB37B6">
      <w:pPr>
        <w:tabs>
          <w:tab w:val="center" w:pos="4680"/>
        </w:tabs>
        <w:spacing w:after="0" w:line="240" w:lineRule="auto"/>
      </w:pPr>
    </w:p>
    <w:p w:rsidR="00FB37B6" w:rsidRDefault="00FB37B6" w:rsidP="00FB37B6">
      <w:pPr>
        <w:tabs>
          <w:tab w:val="center" w:pos="4680"/>
        </w:tabs>
        <w:spacing w:after="0" w:line="240" w:lineRule="auto"/>
      </w:pPr>
      <w:r>
        <w:t xml:space="preserve">In an interview, Ana relayed that the majority of her non-active database clients are female, baby boomers. As research has shown that women make up the largest percentage of spa goers worldwide (71%), reports also indicate they are motivated to seek out treatments for various reasons including “to relieve stress, feel relaxed, feel indulged or feel better about themselves” (ISPA, 2003). Additionally, a study published by the research company Skin Inc. states that “…baby boomers are looking for the full spa experience” (Rodriguez and MacLellan, 2013). </w:t>
      </w:r>
    </w:p>
    <w:p w:rsidR="00FB37B6" w:rsidRDefault="00FB37B6" w:rsidP="00606404">
      <w:pPr>
        <w:tabs>
          <w:tab w:val="center" w:pos="4680"/>
        </w:tabs>
        <w:spacing w:after="0" w:line="240" w:lineRule="auto"/>
      </w:pPr>
    </w:p>
    <w:p w:rsidR="00606404" w:rsidRDefault="00FB37B6" w:rsidP="00606404">
      <w:pPr>
        <w:tabs>
          <w:tab w:val="center" w:pos="4680"/>
        </w:tabs>
        <w:spacing w:after="0" w:line="240" w:lineRule="auto"/>
      </w:pPr>
      <w:r>
        <w:t>Therefore,</w:t>
      </w:r>
      <w:r w:rsidR="00606404">
        <w:t xml:space="preserve"> direct media has been chosen as the best strategy to use as it is the umbrella over which appropriate tactics dwell (Bishop, 2013). To begin, Hannover Research (2008) published a study in which it was found that 80% of baby boomers favor direct mail and 67% favor email as a means of communication (Hannover Research, 2008). Additionally, both young and old boomers make up larger percentages of internet users (Koeppel, 2103).  Thus, by incorporating both email and direct mailing tactics, this campaign aims to cover each channel that may be of favor to this particular public. </w:t>
      </w:r>
    </w:p>
    <w:p w:rsidR="00606404" w:rsidRPr="00DA19E4" w:rsidRDefault="00606404" w:rsidP="00606404">
      <w:pPr>
        <w:tabs>
          <w:tab w:val="center" w:pos="4680"/>
        </w:tabs>
        <w:spacing w:after="0" w:line="240" w:lineRule="auto"/>
        <w:rPr>
          <w:b/>
        </w:rPr>
      </w:pPr>
    </w:p>
    <w:p w:rsidR="00606404" w:rsidRPr="00DA19E4" w:rsidRDefault="00606404" w:rsidP="00606404">
      <w:pPr>
        <w:tabs>
          <w:tab w:val="center" w:pos="4680"/>
        </w:tabs>
        <w:spacing w:after="0" w:line="240" w:lineRule="auto"/>
        <w:rPr>
          <w:b/>
        </w:rPr>
      </w:pPr>
      <w:r w:rsidRPr="00DA19E4">
        <w:rPr>
          <w:b/>
        </w:rPr>
        <w:t xml:space="preserve">Prospective Clients: </w:t>
      </w:r>
    </w:p>
    <w:p w:rsidR="00606404" w:rsidRDefault="00606404" w:rsidP="00606404">
      <w:pPr>
        <w:tabs>
          <w:tab w:val="center" w:pos="4680"/>
        </w:tabs>
        <w:spacing w:after="0" w:line="240" w:lineRule="auto"/>
      </w:pPr>
    </w:p>
    <w:p w:rsidR="00F33C52" w:rsidRPr="00F33C52" w:rsidRDefault="00F33C52" w:rsidP="00F33C52">
      <w:pPr>
        <w:spacing w:after="0" w:line="240" w:lineRule="auto"/>
      </w:pPr>
      <w:r w:rsidRPr="00F33C52">
        <w:t xml:space="preserve">Prospective clients have been segmented by generation, gender and skin care needs. This way, Ana may more accurately pin point motivating self-interests. For example, research indicates that the average age range of Riverside and Corona city residents falls within the category of generation x (city-data, 2012). One study reports that individuals within this bracket prefer “…shorter, effective treatments, such as lunchtime peels, 30-minute power facials and various 30–45-minute results-driven services” (Rodriguez and MacLellan, 2013). Additionally, findings show males make up 31% of spa–goers worldwide (Delagrange, 2008). Thus, there is an entire market growth opportunity for men who desire to incorporate regular spa treatments into their grooming rituals. Finally, it is known that individuals within any segment suffer from skin care needs.  </w:t>
      </w:r>
    </w:p>
    <w:p w:rsidR="00F33C52" w:rsidRDefault="00F33C52" w:rsidP="00606404">
      <w:pPr>
        <w:tabs>
          <w:tab w:val="center" w:pos="4680"/>
        </w:tabs>
        <w:spacing w:after="0" w:line="240" w:lineRule="auto"/>
      </w:pPr>
    </w:p>
    <w:p w:rsidR="00606404" w:rsidRDefault="00F33C52" w:rsidP="00606404">
      <w:pPr>
        <w:tabs>
          <w:tab w:val="center" w:pos="4680"/>
        </w:tabs>
        <w:spacing w:after="0" w:line="240" w:lineRule="auto"/>
      </w:pPr>
      <w:r>
        <w:t xml:space="preserve">Therefore, </w:t>
      </w:r>
      <w:r w:rsidR="00606404">
        <w:t>multiple channels within new media have been deemed appropriate in reaching this widespread audience. For example, Pew Research Center (2013) published a report in which it was found that Facebook is the predominant social media site for 81% of women, while twitter caters to younger females (Bennet, 2013):</w:t>
      </w:r>
    </w:p>
    <w:p w:rsidR="00606404" w:rsidRDefault="00606404" w:rsidP="00606404">
      <w:pPr>
        <w:tabs>
          <w:tab w:val="center" w:pos="4680"/>
        </w:tabs>
        <w:spacing w:after="0" w:line="240" w:lineRule="auto"/>
      </w:pPr>
    </w:p>
    <w:p w:rsidR="00606404" w:rsidRDefault="00606404" w:rsidP="00606404">
      <w:pPr>
        <w:tabs>
          <w:tab w:val="center" w:pos="4680"/>
        </w:tabs>
        <w:spacing w:after="0" w:line="240" w:lineRule="auto"/>
      </w:pPr>
      <w:r>
        <w:t xml:space="preserve">                  </w:t>
      </w:r>
      <w:r w:rsidR="00B91B7C">
        <w:rPr>
          <w:noProof/>
        </w:rPr>
        <w:drawing>
          <wp:inline distT="0" distB="0" distL="0" distR="0">
            <wp:extent cx="5118100" cy="2240915"/>
            <wp:effectExtent l="0" t="0" r="635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0" cy="2240915"/>
                    </a:xfrm>
                    <a:prstGeom prst="rect">
                      <a:avLst/>
                    </a:prstGeom>
                    <a:noFill/>
                  </pic:spPr>
                </pic:pic>
              </a:graphicData>
            </a:graphic>
          </wp:inline>
        </w:drawing>
      </w:r>
    </w:p>
    <w:p w:rsidR="00343199" w:rsidRDefault="00343199" w:rsidP="00606404">
      <w:pPr>
        <w:tabs>
          <w:tab w:val="center" w:pos="4680"/>
        </w:tabs>
        <w:spacing w:after="0" w:line="240" w:lineRule="auto"/>
      </w:pPr>
    </w:p>
    <w:p w:rsidR="00606404" w:rsidRPr="008A4F1B" w:rsidRDefault="00606404" w:rsidP="00606404">
      <w:pPr>
        <w:tabs>
          <w:tab w:val="center" w:pos="4680"/>
        </w:tabs>
        <w:spacing w:after="0" w:line="240" w:lineRule="auto"/>
        <w:rPr>
          <w:sz w:val="20"/>
          <w:szCs w:val="20"/>
        </w:rPr>
      </w:pPr>
      <w:r w:rsidRPr="008A4F1B">
        <w:rPr>
          <w:sz w:val="20"/>
          <w:szCs w:val="20"/>
        </w:rPr>
        <w:t>[</w:t>
      </w:r>
      <w:r w:rsidRPr="008A4F1B">
        <w:rPr>
          <w:i/>
          <w:sz w:val="20"/>
          <w:szCs w:val="20"/>
        </w:rPr>
        <w:t>Source: http://www.mediabistro.com/alltwitter/women-social-media_b37283</w:t>
      </w:r>
      <w:r w:rsidRPr="008A4F1B">
        <w:rPr>
          <w:sz w:val="20"/>
          <w:szCs w:val="20"/>
        </w:rPr>
        <w:t>]</w:t>
      </w:r>
    </w:p>
    <w:p w:rsidR="00F33C52" w:rsidRDefault="00F33C52" w:rsidP="00606404">
      <w:pPr>
        <w:tabs>
          <w:tab w:val="center" w:pos="4680"/>
        </w:tabs>
        <w:spacing w:after="0" w:line="240" w:lineRule="auto"/>
      </w:pPr>
    </w:p>
    <w:p w:rsidR="00343199" w:rsidRDefault="00343199" w:rsidP="00606404">
      <w:pPr>
        <w:tabs>
          <w:tab w:val="center" w:pos="4680"/>
        </w:tabs>
        <w:spacing w:after="0" w:line="240" w:lineRule="auto"/>
      </w:pPr>
    </w:p>
    <w:p w:rsidR="00606404" w:rsidRDefault="00606404" w:rsidP="00606404">
      <w:pPr>
        <w:tabs>
          <w:tab w:val="center" w:pos="4680"/>
        </w:tabs>
        <w:spacing w:after="0" w:line="240" w:lineRule="auto"/>
      </w:pPr>
      <w:r>
        <w:t>Additionally, Anderson Analytics (2009) reported the ratio of Facebook and Twitter users by gender is about 60% female and 40% male (Anderson Analytics, 2009):</w:t>
      </w:r>
    </w:p>
    <w:p w:rsidR="00606404" w:rsidRDefault="00606404" w:rsidP="00606404">
      <w:pPr>
        <w:tabs>
          <w:tab w:val="center" w:pos="4680"/>
        </w:tabs>
        <w:spacing w:after="0" w:line="240" w:lineRule="auto"/>
      </w:pPr>
    </w:p>
    <w:p w:rsidR="00606404" w:rsidRDefault="00606404" w:rsidP="00606404">
      <w:pPr>
        <w:tabs>
          <w:tab w:val="center" w:pos="4680"/>
        </w:tabs>
        <w:spacing w:after="0" w:line="240" w:lineRule="auto"/>
      </w:pPr>
      <w:r>
        <w:t xml:space="preserve">                               </w:t>
      </w:r>
      <w:r w:rsidR="00B91B7C">
        <w:rPr>
          <w:noProof/>
        </w:rPr>
        <w:drawing>
          <wp:inline distT="0" distB="0" distL="0" distR="0">
            <wp:extent cx="4810125" cy="810895"/>
            <wp:effectExtent l="0" t="0" r="952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0125" cy="810895"/>
                    </a:xfrm>
                    <a:prstGeom prst="rect">
                      <a:avLst/>
                    </a:prstGeom>
                    <a:noFill/>
                  </pic:spPr>
                </pic:pic>
              </a:graphicData>
            </a:graphic>
          </wp:inline>
        </w:drawing>
      </w:r>
    </w:p>
    <w:p w:rsidR="00606404" w:rsidRDefault="00606404" w:rsidP="00606404">
      <w:pPr>
        <w:tabs>
          <w:tab w:val="center" w:pos="4680"/>
        </w:tabs>
        <w:spacing w:after="0" w:line="240" w:lineRule="auto"/>
      </w:pPr>
      <w:r>
        <w:t xml:space="preserve"> </w:t>
      </w:r>
    </w:p>
    <w:p w:rsidR="00606404" w:rsidRPr="00DA19E4" w:rsidRDefault="00606404" w:rsidP="00606404">
      <w:pPr>
        <w:tabs>
          <w:tab w:val="center" w:pos="4680"/>
        </w:tabs>
        <w:spacing w:after="0" w:line="240" w:lineRule="auto"/>
        <w:rPr>
          <w:sz w:val="20"/>
          <w:szCs w:val="20"/>
        </w:rPr>
      </w:pPr>
      <w:r w:rsidRPr="00DA19E4">
        <w:rPr>
          <w:sz w:val="20"/>
          <w:szCs w:val="20"/>
        </w:rPr>
        <w:t>[</w:t>
      </w:r>
      <w:r w:rsidRPr="00DA19E4">
        <w:rPr>
          <w:i/>
          <w:sz w:val="20"/>
          <w:szCs w:val="20"/>
        </w:rPr>
        <w:t>Source: http://gesterling.wordpress.com/2009/08/02/demographic-segmentation-and-social-media/]</w:t>
      </w:r>
    </w:p>
    <w:p w:rsidR="00606404" w:rsidRDefault="00606404" w:rsidP="00606404">
      <w:pPr>
        <w:tabs>
          <w:tab w:val="center" w:pos="4680"/>
        </w:tabs>
        <w:spacing w:after="0" w:line="240" w:lineRule="auto"/>
      </w:pPr>
    </w:p>
    <w:p w:rsidR="00606404" w:rsidRDefault="00606404" w:rsidP="00606404">
      <w:pPr>
        <w:tabs>
          <w:tab w:val="center" w:pos="4680"/>
        </w:tabs>
        <w:spacing w:after="0" w:line="240" w:lineRule="auto"/>
      </w:pPr>
      <w:r>
        <w:t xml:space="preserve">Needless to say, prospective clients segmented by skin care need undoubtedly fall into an existing category: gender/and or generation. Thus, they will be targeted using aforementioned strategies, tactics and channels. </w:t>
      </w:r>
    </w:p>
    <w:p w:rsidR="00606404" w:rsidRDefault="00606404" w:rsidP="00606404">
      <w:pPr>
        <w:tabs>
          <w:tab w:val="center" w:pos="4680"/>
        </w:tabs>
        <w:spacing w:after="0" w:line="240" w:lineRule="auto"/>
      </w:pPr>
    </w:p>
    <w:p w:rsidR="00606404" w:rsidRPr="00606404" w:rsidRDefault="00606404" w:rsidP="00606404">
      <w:pPr>
        <w:tabs>
          <w:tab w:val="center" w:pos="4680"/>
        </w:tabs>
        <w:spacing w:after="0" w:line="240" w:lineRule="auto"/>
        <w:rPr>
          <w:b/>
          <w:u w:val="single"/>
        </w:rPr>
      </w:pPr>
      <w:r w:rsidRPr="00606404">
        <w:rPr>
          <w:b/>
          <w:u w:val="single"/>
        </w:rPr>
        <w:t>Market Demographics:</w:t>
      </w:r>
    </w:p>
    <w:p w:rsidR="00606404" w:rsidRDefault="00606404" w:rsidP="00606404">
      <w:pPr>
        <w:tabs>
          <w:tab w:val="center" w:pos="4680"/>
        </w:tabs>
        <w:spacing w:after="0" w:line="240" w:lineRule="auto"/>
      </w:pPr>
    </w:p>
    <w:p w:rsidR="00606404" w:rsidRDefault="00606404" w:rsidP="00606404">
      <w:pPr>
        <w:tabs>
          <w:tab w:val="center" w:pos="4680"/>
        </w:tabs>
        <w:spacing w:after="0" w:line="240" w:lineRule="auto"/>
      </w:pPr>
      <w:r>
        <w:t xml:space="preserve">The target market consisting of current non-active database clients and prospective clients will reside in or around Riverside, California. Thus, this portion includes demographics of the neighboring city, Corona, California. According to Ana, many non-active clients live within thirty minutes of the spa. And while theoretically, prospective clients could include those located anywhere around the world, realistic projections will target those residing in Riverside, Ca. and surrounding cities (Bishop, 2013). </w:t>
      </w:r>
    </w:p>
    <w:p w:rsidR="00606404" w:rsidRDefault="00606404" w:rsidP="00606404">
      <w:pPr>
        <w:tabs>
          <w:tab w:val="center" w:pos="4680"/>
        </w:tabs>
        <w:spacing w:after="0" w:line="240" w:lineRule="auto"/>
      </w:pPr>
    </w:p>
    <w:p w:rsidR="0019215E" w:rsidRDefault="00606404" w:rsidP="00606404">
      <w:pPr>
        <w:tabs>
          <w:tab w:val="center" w:pos="4680"/>
        </w:tabs>
        <w:spacing w:after="0" w:line="240" w:lineRule="auto"/>
      </w:pPr>
      <w:r>
        <w:t>In this campaign, age, gender and income will serve as the primary focus of demographics. According to relevant findings from city data (2012), the estimated income of each target audience is between $56,000– $75,000 (City-data.com, 2012). These demographics align with spa international data of spa goers worldwide, in which it was reported the average age and income of spa goers worldwide is around 40 years old at about $72,000 (ISPA, 2003). Additionally, the average age range of Riverside and Corona city residents is approximately 30 to 45 years old, while both cities include a 50/50 ratio percentage of males and females (City-data, 2012).</w:t>
      </w:r>
    </w:p>
    <w:p w:rsidR="00606404" w:rsidRDefault="00606404" w:rsidP="00606404">
      <w:pPr>
        <w:tabs>
          <w:tab w:val="center" w:pos="4680"/>
        </w:tabs>
        <w:spacing w:after="0" w:line="240" w:lineRule="auto"/>
      </w:pPr>
    </w:p>
    <w:p w:rsidR="00606404" w:rsidRDefault="00606404" w:rsidP="00606404">
      <w:pPr>
        <w:tabs>
          <w:tab w:val="center" w:pos="4680"/>
        </w:tabs>
        <w:spacing w:after="0" w:line="240" w:lineRule="auto"/>
      </w:pPr>
      <w:r>
        <w:t xml:space="preserve">                     Riverside CA:                                                                                                    Corona CA: </w:t>
      </w:r>
    </w:p>
    <w:p w:rsidR="00606404" w:rsidRDefault="00606404" w:rsidP="00606404">
      <w:pPr>
        <w:tabs>
          <w:tab w:val="center" w:pos="4680"/>
        </w:tabs>
        <w:spacing w:after="0" w:line="240" w:lineRule="auto"/>
      </w:pPr>
    </w:p>
    <w:p w:rsidR="00F33C52" w:rsidRDefault="00B91B7C" w:rsidP="00606404">
      <w:pPr>
        <w:tabs>
          <w:tab w:val="center" w:pos="4680"/>
        </w:tabs>
        <w:spacing w:after="0" w:line="240" w:lineRule="auto"/>
      </w:pPr>
      <w:r>
        <w:rPr>
          <w:noProof/>
        </w:rPr>
        <w:drawing>
          <wp:inline distT="0" distB="0" distL="0" distR="0">
            <wp:extent cx="2603500" cy="25908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3500" cy="2590800"/>
                    </a:xfrm>
                    <a:prstGeom prst="rect">
                      <a:avLst/>
                    </a:prstGeom>
                    <a:noFill/>
                  </pic:spPr>
                </pic:pic>
              </a:graphicData>
            </a:graphic>
          </wp:inline>
        </w:drawing>
      </w:r>
      <w:r w:rsidR="00606404">
        <w:t xml:space="preserve">                             </w:t>
      </w:r>
      <w:r>
        <w:rPr>
          <w:noProof/>
        </w:rPr>
        <w:drawing>
          <wp:inline distT="0" distB="0" distL="0" distR="0">
            <wp:extent cx="2646045" cy="25908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6045" cy="2590800"/>
                    </a:xfrm>
                    <a:prstGeom prst="rect">
                      <a:avLst/>
                    </a:prstGeom>
                    <a:noFill/>
                  </pic:spPr>
                </pic:pic>
              </a:graphicData>
            </a:graphic>
          </wp:inline>
        </w:drawing>
      </w:r>
    </w:p>
    <w:p w:rsidR="00606404" w:rsidRPr="00F33C52" w:rsidRDefault="00606404" w:rsidP="00606404">
      <w:pPr>
        <w:tabs>
          <w:tab w:val="center" w:pos="4680"/>
        </w:tabs>
        <w:spacing w:after="0" w:line="240" w:lineRule="auto"/>
        <w:rPr>
          <w:sz w:val="20"/>
          <w:szCs w:val="20"/>
        </w:rPr>
      </w:pPr>
      <w:r w:rsidRPr="00F33C52">
        <w:rPr>
          <w:i/>
          <w:sz w:val="20"/>
          <w:szCs w:val="20"/>
        </w:rPr>
        <w:t xml:space="preserve">[Source: </w:t>
      </w:r>
      <w:hyperlink r:id="rId12" w:history="1">
        <w:r w:rsidRPr="00F33C52">
          <w:rPr>
            <w:rStyle w:val="Hyperlink"/>
            <w:i/>
            <w:sz w:val="20"/>
            <w:szCs w:val="20"/>
            <w:u w:val="none"/>
          </w:rPr>
          <w:t>http://www.city-data.com</w:t>
        </w:r>
      </w:hyperlink>
      <w:r w:rsidRPr="00F33C52">
        <w:rPr>
          <w:i/>
          <w:sz w:val="20"/>
          <w:szCs w:val="20"/>
        </w:rPr>
        <w:t xml:space="preserve">] </w:t>
      </w:r>
    </w:p>
    <w:p w:rsidR="008A4F1B" w:rsidRDefault="008A4F1B" w:rsidP="00606404">
      <w:pPr>
        <w:tabs>
          <w:tab w:val="center" w:pos="4680"/>
        </w:tabs>
        <w:spacing w:after="0" w:line="240" w:lineRule="auto"/>
        <w:rPr>
          <w:b/>
          <w:u w:val="single"/>
        </w:rPr>
      </w:pPr>
    </w:p>
    <w:p w:rsidR="00606404" w:rsidRPr="00606404" w:rsidRDefault="00606404" w:rsidP="00606404">
      <w:pPr>
        <w:tabs>
          <w:tab w:val="center" w:pos="4680"/>
        </w:tabs>
        <w:spacing w:after="0" w:line="240" w:lineRule="auto"/>
        <w:rPr>
          <w:b/>
          <w:u w:val="single"/>
        </w:rPr>
      </w:pPr>
      <w:r w:rsidRPr="00606404">
        <w:rPr>
          <w:b/>
          <w:u w:val="single"/>
        </w:rPr>
        <w:lastRenderedPageBreak/>
        <w:t xml:space="preserve">Market Psychographics: </w:t>
      </w:r>
    </w:p>
    <w:p w:rsidR="00606404" w:rsidRPr="00606404" w:rsidRDefault="00606404" w:rsidP="00606404">
      <w:pPr>
        <w:tabs>
          <w:tab w:val="center" w:pos="4680"/>
        </w:tabs>
        <w:spacing w:after="0" w:line="240" w:lineRule="auto"/>
        <w:rPr>
          <w:b/>
          <w:u w:val="single"/>
        </w:rPr>
      </w:pPr>
    </w:p>
    <w:p w:rsidR="00606404" w:rsidRDefault="00606404" w:rsidP="00606404">
      <w:pPr>
        <w:tabs>
          <w:tab w:val="center" w:pos="4680"/>
        </w:tabs>
        <w:spacing w:after="0" w:line="240" w:lineRule="auto"/>
      </w:pPr>
      <w:r w:rsidRPr="00606404">
        <w:t xml:space="preserve">As stated, current non-active database clients are made up largely of female baby boomers. Thus, they may be persuaded and/or dissuaded to make a decision about spa going based on the economy and/or the needs of their household (Bishop, 2013). Next, prospective clients are segmented by generation, gender and skin care need. Thus, multiple factors influence </w:t>
      </w:r>
      <w:r>
        <w:t xml:space="preserve">their decision to seek out spa </w:t>
      </w:r>
      <w:r w:rsidRPr="00606404">
        <w:t xml:space="preserve">treatments. For example, members of generation x are reported to be “…technologically advance, seek balanced based solutions, and lead an on the go lifestyle (Rodriguez and MacLellan, 2013). Thus, Skin Care by Ana must tailor messages that appeal to this </w:t>
      </w:r>
    </w:p>
    <w:p w:rsidR="00606404" w:rsidRPr="00606404" w:rsidRDefault="00606404" w:rsidP="00606404">
      <w:pPr>
        <w:tabs>
          <w:tab w:val="center" w:pos="4680"/>
        </w:tabs>
        <w:spacing w:after="0" w:line="240" w:lineRule="auto"/>
      </w:pPr>
      <w:r w:rsidRPr="00606404">
        <w:t xml:space="preserve">need. Additionally, males and females are motivated by different factors. Westerbeke (2008) describes the male prototype that is of focus here: “He wants to be a part of that exclusive guys-only club where guys can be guys and yet feel good about their image” (Westerbeke, 2008). “By establishing spa procedural boundaries based on the insights of male business leaders, Ms. Villegas can more accurately promote her menu of services to appeal to gender preferences” (Bishop, 2013). Finally, motivating factors for those desiring skin care solutions depend largely on their skin care concerns (Bishop, 2013). Thus, within the target market of prospective clients, overlapping psychographic details may exist. </w:t>
      </w:r>
    </w:p>
    <w:p w:rsidR="00606404" w:rsidRPr="00606404" w:rsidRDefault="00606404" w:rsidP="0019215E">
      <w:pPr>
        <w:tabs>
          <w:tab w:val="center" w:pos="4680"/>
        </w:tabs>
        <w:spacing w:after="0" w:line="240" w:lineRule="auto"/>
      </w:pPr>
    </w:p>
    <w:p w:rsidR="008A4F1B" w:rsidRDefault="008A4F1B" w:rsidP="0019215E">
      <w:pPr>
        <w:tabs>
          <w:tab w:val="center" w:pos="4680"/>
        </w:tabs>
        <w:spacing w:after="0" w:line="240" w:lineRule="auto"/>
        <w:rPr>
          <w:b/>
          <w:u w:val="single"/>
        </w:rPr>
      </w:pPr>
    </w:p>
    <w:p w:rsidR="008A4F1B" w:rsidRDefault="008A4F1B" w:rsidP="0019215E">
      <w:pPr>
        <w:tabs>
          <w:tab w:val="center" w:pos="4680"/>
        </w:tabs>
        <w:spacing w:after="0" w:line="240" w:lineRule="auto"/>
        <w:rPr>
          <w:b/>
          <w:u w:val="single"/>
        </w:rPr>
      </w:pPr>
      <w:r>
        <w:rPr>
          <w:b/>
          <w:u w:val="single"/>
        </w:rPr>
        <w:t>Primary and Secondary Messages by Market:</w:t>
      </w:r>
    </w:p>
    <w:p w:rsidR="008A4F1B" w:rsidRDefault="008A4F1B" w:rsidP="0019215E">
      <w:pPr>
        <w:tabs>
          <w:tab w:val="center" w:pos="4680"/>
        </w:tabs>
        <w:spacing w:after="0" w:line="240" w:lineRule="auto"/>
        <w:rPr>
          <w:b/>
          <w:u w:val="single"/>
        </w:rPr>
      </w:pPr>
    </w:p>
    <w:p w:rsidR="00DA19E4" w:rsidRDefault="008A4F1B" w:rsidP="008A4F1B">
      <w:r w:rsidRPr="008A4F1B">
        <w:t xml:space="preserve">Messages will be tailored to each communication channel’s key public with the intent to persuade and motivate each segment. Primary messages will serve as key sound bites, while secondary messages will support primary messages in the form of research and testimonials. </w:t>
      </w:r>
      <w:r w:rsidR="00DA19E4">
        <w:t>Prim</w:t>
      </w:r>
      <w:r w:rsidR="001F5589">
        <w:t>ary messages will appear as tag</w:t>
      </w:r>
      <w:r w:rsidR="00DA19E4">
        <w:t xml:space="preserve">lines on social media, website, and non-incentive based emails, and will provide a link to view secondary messages </w:t>
      </w:r>
      <w:r w:rsidR="001F13A7">
        <w:t>via a landing page through her website.</w:t>
      </w:r>
    </w:p>
    <w:p w:rsidR="00DA19E4" w:rsidRPr="00DA19E4" w:rsidRDefault="008A4F1B" w:rsidP="008A4F1B">
      <w:pPr>
        <w:rPr>
          <w:b/>
        </w:rPr>
      </w:pPr>
      <w:r w:rsidRPr="00DA19E4">
        <w:rPr>
          <w:b/>
        </w:rPr>
        <w:t>Current Non-Active Database Clients</w:t>
      </w:r>
      <w:r w:rsidR="00DA19E4" w:rsidRPr="00DA19E4">
        <w:rPr>
          <w:b/>
        </w:rPr>
        <w:t>:</w:t>
      </w:r>
    </w:p>
    <w:p w:rsidR="00DA19E4" w:rsidRPr="00DA19E4" w:rsidRDefault="008A4F1B" w:rsidP="008A4F1B">
      <w:pPr>
        <w:rPr>
          <w:b/>
        </w:rPr>
      </w:pPr>
      <w:r w:rsidRPr="00DA19E4">
        <w:rPr>
          <w:b/>
        </w:rPr>
        <w:t xml:space="preserve">Primary Message: </w:t>
      </w:r>
    </w:p>
    <w:p w:rsidR="008A4F1B" w:rsidRDefault="008A4F1B" w:rsidP="008A4F1B">
      <w:r w:rsidRPr="008A4F1B">
        <w:t xml:space="preserve">Regular spa appointments aid in overall well-being. Let’s catch up face to face by </w:t>
      </w:r>
      <w:r>
        <w:t>scheduling an appointment today (Bishop, 2013).</w:t>
      </w:r>
    </w:p>
    <w:p w:rsidR="008A4F1B" w:rsidRPr="00DA19E4" w:rsidRDefault="008A4F1B" w:rsidP="008A4F1B">
      <w:pPr>
        <w:rPr>
          <w:b/>
        </w:rPr>
      </w:pPr>
      <w:r w:rsidRPr="00DA19E4">
        <w:rPr>
          <w:b/>
        </w:rPr>
        <w:t>Secondary Message</w:t>
      </w:r>
      <w:r w:rsidR="00DA19E4" w:rsidRPr="00DA19E4">
        <w:rPr>
          <w:b/>
        </w:rPr>
        <w:t>s</w:t>
      </w:r>
      <w:r w:rsidRPr="00DA19E4">
        <w:rPr>
          <w:b/>
        </w:rPr>
        <w:t>:</w:t>
      </w:r>
    </w:p>
    <w:p w:rsidR="00DA19E4" w:rsidRDefault="00DA19E4" w:rsidP="00DA19E4">
      <w:pPr>
        <w:numPr>
          <w:ilvl w:val="0"/>
          <w:numId w:val="9"/>
        </w:numPr>
      </w:pPr>
      <w:r>
        <w:t>Depending on the treatment, regular spa appointments aid in purifying the external skin organ by exfoliating dead skin cells, refining pores, and stimulating both blood circulation and the lymphatic system (TNN, 2011).</w:t>
      </w:r>
    </w:p>
    <w:p w:rsidR="00DA19E4" w:rsidRDefault="00DA19E4" w:rsidP="00DA19E4">
      <w:pPr>
        <w:numPr>
          <w:ilvl w:val="0"/>
          <w:numId w:val="9"/>
        </w:numPr>
      </w:pPr>
      <w:r>
        <w:t>Baby boomers desire to maintain their appearance by defying the effects of aging (NMI, 2011). This pursuit may be aided by regular spa treatments such as peels, microdermabrasion and LED light therapy.</w:t>
      </w:r>
    </w:p>
    <w:p w:rsidR="00DA19E4" w:rsidRDefault="00DA19E4" w:rsidP="00DA19E4">
      <w:pPr>
        <w:numPr>
          <w:ilvl w:val="0"/>
          <w:numId w:val="9"/>
        </w:numPr>
      </w:pPr>
      <w:r>
        <w:t>Skin Care by Ana Testimonial (Tricia, 2012)</w:t>
      </w:r>
    </w:p>
    <w:p w:rsidR="00DA19E4" w:rsidRPr="008A4F1B" w:rsidRDefault="00DA19E4" w:rsidP="00DA19E4">
      <w:pPr>
        <w:numPr>
          <w:ilvl w:val="1"/>
          <w:numId w:val="9"/>
        </w:numPr>
      </w:pPr>
      <w:r>
        <w:t>Ex: “I’ve been going to Ana for facials and waxing for well over 5 years now and I absolutely love her. Ana is extremely knowledgeable in all the products she uses which is incredibly reassuring as a client! Since going to Ana my face has been transformed. I feel more confident in my skin and I’m actually happy to show it off.”</w:t>
      </w:r>
    </w:p>
    <w:p w:rsidR="008A4F1B" w:rsidRDefault="008A4F1B" w:rsidP="0019215E">
      <w:pPr>
        <w:tabs>
          <w:tab w:val="center" w:pos="4680"/>
        </w:tabs>
        <w:spacing w:after="0" w:line="240" w:lineRule="auto"/>
        <w:rPr>
          <w:b/>
          <w:u w:val="single"/>
        </w:rPr>
      </w:pPr>
    </w:p>
    <w:p w:rsidR="00DA19E4" w:rsidRDefault="00DA19E4" w:rsidP="0019215E">
      <w:pPr>
        <w:tabs>
          <w:tab w:val="center" w:pos="4680"/>
        </w:tabs>
        <w:spacing w:after="0" w:line="240" w:lineRule="auto"/>
        <w:rPr>
          <w:b/>
        </w:rPr>
      </w:pPr>
    </w:p>
    <w:p w:rsidR="008A4F1B" w:rsidRDefault="00DA19E4" w:rsidP="0019215E">
      <w:pPr>
        <w:tabs>
          <w:tab w:val="center" w:pos="4680"/>
        </w:tabs>
        <w:spacing w:after="0" w:line="240" w:lineRule="auto"/>
        <w:rPr>
          <w:b/>
        </w:rPr>
      </w:pPr>
      <w:r w:rsidRPr="00DA19E4">
        <w:rPr>
          <w:b/>
        </w:rPr>
        <w:t>Prospective Clients:</w:t>
      </w:r>
    </w:p>
    <w:p w:rsidR="00DA19E4" w:rsidRDefault="00DA19E4" w:rsidP="0019215E">
      <w:pPr>
        <w:tabs>
          <w:tab w:val="center" w:pos="4680"/>
        </w:tabs>
        <w:spacing w:after="0" w:line="240" w:lineRule="auto"/>
      </w:pPr>
      <w:r w:rsidRPr="00DA19E4">
        <w:rPr>
          <w:b/>
          <w:i/>
        </w:rPr>
        <w:t>By Generation:</w:t>
      </w:r>
      <w:r>
        <w:rPr>
          <w:b/>
          <w:i/>
        </w:rPr>
        <w:t xml:space="preserve"> </w:t>
      </w:r>
    </w:p>
    <w:p w:rsidR="00DA19E4" w:rsidRDefault="00DA19E4" w:rsidP="0019215E">
      <w:pPr>
        <w:tabs>
          <w:tab w:val="center" w:pos="4680"/>
        </w:tabs>
        <w:spacing w:after="0" w:line="240" w:lineRule="auto"/>
      </w:pPr>
    </w:p>
    <w:p w:rsidR="00DA19E4" w:rsidRDefault="00DA19E4" w:rsidP="0019215E">
      <w:pPr>
        <w:tabs>
          <w:tab w:val="center" w:pos="4680"/>
        </w:tabs>
        <w:spacing w:after="0" w:line="240" w:lineRule="auto"/>
      </w:pPr>
      <w:r w:rsidRPr="00DA19E4">
        <w:t>According to city-data reports, the average age range of Riverside and Corona city residents is approximately 30 to 45 years old (city-data, 2012). Thus, this includes individu</w:t>
      </w:r>
      <w:r>
        <w:t xml:space="preserve">als categorized as generation X (Bishop 2103). </w:t>
      </w:r>
      <w:r w:rsidR="00EB7A8D">
        <w:t>As stated in market psychographics, members of generation x tend to be”</w:t>
      </w:r>
      <w:r w:rsidRPr="00DA19E4">
        <w:t xml:space="preserve"> </w:t>
      </w:r>
      <w:r w:rsidR="00EB7A8D">
        <w:t>…</w:t>
      </w:r>
      <w:r w:rsidR="00EB7A8D" w:rsidRPr="00EB7A8D">
        <w:t>technologically advance, seek balanced based solutions, and lead an on the go lifestyle (Rodriguez and MacLellan, 2013). Thus, their spa experience must be geared to accommodate “…shorter, effective treatments, such as lunchtime peels, 30-minute power facials and various 30–45-minute results-driven services” (Rodriguez and MacLellan, 2013).</w:t>
      </w:r>
      <w:r w:rsidR="00EB7A8D">
        <w:t xml:space="preserve"> Therefore, </w:t>
      </w:r>
      <w:r w:rsidR="00746EB3">
        <w:t>tagline</w:t>
      </w:r>
      <w:r w:rsidR="00EB7A8D">
        <w:t xml:space="preserve"> and secondary messages were created to attract clients with these characteristics. </w:t>
      </w:r>
    </w:p>
    <w:p w:rsidR="00EB7A8D" w:rsidRDefault="00EB7A8D" w:rsidP="0019215E">
      <w:pPr>
        <w:tabs>
          <w:tab w:val="center" w:pos="4680"/>
        </w:tabs>
        <w:spacing w:after="0" w:line="240" w:lineRule="auto"/>
      </w:pPr>
    </w:p>
    <w:p w:rsidR="00EB7A8D" w:rsidRPr="00EB7A8D" w:rsidRDefault="00EB7A8D" w:rsidP="0019215E">
      <w:pPr>
        <w:tabs>
          <w:tab w:val="center" w:pos="4680"/>
        </w:tabs>
        <w:spacing w:after="0" w:line="240" w:lineRule="auto"/>
        <w:rPr>
          <w:b/>
        </w:rPr>
      </w:pPr>
      <w:r w:rsidRPr="00EB7A8D">
        <w:rPr>
          <w:b/>
        </w:rPr>
        <w:t xml:space="preserve">Primary Message: </w:t>
      </w:r>
    </w:p>
    <w:p w:rsidR="00EB7A8D" w:rsidRDefault="00EB7A8D" w:rsidP="00EB7A8D">
      <w:pPr>
        <w:spacing w:after="0" w:line="240" w:lineRule="auto"/>
      </w:pPr>
    </w:p>
    <w:p w:rsidR="00EB7A8D" w:rsidRDefault="00EB7A8D" w:rsidP="00EB7A8D">
      <w:r w:rsidRPr="00EB7A8D">
        <w:t xml:space="preserve">Thirty minutes is all it takes for a little to go a long way.  Schedule a power facial with Skin Care by Ana and your co-workers </w:t>
      </w:r>
      <w:r>
        <w:t xml:space="preserve">will ask what you had for lunch (Bishop 2013). </w:t>
      </w:r>
      <w:r w:rsidRPr="00EB7A8D">
        <w:t xml:space="preserve">  </w:t>
      </w:r>
    </w:p>
    <w:p w:rsidR="00EB7A8D" w:rsidRDefault="00EB7A8D" w:rsidP="00EB7A8D">
      <w:pPr>
        <w:rPr>
          <w:b/>
        </w:rPr>
      </w:pPr>
      <w:r w:rsidRPr="00EB7A8D">
        <w:rPr>
          <w:b/>
        </w:rPr>
        <w:t>Secondary Messages:</w:t>
      </w:r>
    </w:p>
    <w:p w:rsidR="00EB7A8D" w:rsidRDefault="00EB7A8D" w:rsidP="00EB7A8D">
      <w:pPr>
        <w:numPr>
          <w:ilvl w:val="0"/>
          <w:numId w:val="11"/>
        </w:numPr>
        <w:rPr>
          <w:b/>
        </w:rPr>
      </w:pPr>
      <w:r>
        <w:t>Due to time constraints, “Mini treatments offer a quick fix during our busy daily lives” (Bemis 2008).</w:t>
      </w:r>
    </w:p>
    <w:p w:rsidR="00EB7A8D" w:rsidRDefault="00EB7A8D" w:rsidP="00EB7A8D">
      <w:pPr>
        <w:numPr>
          <w:ilvl w:val="0"/>
          <w:numId w:val="11"/>
        </w:numPr>
        <w:rPr>
          <w:b/>
        </w:rPr>
      </w:pPr>
      <w:r>
        <w:t>Mini treatments also serve as a menu sampler to try new procedures (Bemis 2008).</w:t>
      </w:r>
    </w:p>
    <w:p w:rsidR="00EB7A8D" w:rsidRPr="00EB7A8D" w:rsidRDefault="00EB7A8D" w:rsidP="00EB7A8D">
      <w:pPr>
        <w:numPr>
          <w:ilvl w:val="0"/>
          <w:numId w:val="11"/>
        </w:numPr>
        <w:rPr>
          <w:b/>
        </w:rPr>
      </w:pPr>
      <w:r>
        <w:t>Skin Care by Ana offers an Express Facial: Includes cleansing, exfoliation and treatment mask. Great for when you are short on time (Skin Care by Ana, 2012).</w:t>
      </w:r>
    </w:p>
    <w:p w:rsidR="00DA19E4" w:rsidRPr="00DA19E4" w:rsidRDefault="00DA19E4" w:rsidP="00EB7A8D">
      <w:pPr>
        <w:tabs>
          <w:tab w:val="center" w:pos="4680"/>
        </w:tabs>
        <w:spacing w:after="0" w:line="240" w:lineRule="auto"/>
      </w:pPr>
    </w:p>
    <w:p w:rsidR="00DA19E4" w:rsidRPr="00EB7A8D" w:rsidRDefault="00EB7A8D" w:rsidP="0019215E">
      <w:pPr>
        <w:tabs>
          <w:tab w:val="center" w:pos="4680"/>
        </w:tabs>
        <w:spacing w:after="0" w:line="240" w:lineRule="auto"/>
        <w:rPr>
          <w:b/>
          <w:i/>
        </w:rPr>
      </w:pPr>
      <w:r w:rsidRPr="00EB7A8D">
        <w:rPr>
          <w:b/>
          <w:i/>
        </w:rPr>
        <w:t>By Gender:</w:t>
      </w:r>
    </w:p>
    <w:p w:rsidR="00EB7A8D" w:rsidRDefault="00EB7A8D" w:rsidP="00EB7A8D">
      <w:pPr>
        <w:tabs>
          <w:tab w:val="center" w:pos="4680"/>
        </w:tabs>
        <w:spacing w:after="0" w:line="240" w:lineRule="auto"/>
        <w:rPr>
          <w:b/>
          <w:u w:val="single"/>
        </w:rPr>
      </w:pPr>
    </w:p>
    <w:p w:rsidR="00EB7A8D" w:rsidRDefault="00EB7A8D" w:rsidP="0019215E">
      <w:pPr>
        <w:tabs>
          <w:tab w:val="center" w:pos="4680"/>
        </w:tabs>
        <w:spacing w:after="0" w:line="240" w:lineRule="auto"/>
      </w:pPr>
      <w:r w:rsidRPr="00EB7A8D">
        <w:t>Segmenting key publics by gender is important in understanding what motivates men and</w:t>
      </w:r>
      <w:r>
        <w:t xml:space="preserve"> women to seek out spa services (Bishop 2013).</w:t>
      </w:r>
      <w:r w:rsidRPr="00EB7A8D">
        <w:t xml:space="preserve"> According to city-data reports both Riverside and Corona include a 50/50 ratio percentage of males and females (city-data, 2012). As aforementioned research has stated that women make up the majority percentage of spa-goers, the International Spa Association reports that males make up 31% of spa–goers worldwide (Delagrange 2008). Thus, there is an opportunity for growth </w:t>
      </w:r>
      <w:r>
        <w:t xml:space="preserve">in both markets (Bishop 2013). With preference in mind due to gender difference, the following </w:t>
      </w:r>
      <w:r w:rsidR="00746EB3">
        <w:t xml:space="preserve">tagline and </w:t>
      </w:r>
      <w:r>
        <w:t>messages were created.</w:t>
      </w:r>
    </w:p>
    <w:p w:rsidR="00EB7A8D" w:rsidRDefault="00EB7A8D" w:rsidP="0019215E">
      <w:pPr>
        <w:tabs>
          <w:tab w:val="center" w:pos="4680"/>
        </w:tabs>
        <w:spacing w:after="0" w:line="240" w:lineRule="auto"/>
      </w:pPr>
    </w:p>
    <w:p w:rsidR="00EB7A8D" w:rsidRPr="00EB7A8D" w:rsidRDefault="00EB7A8D" w:rsidP="0019215E">
      <w:pPr>
        <w:tabs>
          <w:tab w:val="center" w:pos="4680"/>
        </w:tabs>
        <w:spacing w:after="0" w:line="240" w:lineRule="auto"/>
        <w:rPr>
          <w:b/>
        </w:rPr>
      </w:pPr>
      <w:r w:rsidRPr="00EB7A8D">
        <w:rPr>
          <w:b/>
        </w:rPr>
        <w:t>Primary Message:</w:t>
      </w:r>
    </w:p>
    <w:p w:rsidR="00EB7A8D" w:rsidRPr="00EB7A8D" w:rsidRDefault="00EB7A8D" w:rsidP="0019215E">
      <w:pPr>
        <w:tabs>
          <w:tab w:val="center" w:pos="4680"/>
        </w:tabs>
        <w:spacing w:after="0" w:line="240" w:lineRule="auto"/>
      </w:pPr>
    </w:p>
    <w:p w:rsidR="00EB7A8D" w:rsidRDefault="00EB7A8D" w:rsidP="0019215E">
      <w:pPr>
        <w:tabs>
          <w:tab w:val="center" w:pos="4680"/>
        </w:tabs>
        <w:spacing w:after="0" w:line="240" w:lineRule="auto"/>
      </w:pPr>
      <w:r w:rsidRPr="00EB7A8D">
        <w:t>Preference is priority. At Skin Care by Ana, men and women may seek relief and relaxation with the expectation</w:t>
      </w:r>
      <w:r>
        <w:t xml:space="preserve"> of privacy and professionalism (Bishop</w:t>
      </w:r>
      <w:r w:rsidR="00AD4ACA">
        <w:t>,</w:t>
      </w:r>
      <w:r>
        <w:t xml:space="preserve"> 2013).</w:t>
      </w:r>
    </w:p>
    <w:p w:rsidR="00EB7A8D" w:rsidRDefault="00EB7A8D" w:rsidP="0019215E">
      <w:pPr>
        <w:tabs>
          <w:tab w:val="center" w:pos="4680"/>
        </w:tabs>
        <w:spacing w:after="0" w:line="240" w:lineRule="auto"/>
      </w:pPr>
    </w:p>
    <w:p w:rsidR="00AD4ACA" w:rsidRPr="00AD4ACA" w:rsidRDefault="00AD4ACA" w:rsidP="00AD4ACA">
      <w:pPr>
        <w:tabs>
          <w:tab w:val="center" w:pos="4680"/>
        </w:tabs>
        <w:spacing w:after="0" w:line="240" w:lineRule="auto"/>
        <w:rPr>
          <w:b/>
        </w:rPr>
      </w:pPr>
      <w:r>
        <w:rPr>
          <w:b/>
        </w:rPr>
        <w:t>Secondary Messages:</w:t>
      </w:r>
    </w:p>
    <w:p w:rsidR="00AD4ACA" w:rsidRDefault="00AD4ACA" w:rsidP="00AD4ACA">
      <w:pPr>
        <w:tabs>
          <w:tab w:val="center" w:pos="4680"/>
        </w:tabs>
        <w:spacing w:after="0" w:line="240" w:lineRule="auto"/>
      </w:pPr>
    </w:p>
    <w:p w:rsidR="00AD4ACA" w:rsidRPr="00F94EE0" w:rsidRDefault="00EE6D86" w:rsidP="00536940">
      <w:pPr>
        <w:numPr>
          <w:ilvl w:val="0"/>
          <w:numId w:val="17"/>
        </w:numPr>
        <w:tabs>
          <w:tab w:val="center" w:pos="720"/>
        </w:tabs>
        <w:spacing w:after="0" w:line="240" w:lineRule="auto"/>
      </w:pPr>
      <w:r>
        <w:t xml:space="preserve">Ana </w:t>
      </w:r>
      <w:bookmarkStart w:id="0" w:name="_GoBack"/>
      <w:bookmarkEnd w:id="0"/>
      <w:r w:rsidR="00AD4ACA">
        <w:t xml:space="preserve">helped improved the condition of her husband’s acne prone skin through regular spa treatments. </w:t>
      </w:r>
    </w:p>
    <w:p w:rsidR="00AD4ACA" w:rsidRDefault="00AD4ACA" w:rsidP="00AD4ACA">
      <w:pPr>
        <w:tabs>
          <w:tab w:val="center" w:pos="4680"/>
        </w:tabs>
        <w:spacing w:after="0" w:line="240" w:lineRule="auto"/>
      </w:pPr>
    </w:p>
    <w:p w:rsidR="00AD4ACA" w:rsidRDefault="00AD4ACA" w:rsidP="00536940">
      <w:pPr>
        <w:numPr>
          <w:ilvl w:val="0"/>
          <w:numId w:val="17"/>
        </w:numPr>
        <w:tabs>
          <w:tab w:val="center" w:pos="720"/>
        </w:tabs>
        <w:spacing w:after="0" w:line="240" w:lineRule="auto"/>
        <w:rPr>
          <w:b/>
        </w:rPr>
      </w:pPr>
      <w:r>
        <w:t>Skin Care by Ana is located within Elite Salon and Spa, however, the spa waiting area is a separate and private entity (Bishop, 2013).</w:t>
      </w:r>
    </w:p>
    <w:p w:rsidR="00AD4ACA" w:rsidRDefault="00AD4ACA" w:rsidP="00AD4ACA">
      <w:pPr>
        <w:tabs>
          <w:tab w:val="center" w:pos="4680"/>
        </w:tabs>
        <w:spacing w:after="0" w:line="240" w:lineRule="auto"/>
      </w:pPr>
    </w:p>
    <w:p w:rsidR="00AD4ACA" w:rsidRDefault="00AD4ACA" w:rsidP="00536940">
      <w:pPr>
        <w:numPr>
          <w:ilvl w:val="0"/>
          <w:numId w:val="17"/>
        </w:numPr>
        <w:tabs>
          <w:tab w:val="center" w:pos="720"/>
        </w:tabs>
        <w:spacing w:after="0" w:line="240" w:lineRule="auto"/>
        <w:rPr>
          <w:b/>
        </w:rPr>
      </w:pPr>
      <w:r>
        <w:t xml:space="preserve">Ana never sees more than one patient at a time. Privacy during treatment is guaranteed (Bishop, 2013). </w:t>
      </w:r>
    </w:p>
    <w:p w:rsidR="00AD4ACA" w:rsidRDefault="00AD4ACA" w:rsidP="00AD4ACA">
      <w:pPr>
        <w:tabs>
          <w:tab w:val="center" w:pos="4680"/>
        </w:tabs>
        <w:spacing w:after="0" w:line="240" w:lineRule="auto"/>
        <w:rPr>
          <w:b/>
        </w:rPr>
      </w:pPr>
    </w:p>
    <w:p w:rsidR="00AD4ACA" w:rsidRPr="00AD4ACA" w:rsidRDefault="00AD4ACA" w:rsidP="00746EB3">
      <w:pPr>
        <w:numPr>
          <w:ilvl w:val="0"/>
          <w:numId w:val="17"/>
        </w:numPr>
        <w:tabs>
          <w:tab w:val="center" w:pos="720"/>
        </w:tabs>
        <w:spacing w:after="0" w:line="240" w:lineRule="auto"/>
        <w:rPr>
          <w:b/>
        </w:rPr>
      </w:pPr>
      <w:r>
        <w:lastRenderedPageBreak/>
        <w:t>Current Client Testimonials:</w:t>
      </w:r>
    </w:p>
    <w:p w:rsidR="00746EB3" w:rsidRDefault="00746EB3" w:rsidP="00746EB3">
      <w:pPr>
        <w:tabs>
          <w:tab w:val="center" w:pos="720"/>
        </w:tabs>
        <w:spacing w:after="0" w:line="240" w:lineRule="auto"/>
        <w:ind w:left="1440"/>
      </w:pPr>
    </w:p>
    <w:p w:rsidR="00AD4ACA" w:rsidRDefault="00AD4ACA" w:rsidP="00746EB3">
      <w:pPr>
        <w:numPr>
          <w:ilvl w:val="1"/>
          <w:numId w:val="17"/>
        </w:numPr>
        <w:tabs>
          <w:tab w:val="center" w:pos="720"/>
        </w:tabs>
        <w:spacing w:after="0" w:line="240" w:lineRule="auto"/>
      </w:pPr>
      <w:r>
        <w:t>“Ana is very friendly and professional. I'll be back soon” (Kathy, 2012)</w:t>
      </w:r>
    </w:p>
    <w:p w:rsidR="00F94EE0" w:rsidRDefault="00F94EE0" w:rsidP="00AD4ACA">
      <w:pPr>
        <w:tabs>
          <w:tab w:val="center" w:pos="4680"/>
        </w:tabs>
        <w:spacing w:after="0" w:line="240" w:lineRule="auto"/>
      </w:pPr>
    </w:p>
    <w:p w:rsidR="00AD4ACA" w:rsidRDefault="00AD4ACA" w:rsidP="00746EB3">
      <w:pPr>
        <w:numPr>
          <w:ilvl w:val="1"/>
          <w:numId w:val="17"/>
        </w:numPr>
        <w:tabs>
          <w:tab w:val="center" w:pos="720"/>
        </w:tabs>
        <w:spacing w:after="0" w:line="240" w:lineRule="auto"/>
      </w:pPr>
      <w:r>
        <w:t>“Ana is professional and does great brows!” (Kathy, 2012)</w:t>
      </w:r>
    </w:p>
    <w:p w:rsidR="00F94EE0" w:rsidRDefault="00F94EE0" w:rsidP="00AD4ACA">
      <w:pPr>
        <w:tabs>
          <w:tab w:val="center" w:pos="4680"/>
        </w:tabs>
        <w:spacing w:after="0" w:line="240" w:lineRule="auto"/>
      </w:pPr>
    </w:p>
    <w:p w:rsidR="00EB7A8D" w:rsidRPr="00EB7A8D" w:rsidRDefault="00AD4ACA" w:rsidP="00746EB3">
      <w:pPr>
        <w:numPr>
          <w:ilvl w:val="1"/>
          <w:numId w:val="17"/>
        </w:numPr>
        <w:tabs>
          <w:tab w:val="left" w:pos="720"/>
          <w:tab w:val="left" w:pos="1440"/>
          <w:tab w:val="center" w:pos="4680"/>
        </w:tabs>
        <w:spacing w:after="0" w:line="240" w:lineRule="auto"/>
      </w:pPr>
      <w:r>
        <w:t>“Ana is the best person that you can possibly go to for skin care needs! She is very professional, friendly, and careful” (Veronica, 2012)</w:t>
      </w:r>
    </w:p>
    <w:p w:rsidR="00746EB3" w:rsidRDefault="00746EB3" w:rsidP="00746EB3">
      <w:pPr>
        <w:tabs>
          <w:tab w:val="center" w:pos="540"/>
        </w:tabs>
        <w:spacing w:after="0" w:line="240" w:lineRule="auto"/>
      </w:pPr>
    </w:p>
    <w:p w:rsidR="00EB7A8D" w:rsidRDefault="00746EB3" w:rsidP="00746EB3">
      <w:pPr>
        <w:tabs>
          <w:tab w:val="center" w:pos="540"/>
        </w:tabs>
        <w:spacing w:after="0" w:line="240" w:lineRule="auto"/>
        <w:rPr>
          <w:b/>
          <w:i/>
        </w:rPr>
      </w:pPr>
      <w:r>
        <w:rPr>
          <w:b/>
          <w:i/>
        </w:rPr>
        <w:t>By Skin Care Concern:</w:t>
      </w:r>
    </w:p>
    <w:p w:rsidR="00746EB3" w:rsidRDefault="00746EB3" w:rsidP="00746EB3">
      <w:pPr>
        <w:tabs>
          <w:tab w:val="center" w:pos="540"/>
        </w:tabs>
        <w:spacing w:after="0" w:line="240" w:lineRule="auto"/>
        <w:rPr>
          <w:b/>
          <w:i/>
        </w:rPr>
      </w:pPr>
    </w:p>
    <w:p w:rsidR="00746EB3" w:rsidRDefault="00746EB3" w:rsidP="00746EB3">
      <w:pPr>
        <w:tabs>
          <w:tab w:val="center" w:pos="540"/>
        </w:tabs>
        <w:spacing w:after="0" w:line="240" w:lineRule="auto"/>
      </w:pPr>
      <w:r>
        <w:t>According to research compiled by Bishop (2013):</w:t>
      </w:r>
    </w:p>
    <w:p w:rsidR="00746EB3" w:rsidRDefault="00746EB3" w:rsidP="00746EB3">
      <w:pPr>
        <w:tabs>
          <w:tab w:val="center" w:pos="540"/>
        </w:tabs>
        <w:spacing w:after="0" w:line="240" w:lineRule="auto"/>
        <w:ind w:left="540"/>
      </w:pPr>
    </w:p>
    <w:p w:rsidR="00746EB3" w:rsidRDefault="00746EB3" w:rsidP="00746EB3">
      <w:pPr>
        <w:tabs>
          <w:tab w:val="center" w:pos="540"/>
        </w:tabs>
        <w:spacing w:after="0" w:line="240" w:lineRule="auto"/>
        <w:ind w:left="540"/>
      </w:pPr>
      <w:r>
        <w:t xml:space="preserve">“Skin care needs are widespread across most individuals, encompassing all ages and genders. Thus, it is impossible to categorize who suffers from what specifically in Riverside and Corona. Therefore, general findings have been included to show an overlap of this segment into others. For example, a study published in the Journal of American Dermatology found that individuals in every age range from twenty to fifty plus, both men and women had experienced acne at one time or were still battling it (Skin Inc., 2007). Additionally studies found that while “…a significant proportion of adults continue to be plagued by acne well beyond the teenage years.  In particular, women experience acne at higher rates than their male counterparts across all age groups 20 years and older” (Skin Inc., 2007). Similar patterns of differences and overlap can be seen in other skin care categories such as anti-aging concerns and basic grooming” </w:t>
      </w:r>
    </w:p>
    <w:p w:rsidR="00746EB3" w:rsidRDefault="00746EB3" w:rsidP="00746EB3">
      <w:pPr>
        <w:tabs>
          <w:tab w:val="center" w:pos="540"/>
        </w:tabs>
        <w:spacing w:after="0" w:line="240" w:lineRule="auto"/>
      </w:pPr>
    </w:p>
    <w:p w:rsidR="00746EB3" w:rsidRDefault="00746EB3" w:rsidP="00746EB3">
      <w:pPr>
        <w:tabs>
          <w:tab w:val="center" w:pos="540"/>
        </w:tabs>
        <w:spacing w:after="0" w:line="240" w:lineRule="auto"/>
      </w:pPr>
      <w:r>
        <w:t xml:space="preserve">Thus, the following tagline and secondary messages were created for this segment group. </w:t>
      </w:r>
    </w:p>
    <w:p w:rsidR="00746EB3" w:rsidRDefault="00746EB3" w:rsidP="00746EB3">
      <w:pPr>
        <w:tabs>
          <w:tab w:val="center" w:pos="540"/>
        </w:tabs>
        <w:spacing w:after="0" w:line="240" w:lineRule="auto"/>
      </w:pPr>
    </w:p>
    <w:p w:rsidR="00746EB3" w:rsidRPr="00746EB3" w:rsidRDefault="00746EB3" w:rsidP="00746EB3">
      <w:pPr>
        <w:tabs>
          <w:tab w:val="center" w:pos="540"/>
        </w:tabs>
        <w:spacing w:after="0" w:line="240" w:lineRule="auto"/>
        <w:rPr>
          <w:b/>
        </w:rPr>
      </w:pPr>
      <w:r w:rsidRPr="00746EB3">
        <w:rPr>
          <w:b/>
        </w:rPr>
        <w:t xml:space="preserve">Primary Message: </w:t>
      </w:r>
    </w:p>
    <w:p w:rsidR="00746EB3" w:rsidRDefault="00746EB3" w:rsidP="00746EB3">
      <w:pPr>
        <w:tabs>
          <w:tab w:val="center" w:pos="540"/>
        </w:tabs>
        <w:spacing w:after="0" w:line="240" w:lineRule="auto"/>
      </w:pPr>
    </w:p>
    <w:p w:rsidR="00746EB3" w:rsidRDefault="00746EB3" w:rsidP="00746EB3">
      <w:r w:rsidRPr="00746EB3">
        <w:t>Skin Care by Ana specializes in overall skin improvement. Ms. Villegas maintains the highest quality skin treatments through product knowledge and continuing education in a pro</w:t>
      </w:r>
      <w:r>
        <w:t xml:space="preserve">fessional and caring atmosphere (Bishop, 2013). </w:t>
      </w:r>
    </w:p>
    <w:p w:rsidR="00746EB3" w:rsidRDefault="00746EB3" w:rsidP="00746EB3">
      <w:pPr>
        <w:rPr>
          <w:b/>
        </w:rPr>
      </w:pPr>
      <w:r w:rsidRPr="00746EB3">
        <w:rPr>
          <w:b/>
        </w:rPr>
        <w:t>Secondary Messages:</w:t>
      </w:r>
    </w:p>
    <w:p w:rsidR="00746EB3" w:rsidRPr="00746EB3" w:rsidRDefault="00746EB3" w:rsidP="00746EB3">
      <w:pPr>
        <w:numPr>
          <w:ilvl w:val="0"/>
          <w:numId w:val="18"/>
        </w:numPr>
        <w:rPr>
          <w:b/>
        </w:rPr>
      </w:pPr>
      <w:r w:rsidRPr="00746EB3">
        <w:t>“Some of the services [Skin Care by Ana] offer are custom facials, microdermabrasion, derma-filing, peels, full body waxing, eyelash extensions, professional makeup and airbrush makeup” (Skin Care by Ana, 2012).</w:t>
      </w:r>
    </w:p>
    <w:p w:rsidR="00746EB3" w:rsidRPr="00746EB3" w:rsidRDefault="00746EB3" w:rsidP="00746EB3">
      <w:pPr>
        <w:numPr>
          <w:ilvl w:val="0"/>
          <w:numId w:val="18"/>
        </w:numPr>
      </w:pPr>
      <w:r w:rsidRPr="00746EB3">
        <w:t>Client Testimonial:</w:t>
      </w:r>
    </w:p>
    <w:p w:rsidR="00746EB3" w:rsidRPr="00746EB3" w:rsidRDefault="00746EB3" w:rsidP="00746EB3">
      <w:pPr>
        <w:numPr>
          <w:ilvl w:val="1"/>
          <w:numId w:val="18"/>
        </w:numPr>
      </w:pPr>
      <w:r w:rsidRPr="00746EB3">
        <w:t>“I have been seeing Ana for over a year now. I even moved from Riverside to Los Angeles and still commute back to Riverside to see her. She really personalizes the treatments to your skin and I have received the most amazing results. I have had many facials over the years and at many spas and have found her service to be the best. I always opt to purchase the package of 6 because the cost is better overall and you will get continued results. It is amazing” (Brandi, 2012).</w:t>
      </w:r>
    </w:p>
    <w:p w:rsidR="00746EB3" w:rsidRPr="00746EB3" w:rsidRDefault="00746EB3" w:rsidP="00746EB3">
      <w:pPr>
        <w:rPr>
          <w:b/>
        </w:rPr>
      </w:pPr>
    </w:p>
    <w:p w:rsidR="00746EB3" w:rsidRPr="00746EB3" w:rsidRDefault="00746EB3" w:rsidP="00746EB3">
      <w:pPr>
        <w:tabs>
          <w:tab w:val="center" w:pos="540"/>
        </w:tabs>
        <w:spacing w:after="0" w:line="240" w:lineRule="auto"/>
      </w:pPr>
    </w:p>
    <w:p w:rsidR="00EB7A8D" w:rsidRDefault="00EB7A8D" w:rsidP="0019215E">
      <w:pPr>
        <w:tabs>
          <w:tab w:val="center" w:pos="4680"/>
        </w:tabs>
        <w:spacing w:after="0" w:line="240" w:lineRule="auto"/>
        <w:rPr>
          <w:b/>
          <w:u w:val="single"/>
        </w:rPr>
      </w:pPr>
    </w:p>
    <w:p w:rsidR="00234460" w:rsidRDefault="0019215E" w:rsidP="0019215E">
      <w:pPr>
        <w:tabs>
          <w:tab w:val="center" w:pos="4680"/>
        </w:tabs>
        <w:spacing w:after="0" w:line="240" w:lineRule="auto"/>
        <w:rPr>
          <w:b/>
          <w:u w:val="single"/>
        </w:rPr>
      </w:pPr>
      <w:r w:rsidRPr="006C6EF5">
        <w:rPr>
          <w:b/>
          <w:u w:val="single"/>
        </w:rPr>
        <w:t>Marketing Communication (MarCom) Plan Objective</w:t>
      </w:r>
      <w:r w:rsidR="00F33C52">
        <w:rPr>
          <w:b/>
          <w:u w:val="single"/>
        </w:rPr>
        <w:t>:</w:t>
      </w:r>
    </w:p>
    <w:p w:rsidR="00F33C52" w:rsidRDefault="00F33C52" w:rsidP="0019215E">
      <w:pPr>
        <w:tabs>
          <w:tab w:val="center" w:pos="4680"/>
        </w:tabs>
        <w:spacing w:after="0" w:line="240" w:lineRule="auto"/>
        <w:rPr>
          <w:b/>
          <w:u w:val="single"/>
        </w:rPr>
      </w:pPr>
    </w:p>
    <w:p w:rsidR="00606404" w:rsidRDefault="00F33C52" w:rsidP="0019215E">
      <w:pPr>
        <w:tabs>
          <w:tab w:val="center" w:pos="4680"/>
        </w:tabs>
        <w:spacing w:after="0" w:line="240" w:lineRule="auto"/>
      </w:pPr>
      <w:r w:rsidRPr="00F33C52">
        <w:t xml:space="preserve">This objective </w:t>
      </w:r>
      <w:r w:rsidR="00ED028A">
        <w:t xml:space="preserve">of this campaign </w:t>
      </w:r>
      <w:r w:rsidRPr="00F33C52">
        <w:t>will be to expand</w:t>
      </w:r>
      <w:r w:rsidR="009A5E4C">
        <w:t xml:space="preserve"> exposure by August 31, 2014</w:t>
      </w:r>
      <w:r w:rsidRPr="00F33C52">
        <w:t xml:space="preserve"> using multi-media communication channels to prompt current client base growth, attract new clients, and maintain product revenue (Bishop, 2013).</w:t>
      </w:r>
    </w:p>
    <w:p w:rsidR="00746EB3" w:rsidRDefault="00746EB3" w:rsidP="00746EB3">
      <w:pPr>
        <w:tabs>
          <w:tab w:val="center" w:pos="4680"/>
        </w:tabs>
        <w:spacing w:after="0" w:line="240" w:lineRule="auto"/>
      </w:pPr>
    </w:p>
    <w:p w:rsidR="007318A9" w:rsidRDefault="007318A9" w:rsidP="00234460">
      <w:pPr>
        <w:tabs>
          <w:tab w:val="center" w:pos="4680"/>
        </w:tabs>
        <w:spacing w:after="0" w:line="240" w:lineRule="auto"/>
        <w:rPr>
          <w:b/>
          <w:u w:val="single"/>
        </w:rPr>
      </w:pPr>
      <w:r>
        <w:rPr>
          <w:b/>
          <w:u w:val="single"/>
        </w:rPr>
        <w:t>MarCom Goals:</w:t>
      </w:r>
    </w:p>
    <w:p w:rsidR="007318A9" w:rsidRDefault="007318A9" w:rsidP="00234460">
      <w:pPr>
        <w:tabs>
          <w:tab w:val="center" w:pos="4680"/>
        </w:tabs>
        <w:spacing w:after="0" w:line="240" w:lineRule="auto"/>
        <w:rPr>
          <w:b/>
          <w:u w:val="single"/>
        </w:rPr>
      </w:pPr>
    </w:p>
    <w:p w:rsidR="007318A9" w:rsidRPr="007318A9" w:rsidRDefault="007318A9" w:rsidP="007318A9">
      <w:pPr>
        <w:tabs>
          <w:tab w:val="center" w:pos="4680"/>
        </w:tabs>
        <w:spacing w:after="0" w:line="240" w:lineRule="auto"/>
      </w:pPr>
      <w:r w:rsidRPr="007318A9">
        <w:t>The following goals have been developed using the SMART methodology. Thus they are specific, measurable, attainable, related, to the mission, and time bound.</w:t>
      </w:r>
    </w:p>
    <w:p w:rsidR="007318A9" w:rsidRPr="007318A9" w:rsidRDefault="007318A9" w:rsidP="007318A9">
      <w:pPr>
        <w:tabs>
          <w:tab w:val="center" w:pos="4680"/>
        </w:tabs>
        <w:spacing w:after="0" w:line="240" w:lineRule="auto"/>
      </w:pPr>
    </w:p>
    <w:p w:rsidR="007318A9" w:rsidRPr="007318A9" w:rsidRDefault="007318A9" w:rsidP="007318A9">
      <w:pPr>
        <w:numPr>
          <w:ilvl w:val="0"/>
          <w:numId w:val="20"/>
        </w:numPr>
        <w:tabs>
          <w:tab w:val="center" w:pos="720"/>
        </w:tabs>
        <w:spacing w:after="0" w:line="240" w:lineRule="auto"/>
      </w:pPr>
      <w:r w:rsidRPr="007318A9">
        <w:t>Increase</w:t>
      </w:r>
      <w:r w:rsidR="008B6FBD">
        <w:t xml:space="preserve"> “regular” clients from 30 to 42</w:t>
      </w:r>
      <w:r w:rsidRPr="007318A9">
        <w:t xml:space="preserve">, (drawn from the current client database) by August 31, 2014 (Bishop, 2013). </w:t>
      </w:r>
    </w:p>
    <w:p w:rsidR="007318A9" w:rsidRPr="007318A9" w:rsidRDefault="007318A9" w:rsidP="007318A9">
      <w:pPr>
        <w:tabs>
          <w:tab w:val="center" w:pos="720"/>
        </w:tabs>
        <w:spacing w:after="0" w:line="240" w:lineRule="auto"/>
      </w:pPr>
    </w:p>
    <w:p w:rsidR="007318A9" w:rsidRPr="007318A9" w:rsidRDefault="007318A9" w:rsidP="007318A9">
      <w:pPr>
        <w:numPr>
          <w:ilvl w:val="0"/>
          <w:numId w:val="20"/>
        </w:numPr>
        <w:tabs>
          <w:tab w:val="center" w:pos="720"/>
        </w:tabs>
        <w:spacing w:after="0" w:line="240" w:lineRule="auto"/>
      </w:pPr>
      <w:r w:rsidRPr="007318A9">
        <w:t>Increas</w:t>
      </w:r>
      <w:r w:rsidR="008B6FBD">
        <w:t>e website visitors from 300 to 5</w:t>
      </w:r>
      <w:r w:rsidRPr="007318A9">
        <w:t>000 to the website skincarebyana.com by August 31, 2014 (Bishop. 2013).</w:t>
      </w:r>
    </w:p>
    <w:p w:rsidR="007318A9" w:rsidRDefault="007318A9" w:rsidP="007318A9">
      <w:pPr>
        <w:tabs>
          <w:tab w:val="center" w:pos="720"/>
        </w:tabs>
        <w:spacing w:after="0" w:line="240" w:lineRule="auto"/>
      </w:pPr>
    </w:p>
    <w:p w:rsidR="007318A9" w:rsidRPr="007318A9" w:rsidRDefault="007318A9" w:rsidP="007318A9">
      <w:pPr>
        <w:numPr>
          <w:ilvl w:val="0"/>
          <w:numId w:val="20"/>
        </w:numPr>
        <w:tabs>
          <w:tab w:val="center" w:pos="720"/>
        </w:tabs>
        <w:spacing w:after="0" w:line="240" w:lineRule="auto"/>
      </w:pPr>
      <w:r w:rsidRPr="007318A9">
        <w:t>Increas</w:t>
      </w:r>
      <w:r w:rsidR="008B6FBD">
        <w:t>e Twitter followers from 0 to 25</w:t>
      </w:r>
      <w:r w:rsidRPr="007318A9">
        <w:t xml:space="preserve">0 </w:t>
      </w:r>
      <w:r w:rsidR="008B6FBD">
        <w:t xml:space="preserve">by </w:t>
      </w:r>
      <w:r w:rsidRPr="007318A9">
        <w:t>August 31, 2014 (Bishop, 2013).</w:t>
      </w:r>
    </w:p>
    <w:p w:rsidR="007318A9" w:rsidRPr="007318A9" w:rsidRDefault="007318A9" w:rsidP="007318A9">
      <w:pPr>
        <w:tabs>
          <w:tab w:val="center" w:pos="720"/>
        </w:tabs>
        <w:spacing w:after="0" w:line="240" w:lineRule="auto"/>
      </w:pPr>
    </w:p>
    <w:p w:rsidR="007318A9" w:rsidRPr="007318A9" w:rsidRDefault="007318A9" w:rsidP="007318A9">
      <w:pPr>
        <w:numPr>
          <w:ilvl w:val="0"/>
          <w:numId w:val="20"/>
        </w:numPr>
        <w:tabs>
          <w:tab w:val="center" w:pos="720"/>
        </w:tabs>
        <w:spacing w:after="0" w:line="240" w:lineRule="auto"/>
      </w:pPr>
      <w:r w:rsidRPr="007318A9">
        <w:t xml:space="preserve">Increase Facebook likes on each holiday </w:t>
      </w:r>
      <w:r w:rsidR="008B6FBD">
        <w:t>campaign from 0 to 4</w:t>
      </w:r>
      <w:r w:rsidRPr="007318A9">
        <w:t>0+, beginning September 1, 2013 through August 31, 2014 (Bishop, 2013).</w:t>
      </w:r>
    </w:p>
    <w:p w:rsidR="007318A9" w:rsidRPr="007318A9" w:rsidRDefault="007318A9" w:rsidP="007318A9">
      <w:pPr>
        <w:tabs>
          <w:tab w:val="center" w:pos="720"/>
        </w:tabs>
        <w:spacing w:after="0" w:line="240" w:lineRule="auto"/>
      </w:pPr>
    </w:p>
    <w:p w:rsidR="007318A9" w:rsidRPr="007318A9" w:rsidRDefault="007318A9" w:rsidP="007318A9">
      <w:pPr>
        <w:numPr>
          <w:ilvl w:val="0"/>
          <w:numId w:val="20"/>
        </w:numPr>
        <w:tabs>
          <w:tab w:val="center" w:pos="720"/>
        </w:tabs>
        <w:spacing w:after="0" w:line="240" w:lineRule="auto"/>
      </w:pPr>
      <w:r w:rsidRPr="007318A9">
        <w:t>Obtain 100 views on each YouTube tutorial video surrounding school festivities campaign, beginning September 1, 2013 through August 31, 2014 (Bishop, 2013).</w:t>
      </w:r>
    </w:p>
    <w:p w:rsidR="007318A9" w:rsidRPr="007318A9" w:rsidRDefault="007318A9" w:rsidP="00234460">
      <w:pPr>
        <w:tabs>
          <w:tab w:val="center" w:pos="4680"/>
        </w:tabs>
        <w:spacing w:after="0" w:line="240" w:lineRule="auto"/>
      </w:pPr>
    </w:p>
    <w:p w:rsidR="00234460" w:rsidRDefault="00234460" w:rsidP="00234460">
      <w:pPr>
        <w:tabs>
          <w:tab w:val="center" w:pos="4680"/>
        </w:tabs>
        <w:spacing w:after="0" w:line="240" w:lineRule="auto"/>
      </w:pPr>
      <w:r w:rsidRPr="00234460">
        <w:rPr>
          <w:b/>
          <w:u w:val="single"/>
        </w:rPr>
        <w:t>Summary of Tactics included in Plan</w:t>
      </w:r>
      <w:r>
        <w:rPr>
          <w:b/>
          <w:u w:val="single"/>
        </w:rPr>
        <w:t xml:space="preserve">: </w:t>
      </w:r>
    </w:p>
    <w:p w:rsidR="00DE067D" w:rsidRDefault="00DE067D" w:rsidP="00234460">
      <w:pPr>
        <w:tabs>
          <w:tab w:val="center" w:pos="4680"/>
        </w:tabs>
        <w:spacing w:after="0" w:line="240" w:lineRule="auto"/>
      </w:pPr>
    </w:p>
    <w:p w:rsidR="00DE067D" w:rsidRDefault="00DE067D" w:rsidP="00DE067D">
      <w:pPr>
        <w:tabs>
          <w:tab w:val="center" w:pos="4680"/>
        </w:tabs>
        <w:spacing w:after="0" w:line="240" w:lineRule="auto"/>
      </w:pPr>
      <w:r>
        <w:t>Various tactics across multiple media channels have been developed for this plan including email blasts, postcards, digital positioning, website messaging, Twitter, Facebook, and YouTube tutorial videos. Each is designed to support the communication objective e.g. expanding exposure, by reaching multiple segments within the target audience. These include current non-active database clients, as well as prospective clients segmented by generation, gender and skin care needs.</w:t>
      </w:r>
    </w:p>
    <w:p w:rsidR="00DE067D" w:rsidRDefault="00DE067D" w:rsidP="00DE067D">
      <w:pPr>
        <w:tabs>
          <w:tab w:val="center" w:pos="4680"/>
        </w:tabs>
        <w:spacing w:after="0" w:line="240" w:lineRule="auto"/>
      </w:pPr>
    </w:p>
    <w:p w:rsidR="00DE067D" w:rsidRDefault="00DE067D" w:rsidP="00DE067D">
      <w:pPr>
        <w:tabs>
          <w:tab w:val="center" w:pos="4680"/>
        </w:tabs>
        <w:spacing w:after="0" w:line="240" w:lineRule="auto"/>
      </w:pPr>
      <w:r>
        <w:t>Tactics are designed to be accomplished within a one year time frame. However, some take precedent over others. For example, digital positioning must be completed prior to website messaging in order to ensure maximum reach through the creation of relevant meta-tags. Additionally, Skin Care by Ana’s website will be updated monthly so as to reflect relevant specials and holiday treatment campaigns. Email blasts, post cards, and social media messaging will coincide with website messaging to create streamline dissemination across all communication channels.</w:t>
      </w:r>
    </w:p>
    <w:p w:rsidR="00234460" w:rsidRDefault="00234460" w:rsidP="00234460">
      <w:pPr>
        <w:tabs>
          <w:tab w:val="center" w:pos="4680"/>
        </w:tabs>
        <w:spacing w:after="0" w:line="240" w:lineRule="auto"/>
      </w:pPr>
    </w:p>
    <w:p w:rsidR="00234460" w:rsidRDefault="00234460" w:rsidP="00234460">
      <w:pPr>
        <w:tabs>
          <w:tab w:val="center" w:pos="4680"/>
        </w:tabs>
        <w:spacing w:after="0" w:line="240" w:lineRule="auto"/>
      </w:pPr>
      <w:r w:rsidRPr="00234460">
        <w:rPr>
          <w:b/>
          <w:u w:val="single"/>
        </w:rPr>
        <w:t>Measurement Criteria, Goals and Source of Measures:</w:t>
      </w:r>
      <w:r>
        <w:rPr>
          <w:b/>
          <w:u w:val="single"/>
        </w:rPr>
        <w:t xml:space="preserve"> </w:t>
      </w:r>
      <w:r>
        <w:t xml:space="preserve"> </w:t>
      </w:r>
    </w:p>
    <w:p w:rsidR="00DE067D" w:rsidRDefault="00DE067D" w:rsidP="00234460">
      <w:pPr>
        <w:tabs>
          <w:tab w:val="center" w:pos="4680"/>
        </w:tabs>
        <w:spacing w:after="0" w:line="240" w:lineRule="auto"/>
      </w:pPr>
    </w:p>
    <w:p w:rsidR="00DE067D" w:rsidRPr="00DE067D" w:rsidRDefault="00DE067D" w:rsidP="00DE067D">
      <w:pPr>
        <w:tabs>
          <w:tab w:val="center" w:pos="4680"/>
        </w:tabs>
        <w:spacing w:after="0" w:line="240" w:lineRule="auto"/>
        <w:rPr>
          <w:b/>
          <w:u w:val="single"/>
        </w:rPr>
      </w:pPr>
      <w:r w:rsidRPr="00DE067D">
        <w:rPr>
          <w:b/>
          <w:u w:val="single"/>
        </w:rPr>
        <w:t>Criteria:</w:t>
      </w:r>
    </w:p>
    <w:p w:rsidR="00DE067D" w:rsidRPr="00DE067D" w:rsidRDefault="00DE067D" w:rsidP="00DE067D">
      <w:pPr>
        <w:tabs>
          <w:tab w:val="center" w:pos="4680"/>
        </w:tabs>
        <w:spacing w:after="0" w:line="240" w:lineRule="auto"/>
      </w:pPr>
      <w:r w:rsidRPr="00DE067D">
        <w:t>The measurement criteria, goals, and sources for each tactic will provide a means by which to accomplish measurement accountability including proof of advertising performance, return on objective (ROO) and return on investment (ROI). Multiple measures have been created to gauge audience reaction to tactics. As Skin Care by Ana has not attempted exposure expansion pursuits, implementation of this campaign marks inaugural efforts. A minimum of three measurements are included per tactic. See measurements in the table below.</w:t>
      </w:r>
    </w:p>
    <w:p w:rsidR="00DE067D" w:rsidRPr="00DE067D" w:rsidRDefault="00DE067D" w:rsidP="00DE067D">
      <w:pPr>
        <w:tabs>
          <w:tab w:val="center" w:pos="4680"/>
        </w:tabs>
        <w:spacing w:after="0" w:line="240" w:lineRule="auto"/>
      </w:pPr>
    </w:p>
    <w:p w:rsidR="00CE193A" w:rsidRDefault="00DE067D" w:rsidP="00DE067D">
      <w:pPr>
        <w:tabs>
          <w:tab w:val="center" w:pos="4680"/>
        </w:tabs>
        <w:spacing w:after="0" w:line="240" w:lineRule="auto"/>
        <w:rPr>
          <w:b/>
          <w:u w:val="single"/>
        </w:rPr>
      </w:pPr>
      <w:r w:rsidRPr="00DE067D">
        <w:rPr>
          <w:b/>
          <w:u w:val="single"/>
        </w:rPr>
        <w:lastRenderedPageBreak/>
        <w:t>Goals:</w:t>
      </w:r>
    </w:p>
    <w:p w:rsidR="00CE193A" w:rsidRDefault="00DE067D" w:rsidP="00DE067D">
      <w:pPr>
        <w:tabs>
          <w:tab w:val="center" w:pos="4680"/>
        </w:tabs>
        <w:spacing w:after="0" w:line="240" w:lineRule="auto"/>
      </w:pPr>
      <w:r w:rsidRPr="00DE067D">
        <w:t xml:space="preserve">Goals for this campaign may appear relatively small, but they are deemed realistic. To begin, Skin Care by Ana is </w:t>
      </w:r>
    </w:p>
    <w:p w:rsidR="00DE067D" w:rsidRPr="00CE193A" w:rsidRDefault="00DE067D" w:rsidP="00DE067D">
      <w:pPr>
        <w:tabs>
          <w:tab w:val="center" w:pos="4680"/>
        </w:tabs>
        <w:spacing w:after="0" w:line="240" w:lineRule="auto"/>
        <w:rPr>
          <w:b/>
          <w:u w:val="single"/>
        </w:rPr>
      </w:pPr>
      <w:r w:rsidRPr="00DE067D">
        <w:t xml:space="preserve">a small business. Although database records indicate 429 clients, only thirty are seen on a regular basis. Thus, </w:t>
      </w:r>
    </w:p>
    <w:p w:rsidR="00DE067D" w:rsidRPr="00DE067D" w:rsidRDefault="00DE067D" w:rsidP="00DE067D">
      <w:pPr>
        <w:tabs>
          <w:tab w:val="center" w:pos="4680"/>
        </w:tabs>
        <w:spacing w:after="0" w:line="240" w:lineRule="auto"/>
      </w:pPr>
      <w:r w:rsidRPr="00DE067D">
        <w:t>only thirty schedule an appointment within a one to three month time frame. During a personal interview, Ana disclosed that her goal is to increase regular cl</w:t>
      </w:r>
      <w:r>
        <w:t>ients from thirty to forty</w:t>
      </w:r>
      <w:r w:rsidR="00F55ABB">
        <w:t xml:space="preserve"> two</w:t>
      </w:r>
      <w:r w:rsidRPr="00DE067D">
        <w:t xml:space="preserve">. Additionally, any action from prospective clients would be considered a bonus since Skin Care by Ana does not hurt for business, but rather desires to see what will come of inaugural exposure attempts. Upon measurement evaluations, data will be available for tailoring goals, if need be. </w:t>
      </w:r>
    </w:p>
    <w:p w:rsidR="00DE067D" w:rsidRPr="00DE067D" w:rsidRDefault="00DE067D" w:rsidP="00DE067D">
      <w:pPr>
        <w:tabs>
          <w:tab w:val="center" w:pos="4680"/>
        </w:tabs>
        <w:spacing w:after="0" w:line="240" w:lineRule="auto"/>
      </w:pPr>
    </w:p>
    <w:p w:rsidR="00DE067D" w:rsidRPr="00DE067D" w:rsidRDefault="00DE067D" w:rsidP="00DE067D">
      <w:pPr>
        <w:tabs>
          <w:tab w:val="center" w:pos="4680"/>
        </w:tabs>
        <w:spacing w:after="0" w:line="240" w:lineRule="auto"/>
      </w:pPr>
      <w:r w:rsidRPr="00DE067D">
        <w:t>Goals exist within a 12 month time frame and include monthly and weekly measurement dates. Goals are consistent with the SMART methodology. Thus, they are specific, measurable, attainable, related to the mission and time bound. Goals were also calculated for a 12 month projection. Those listed as “approximately” were rounded up to the nearest ten or hundred. (Ex: 240 was rounded to 250/ 480 was rounded to 500.) See goals in the succeeding table.</w:t>
      </w:r>
    </w:p>
    <w:p w:rsidR="00DE067D" w:rsidRPr="00DE067D" w:rsidRDefault="00DE067D" w:rsidP="00DE067D">
      <w:pPr>
        <w:tabs>
          <w:tab w:val="center" w:pos="4680"/>
        </w:tabs>
        <w:spacing w:after="0" w:line="240" w:lineRule="auto"/>
      </w:pPr>
    </w:p>
    <w:p w:rsidR="00DE067D" w:rsidRPr="00DE067D" w:rsidRDefault="00DE067D" w:rsidP="00DE067D">
      <w:pPr>
        <w:tabs>
          <w:tab w:val="center" w:pos="4680"/>
        </w:tabs>
        <w:spacing w:after="0" w:line="240" w:lineRule="auto"/>
        <w:rPr>
          <w:b/>
          <w:u w:val="single"/>
        </w:rPr>
      </w:pPr>
      <w:r w:rsidRPr="00DE067D">
        <w:rPr>
          <w:b/>
          <w:u w:val="single"/>
        </w:rPr>
        <w:t>Source of Measure:</w:t>
      </w:r>
    </w:p>
    <w:p w:rsidR="00DE067D" w:rsidRPr="00DE067D" w:rsidRDefault="00DE067D" w:rsidP="00DE067D">
      <w:pPr>
        <w:tabs>
          <w:tab w:val="center" w:pos="4680"/>
        </w:tabs>
        <w:spacing w:after="0" w:line="240" w:lineRule="auto"/>
      </w:pPr>
      <w:r w:rsidRPr="00DE067D">
        <w:t>These measurement sources prima</w:t>
      </w:r>
      <w:r>
        <w:t>rily come from Google Analytics</w:t>
      </w:r>
      <w:r w:rsidRPr="00DE067D">
        <w:t>.</w:t>
      </w:r>
      <w:r>
        <w:t xml:space="preserve"> This company was chosen because it is free. </w:t>
      </w:r>
    </w:p>
    <w:p w:rsidR="00DE067D" w:rsidRPr="00DE067D" w:rsidRDefault="00DE067D" w:rsidP="00DE067D">
      <w:pPr>
        <w:tabs>
          <w:tab w:val="center" w:pos="4680"/>
        </w:tabs>
        <w:spacing w:after="0" w:line="240" w:lineRule="auto"/>
      </w:pPr>
      <w:r>
        <w:t>In addressing</w:t>
      </w:r>
      <w:r w:rsidRPr="00DE067D">
        <w:t xml:space="preserve"> social m</w:t>
      </w:r>
      <w:r>
        <w:t>edia, multiple sources are</w:t>
      </w:r>
      <w:r w:rsidRPr="00DE067D">
        <w:t xml:space="preserve"> needed to measure both hard data (</w:t>
      </w:r>
      <w:r>
        <w:t>Google Analytics</w:t>
      </w:r>
      <w:r w:rsidRPr="00DE067D">
        <w:t xml:space="preserve">) and influence percentages (Klout). In every case, measurement sources align with criteria and goals. See measurement sources in table below.  </w:t>
      </w:r>
    </w:p>
    <w:p w:rsidR="00DE067D" w:rsidRPr="00234460" w:rsidRDefault="00DE067D" w:rsidP="00234460">
      <w:pPr>
        <w:tabs>
          <w:tab w:val="center" w:pos="4680"/>
        </w:tabs>
        <w:spacing w:after="0" w:line="240" w:lineRule="auto"/>
        <w:rPr>
          <w:u w:val="single"/>
        </w:rPr>
      </w:pPr>
    </w:p>
    <w:p w:rsidR="0019215E" w:rsidRDefault="0019215E" w:rsidP="000B5A3D">
      <w:pPr>
        <w:tabs>
          <w:tab w:val="center" w:pos="4680"/>
        </w:tabs>
        <w:spacing w:after="0" w:line="240" w:lineRule="auto"/>
        <w:jc w:val="both"/>
      </w:pPr>
      <w:r w:rsidRPr="006A7CE8">
        <w:rPr>
          <w:b/>
          <w:u w:val="single"/>
        </w:rPr>
        <w:t>Tactic</w:t>
      </w:r>
      <w:r w:rsidR="00234460">
        <w:rPr>
          <w:b/>
          <w:u w:val="single"/>
        </w:rPr>
        <w:t xml:space="preserve"> 1</w:t>
      </w:r>
      <w:r>
        <w:t xml:space="preserve"> </w:t>
      </w:r>
      <w:r w:rsidR="001D66AA" w:rsidRPr="001D66AA">
        <w:rPr>
          <w:b/>
        </w:rPr>
        <w:t>[Email Blasts]</w:t>
      </w:r>
    </w:p>
    <w:p w:rsidR="00DE067D" w:rsidRDefault="00DE067D" w:rsidP="00DE067D">
      <w:pPr>
        <w:tabs>
          <w:tab w:val="center" w:pos="4680"/>
        </w:tabs>
        <w:spacing w:after="0" w:line="240" w:lineRule="auto"/>
      </w:pPr>
    </w:p>
    <w:p w:rsidR="0019215E" w:rsidRPr="006A7CE8" w:rsidRDefault="00DE067D" w:rsidP="00DE067D">
      <w:pPr>
        <w:tabs>
          <w:tab w:val="center" w:pos="4680"/>
        </w:tabs>
        <w:spacing w:after="0" w:line="240" w:lineRule="auto"/>
      </w:pPr>
      <w:r w:rsidRPr="00DE067D">
        <w:t>Beginning October 1, 2013 two email blasts will be sent out to all database clients. Monthly email blasts will include one incent</w:t>
      </w:r>
      <w:r w:rsidR="00D47DA8">
        <w:t xml:space="preserve">ive and one non-incentive </w:t>
      </w:r>
      <w:r w:rsidRPr="00DE067D">
        <w:t>email. Incentive based emails will surround monthly holiday treatment campaigns. Non-incentive based emails will relay relevant industry updates and address skin care concerns. In sending out non-incentive emails, the goal is to create an intimate skin care community while padding Ana’s credibility as an informed opinion leader. Thus, upon the send out of incentive based emails, current non-active clients may be persuaded and motivated to schedule an appointment. Email blasts will accomplish all three forms of measurement accountability including proof of advertising performance, return on objective and return on investment.</w:t>
      </w:r>
    </w:p>
    <w:p w:rsidR="003341E4" w:rsidRDefault="003341E4" w:rsidP="003341E4">
      <w:pPr>
        <w:tabs>
          <w:tab w:val="center" w:pos="4680"/>
        </w:tabs>
        <w:spacing w:after="0" w:line="240" w:lineRule="auto"/>
        <w:jc w:val="both"/>
      </w:pPr>
    </w:p>
    <w:p w:rsidR="0019215E" w:rsidRDefault="0019215E" w:rsidP="003341E4">
      <w:pPr>
        <w:tabs>
          <w:tab w:val="center" w:pos="4680"/>
        </w:tabs>
        <w:spacing w:after="0" w:line="240" w:lineRule="auto"/>
        <w:jc w:val="both"/>
      </w:pPr>
      <w:r>
        <w:t xml:space="preserve"> </w:t>
      </w:r>
      <w:r w:rsidRPr="006A7CE8">
        <w:rPr>
          <w:b/>
          <w:u w:val="single"/>
        </w:rPr>
        <w:t>Measurement Criteria and Source</w:t>
      </w:r>
      <w:r>
        <w:rPr>
          <w:b/>
          <w:u w:val="single"/>
        </w:rPr>
        <w:t xml:space="preserve">: </w:t>
      </w:r>
    </w:p>
    <w:p w:rsidR="003341E4" w:rsidRDefault="003341E4" w:rsidP="003341E4">
      <w:pPr>
        <w:tabs>
          <w:tab w:val="center" w:pos="4680"/>
        </w:tabs>
        <w:spacing w:after="0" w:line="240" w:lineRule="auto"/>
        <w:jc w:val="both"/>
      </w:pPr>
    </w:p>
    <w:p w:rsidR="0019215E" w:rsidRDefault="003341E4" w:rsidP="003341E4">
      <w:pPr>
        <w:tabs>
          <w:tab w:val="center" w:pos="4680"/>
        </w:tabs>
        <w:spacing w:after="0" w:line="240" w:lineRule="auto"/>
        <w:jc w:val="both"/>
      </w:pPr>
      <w:r>
        <w:t>Monthly Email Blasts include incentive and non-incentive emails. New Clients obtained from the non-active database</w:t>
      </w:r>
      <w:r w:rsidR="00BA2940">
        <w:t xml:space="preserve"> </w:t>
      </w:r>
      <w:r>
        <w:t>will be used t</w:t>
      </w:r>
      <w:r w:rsidR="00BA2940">
        <w:t>o measure incentive based email success</w:t>
      </w:r>
      <w:r>
        <w:t xml:space="preserve">. Open Rate and Forwarding rate will be used to measure non-incentive emails. </w:t>
      </w:r>
      <w:r w:rsidR="00BA2940">
        <w:t xml:space="preserve">  Next, Ana is the </w:t>
      </w:r>
      <w:r>
        <w:t>measure</w:t>
      </w:r>
      <w:r w:rsidR="00BA2940">
        <w:t>ment source</w:t>
      </w:r>
      <w:r>
        <w:t xml:space="preserve"> for incentive based emails, since she will be the person scheduling appointment</w:t>
      </w:r>
      <w:r w:rsidR="001F308C">
        <w:t>s</w:t>
      </w:r>
      <w:r w:rsidR="00843C72">
        <w:t xml:space="preserve"> from the promotion offer. (In this case: $10 off a facial of $</w:t>
      </w:r>
      <w:r w:rsidR="001F308C">
        <w:t>60 or more.</w:t>
      </w:r>
      <w:r>
        <w:t xml:space="preserve"> For non-incentive emails, Vagaro is the web host company Ana uses. She paid a on</w:t>
      </w:r>
      <w:r w:rsidR="00BA2940">
        <w:t>e</w:t>
      </w:r>
      <w:r>
        <w:t>-time fee of $100</w:t>
      </w:r>
      <w:r w:rsidR="00BA2940">
        <w:t xml:space="preserve"> in 2012 for</w:t>
      </w:r>
      <w:r>
        <w:t xml:space="preserve"> use </w:t>
      </w:r>
      <w:r w:rsidR="00BA2940">
        <w:t xml:space="preserve">of </w:t>
      </w:r>
      <w:r>
        <w:t xml:space="preserve">their services which includes email marketing. Thus, email blasts through this company are free to generate and measure. Google analytics is also free and will be used to measure website visits. </w:t>
      </w:r>
    </w:p>
    <w:p w:rsidR="003341E4" w:rsidRPr="003341E4" w:rsidRDefault="003341E4" w:rsidP="0019215E">
      <w:pPr>
        <w:tabs>
          <w:tab w:val="center" w:pos="4680"/>
        </w:tabs>
        <w:spacing w:after="0" w:line="240" w:lineRule="auto"/>
        <w:ind w:left="1440"/>
        <w:jc w:val="both"/>
      </w:pPr>
    </w:p>
    <w:tbl>
      <w:tblPr>
        <w:tblW w:w="8856" w:type="dxa"/>
        <w:jc w:val="center"/>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2"/>
        <w:gridCol w:w="2345"/>
        <w:gridCol w:w="2124"/>
        <w:gridCol w:w="2345"/>
      </w:tblGrid>
      <w:tr w:rsidR="00E33CDC" w:rsidRPr="000B5A3D" w:rsidTr="00BA2940">
        <w:trPr>
          <w:jc w:val="center"/>
        </w:trPr>
        <w:tc>
          <w:tcPr>
            <w:tcW w:w="2042" w:type="dxa"/>
          </w:tcPr>
          <w:p w:rsidR="0019215E" w:rsidRPr="000B5A3D" w:rsidRDefault="0019215E" w:rsidP="003341E4">
            <w:pPr>
              <w:tabs>
                <w:tab w:val="center" w:pos="4680"/>
              </w:tabs>
              <w:spacing w:after="0" w:line="240" w:lineRule="auto"/>
              <w:rPr>
                <w:b/>
                <w:sz w:val="18"/>
                <w:u w:val="single"/>
              </w:rPr>
            </w:pPr>
            <w:r w:rsidRPr="000B5A3D">
              <w:rPr>
                <w:b/>
                <w:sz w:val="18"/>
                <w:u w:val="single"/>
              </w:rPr>
              <w:t xml:space="preserve">Tactic </w:t>
            </w:r>
          </w:p>
        </w:tc>
        <w:tc>
          <w:tcPr>
            <w:tcW w:w="2345" w:type="dxa"/>
          </w:tcPr>
          <w:p w:rsidR="0019215E" w:rsidRPr="000B5A3D" w:rsidRDefault="0019215E" w:rsidP="00C67B42">
            <w:pPr>
              <w:tabs>
                <w:tab w:val="center" w:pos="4680"/>
              </w:tabs>
              <w:spacing w:after="0" w:line="240" w:lineRule="auto"/>
              <w:jc w:val="center"/>
              <w:rPr>
                <w:b/>
                <w:sz w:val="18"/>
                <w:u w:val="single"/>
              </w:rPr>
            </w:pPr>
            <w:r w:rsidRPr="000B5A3D">
              <w:rPr>
                <w:b/>
                <w:sz w:val="18"/>
                <w:u w:val="single"/>
              </w:rPr>
              <w:t>Measures</w:t>
            </w:r>
          </w:p>
        </w:tc>
        <w:tc>
          <w:tcPr>
            <w:tcW w:w="2124" w:type="dxa"/>
          </w:tcPr>
          <w:p w:rsidR="0019215E" w:rsidRPr="000B5A3D" w:rsidRDefault="0019215E" w:rsidP="00C67B42">
            <w:pPr>
              <w:tabs>
                <w:tab w:val="center" w:pos="4680"/>
              </w:tabs>
              <w:spacing w:after="0" w:line="240" w:lineRule="auto"/>
              <w:jc w:val="center"/>
              <w:rPr>
                <w:b/>
                <w:sz w:val="18"/>
                <w:u w:val="single"/>
              </w:rPr>
            </w:pPr>
            <w:r w:rsidRPr="000B5A3D">
              <w:rPr>
                <w:b/>
                <w:sz w:val="18"/>
                <w:u w:val="single"/>
              </w:rPr>
              <w:t>Measurement Goals</w:t>
            </w:r>
          </w:p>
        </w:tc>
        <w:tc>
          <w:tcPr>
            <w:tcW w:w="2345" w:type="dxa"/>
          </w:tcPr>
          <w:p w:rsidR="0019215E" w:rsidRPr="000B5A3D" w:rsidRDefault="0019215E" w:rsidP="00C67B42">
            <w:pPr>
              <w:tabs>
                <w:tab w:val="center" w:pos="4680"/>
              </w:tabs>
              <w:spacing w:after="0" w:line="240" w:lineRule="auto"/>
              <w:jc w:val="center"/>
              <w:rPr>
                <w:b/>
                <w:sz w:val="18"/>
                <w:u w:val="single"/>
              </w:rPr>
            </w:pPr>
            <w:r w:rsidRPr="000B5A3D">
              <w:rPr>
                <w:b/>
                <w:sz w:val="18"/>
                <w:u w:val="single"/>
              </w:rPr>
              <w:t>Source of Measures</w:t>
            </w:r>
          </w:p>
        </w:tc>
      </w:tr>
      <w:tr w:rsidR="001F13A7" w:rsidRPr="000B5A3D" w:rsidTr="00BA2940">
        <w:trPr>
          <w:jc w:val="center"/>
        </w:trPr>
        <w:tc>
          <w:tcPr>
            <w:tcW w:w="2042" w:type="dxa"/>
          </w:tcPr>
          <w:p w:rsidR="001F13A7" w:rsidRPr="000C6F2E" w:rsidRDefault="000C6F2E" w:rsidP="001F5589">
            <w:pPr>
              <w:tabs>
                <w:tab w:val="center" w:pos="4680"/>
              </w:tabs>
              <w:spacing w:after="0" w:line="240" w:lineRule="auto"/>
              <w:rPr>
                <w:b/>
                <w:sz w:val="18"/>
              </w:rPr>
            </w:pPr>
            <w:r w:rsidRPr="000C6F2E">
              <w:rPr>
                <w:b/>
                <w:sz w:val="18"/>
              </w:rPr>
              <w:t>Monthly Email Blasts</w:t>
            </w:r>
          </w:p>
        </w:tc>
        <w:tc>
          <w:tcPr>
            <w:tcW w:w="2345" w:type="dxa"/>
          </w:tcPr>
          <w:p w:rsidR="001F13A7" w:rsidRDefault="001F13A7" w:rsidP="001F5589">
            <w:pPr>
              <w:tabs>
                <w:tab w:val="center" w:pos="4680"/>
              </w:tabs>
              <w:spacing w:after="0" w:line="240" w:lineRule="auto"/>
              <w:rPr>
                <w:sz w:val="18"/>
              </w:rPr>
            </w:pPr>
          </w:p>
        </w:tc>
        <w:tc>
          <w:tcPr>
            <w:tcW w:w="2124" w:type="dxa"/>
          </w:tcPr>
          <w:p w:rsidR="001F13A7" w:rsidRPr="001F5589" w:rsidRDefault="001F13A7" w:rsidP="001F5589">
            <w:pPr>
              <w:tabs>
                <w:tab w:val="center" w:pos="4680"/>
              </w:tabs>
              <w:spacing w:after="0" w:line="240" w:lineRule="auto"/>
              <w:jc w:val="center"/>
              <w:rPr>
                <w:b/>
                <w:sz w:val="18"/>
              </w:rPr>
            </w:pPr>
            <w:r w:rsidRPr="001F13A7">
              <w:rPr>
                <w:b/>
                <w:sz w:val="18"/>
              </w:rPr>
              <w:t>Monthly/ 12 Months</w:t>
            </w:r>
          </w:p>
        </w:tc>
        <w:tc>
          <w:tcPr>
            <w:tcW w:w="2345" w:type="dxa"/>
          </w:tcPr>
          <w:p w:rsidR="001F13A7" w:rsidRPr="000B5A3D" w:rsidRDefault="001F13A7" w:rsidP="00C67B42">
            <w:pPr>
              <w:tabs>
                <w:tab w:val="center" w:pos="4680"/>
              </w:tabs>
              <w:spacing w:after="0" w:line="240" w:lineRule="auto"/>
              <w:jc w:val="both"/>
              <w:rPr>
                <w:sz w:val="18"/>
              </w:rPr>
            </w:pPr>
          </w:p>
        </w:tc>
      </w:tr>
      <w:tr w:rsidR="00E33CDC" w:rsidRPr="000B5A3D" w:rsidTr="00BA2940">
        <w:trPr>
          <w:jc w:val="center"/>
        </w:trPr>
        <w:tc>
          <w:tcPr>
            <w:tcW w:w="2042" w:type="dxa"/>
          </w:tcPr>
          <w:p w:rsidR="0019215E" w:rsidRPr="000C6F2E" w:rsidRDefault="000C6F2E" w:rsidP="001F5589">
            <w:pPr>
              <w:tabs>
                <w:tab w:val="center" w:pos="4680"/>
              </w:tabs>
              <w:spacing w:after="0" w:line="240" w:lineRule="auto"/>
              <w:rPr>
                <w:i/>
                <w:sz w:val="18"/>
              </w:rPr>
            </w:pPr>
            <w:r w:rsidRPr="000C6F2E">
              <w:rPr>
                <w:i/>
                <w:sz w:val="18"/>
              </w:rPr>
              <w:t>Incentive Based</w:t>
            </w:r>
            <w:r w:rsidR="005F09D6">
              <w:rPr>
                <w:i/>
                <w:sz w:val="18"/>
              </w:rPr>
              <w:t xml:space="preserve"> </w:t>
            </w:r>
          </w:p>
        </w:tc>
        <w:tc>
          <w:tcPr>
            <w:tcW w:w="2345" w:type="dxa"/>
          </w:tcPr>
          <w:p w:rsidR="0019215E" w:rsidRPr="000B5A3D" w:rsidRDefault="005F09D6" w:rsidP="001F5589">
            <w:pPr>
              <w:tabs>
                <w:tab w:val="center" w:pos="4680"/>
              </w:tabs>
              <w:spacing w:after="0" w:line="240" w:lineRule="auto"/>
              <w:rPr>
                <w:sz w:val="18"/>
              </w:rPr>
            </w:pPr>
            <w:r>
              <w:rPr>
                <w:sz w:val="18"/>
              </w:rPr>
              <w:t>Promotion Offer</w:t>
            </w:r>
          </w:p>
        </w:tc>
        <w:tc>
          <w:tcPr>
            <w:tcW w:w="2124" w:type="dxa"/>
          </w:tcPr>
          <w:p w:rsidR="0019215E" w:rsidRPr="001F13A7" w:rsidRDefault="003341E4" w:rsidP="001F13A7">
            <w:pPr>
              <w:tabs>
                <w:tab w:val="center" w:pos="4680"/>
              </w:tabs>
              <w:spacing w:after="0" w:line="240" w:lineRule="auto"/>
              <w:rPr>
                <w:sz w:val="18"/>
              </w:rPr>
            </w:pPr>
            <w:r>
              <w:rPr>
                <w:sz w:val="18"/>
              </w:rPr>
              <w:t>3</w:t>
            </w:r>
            <w:r w:rsidR="00841485">
              <w:rPr>
                <w:sz w:val="18"/>
              </w:rPr>
              <w:t xml:space="preserve"> new regular client</w:t>
            </w:r>
            <w:r>
              <w:rPr>
                <w:sz w:val="18"/>
              </w:rPr>
              <w:t>s</w:t>
            </w:r>
            <w:r w:rsidR="00841485">
              <w:rPr>
                <w:sz w:val="18"/>
              </w:rPr>
              <w:t xml:space="preserve"> from non-active databa</w:t>
            </w:r>
            <w:r>
              <w:rPr>
                <w:sz w:val="18"/>
              </w:rPr>
              <w:t>se/ 36</w:t>
            </w:r>
            <w:r w:rsidR="00841485">
              <w:rPr>
                <w:sz w:val="18"/>
              </w:rPr>
              <w:t xml:space="preserve"> new clients from non-active database</w:t>
            </w:r>
          </w:p>
        </w:tc>
        <w:tc>
          <w:tcPr>
            <w:tcW w:w="2345" w:type="dxa"/>
          </w:tcPr>
          <w:p w:rsidR="0019215E" w:rsidRPr="000B5A3D" w:rsidRDefault="000C6F2E" w:rsidP="00C67B42">
            <w:pPr>
              <w:tabs>
                <w:tab w:val="center" w:pos="4680"/>
              </w:tabs>
              <w:spacing w:after="0" w:line="240" w:lineRule="auto"/>
              <w:jc w:val="both"/>
              <w:rPr>
                <w:sz w:val="18"/>
              </w:rPr>
            </w:pPr>
            <w:r>
              <w:rPr>
                <w:sz w:val="18"/>
              </w:rPr>
              <w:t>Ana Villegas</w:t>
            </w:r>
          </w:p>
        </w:tc>
      </w:tr>
      <w:tr w:rsidR="00E33CDC" w:rsidRPr="000B5A3D" w:rsidTr="00BA2940">
        <w:trPr>
          <w:jc w:val="center"/>
        </w:trPr>
        <w:tc>
          <w:tcPr>
            <w:tcW w:w="2042" w:type="dxa"/>
          </w:tcPr>
          <w:p w:rsidR="0019215E" w:rsidRPr="000C6F2E" w:rsidRDefault="000C6F2E" w:rsidP="00C67B42">
            <w:pPr>
              <w:tabs>
                <w:tab w:val="center" w:pos="4680"/>
              </w:tabs>
              <w:spacing w:after="0" w:line="240" w:lineRule="auto"/>
              <w:jc w:val="both"/>
              <w:rPr>
                <w:i/>
                <w:sz w:val="18"/>
              </w:rPr>
            </w:pPr>
            <w:r w:rsidRPr="000C6F2E">
              <w:rPr>
                <w:i/>
                <w:sz w:val="18"/>
              </w:rPr>
              <w:t>Non-Incentive Based</w:t>
            </w:r>
          </w:p>
        </w:tc>
        <w:tc>
          <w:tcPr>
            <w:tcW w:w="2345" w:type="dxa"/>
          </w:tcPr>
          <w:p w:rsidR="001F5589" w:rsidRPr="000B5A3D" w:rsidRDefault="001F5589" w:rsidP="001F5589">
            <w:pPr>
              <w:tabs>
                <w:tab w:val="center" w:pos="4680"/>
              </w:tabs>
              <w:spacing w:after="0" w:line="240" w:lineRule="auto"/>
              <w:rPr>
                <w:sz w:val="18"/>
              </w:rPr>
            </w:pPr>
            <w:r>
              <w:rPr>
                <w:sz w:val="18"/>
              </w:rPr>
              <w:t>Forward Rate</w:t>
            </w:r>
            <w:r w:rsidR="001F13A7">
              <w:rPr>
                <w:sz w:val="18"/>
              </w:rPr>
              <w:t xml:space="preserve"> (FR)</w:t>
            </w:r>
          </w:p>
        </w:tc>
        <w:tc>
          <w:tcPr>
            <w:tcW w:w="2124" w:type="dxa"/>
          </w:tcPr>
          <w:p w:rsidR="0019215E" w:rsidRPr="000B5A3D" w:rsidRDefault="001F13A7" w:rsidP="001F5589">
            <w:pPr>
              <w:tabs>
                <w:tab w:val="center" w:pos="4680"/>
              </w:tabs>
              <w:spacing w:after="0" w:line="240" w:lineRule="auto"/>
              <w:rPr>
                <w:sz w:val="18"/>
              </w:rPr>
            </w:pPr>
            <w:r>
              <w:rPr>
                <w:sz w:val="18"/>
              </w:rPr>
              <w:t>150 FR / 1800 FR</w:t>
            </w:r>
          </w:p>
        </w:tc>
        <w:tc>
          <w:tcPr>
            <w:tcW w:w="2345" w:type="dxa"/>
          </w:tcPr>
          <w:p w:rsidR="0019215E" w:rsidRPr="000B5A3D" w:rsidRDefault="000C6F2E" w:rsidP="00C67B42">
            <w:pPr>
              <w:tabs>
                <w:tab w:val="center" w:pos="4680"/>
              </w:tabs>
              <w:spacing w:after="0" w:line="240" w:lineRule="auto"/>
              <w:jc w:val="both"/>
              <w:rPr>
                <w:sz w:val="18"/>
              </w:rPr>
            </w:pPr>
            <w:r>
              <w:rPr>
                <w:sz w:val="18"/>
              </w:rPr>
              <w:t>Vagaro</w:t>
            </w:r>
          </w:p>
        </w:tc>
      </w:tr>
      <w:tr w:rsidR="001F5589" w:rsidRPr="000B5A3D" w:rsidTr="00BA2940">
        <w:trPr>
          <w:jc w:val="center"/>
        </w:trPr>
        <w:tc>
          <w:tcPr>
            <w:tcW w:w="2042" w:type="dxa"/>
          </w:tcPr>
          <w:p w:rsidR="001F5589" w:rsidRPr="000B5A3D" w:rsidRDefault="001F5589" w:rsidP="00C67B42">
            <w:pPr>
              <w:tabs>
                <w:tab w:val="center" w:pos="4680"/>
              </w:tabs>
              <w:spacing w:after="0" w:line="240" w:lineRule="auto"/>
              <w:jc w:val="both"/>
              <w:rPr>
                <w:sz w:val="18"/>
              </w:rPr>
            </w:pPr>
          </w:p>
        </w:tc>
        <w:tc>
          <w:tcPr>
            <w:tcW w:w="2345" w:type="dxa"/>
          </w:tcPr>
          <w:p w:rsidR="001F5589" w:rsidRDefault="001F5589" w:rsidP="001F5589">
            <w:pPr>
              <w:tabs>
                <w:tab w:val="center" w:pos="4680"/>
              </w:tabs>
              <w:spacing w:after="0" w:line="240" w:lineRule="auto"/>
              <w:rPr>
                <w:sz w:val="18"/>
              </w:rPr>
            </w:pPr>
            <w:r>
              <w:rPr>
                <w:sz w:val="18"/>
              </w:rPr>
              <w:t>Website Visits</w:t>
            </w:r>
            <w:r w:rsidR="001F13A7">
              <w:rPr>
                <w:sz w:val="18"/>
              </w:rPr>
              <w:t xml:space="preserve"> (WV)</w:t>
            </w:r>
          </w:p>
        </w:tc>
        <w:tc>
          <w:tcPr>
            <w:tcW w:w="2124" w:type="dxa"/>
          </w:tcPr>
          <w:p w:rsidR="001F5589" w:rsidRPr="000B5A3D" w:rsidRDefault="001F13A7" w:rsidP="00C67B42">
            <w:pPr>
              <w:tabs>
                <w:tab w:val="center" w:pos="4680"/>
              </w:tabs>
              <w:spacing w:after="0" w:line="240" w:lineRule="auto"/>
              <w:jc w:val="both"/>
              <w:rPr>
                <w:sz w:val="18"/>
              </w:rPr>
            </w:pPr>
            <w:r>
              <w:rPr>
                <w:sz w:val="18"/>
              </w:rPr>
              <w:t>200 WV / 2400 WV</w:t>
            </w:r>
          </w:p>
        </w:tc>
        <w:tc>
          <w:tcPr>
            <w:tcW w:w="2345" w:type="dxa"/>
          </w:tcPr>
          <w:p w:rsidR="001F5589" w:rsidRPr="000B5A3D" w:rsidRDefault="000C6F2E" w:rsidP="00C67B42">
            <w:pPr>
              <w:tabs>
                <w:tab w:val="center" w:pos="4680"/>
              </w:tabs>
              <w:spacing w:after="0" w:line="240" w:lineRule="auto"/>
              <w:jc w:val="both"/>
              <w:rPr>
                <w:sz w:val="18"/>
              </w:rPr>
            </w:pPr>
            <w:r>
              <w:rPr>
                <w:sz w:val="18"/>
              </w:rPr>
              <w:t>Google Analytics</w:t>
            </w:r>
          </w:p>
        </w:tc>
      </w:tr>
    </w:tbl>
    <w:p w:rsidR="0019215E" w:rsidRDefault="0019215E" w:rsidP="003341E4">
      <w:pPr>
        <w:tabs>
          <w:tab w:val="center" w:pos="4680"/>
        </w:tabs>
        <w:spacing w:after="0" w:line="240" w:lineRule="auto"/>
        <w:rPr>
          <w:b/>
        </w:rPr>
      </w:pPr>
      <w:r w:rsidRPr="000B5A3D">
        <w:t xml:space="preserve"> </w:t>
      </w:r>
      <w:r w:rsidRPr="000B5A3D">
        <w:rPr>
          <w:b/>
          <w:u w:val="single"/>
        </w:rPr>
        <w:t>Cost:</w:t>
      </w:r>
      <w:r w:rsidRPr="000B5A3D">
        <w:rPr>
          <w:b/>
        </w:rPr>
        <w:t xml:space="preserve"> </w:t>
      </w:r>
    </w:p>
    <w:p w:rsidR="00644AA5" w:rsidRDefault="00644AA5" w:rsidP="0019215E">
      <w:pPr>
        <w:tabs>
          <w:tab w:val="center" w:pos="4680"/>
        </w:tabs>
        <w:spacing w:after="0" w:line="240" w:lineRule="auto"/>
        <w:ind w:left="720"/>
        <w:rPr>
          <w:b/>
        </w:rPr>
      </w:pPr>
    </w:p>
    <w:p w:rsidR="0019215E" w:rsidRDefault="00644AA5" w:rsidP="00D4760B">
      <w:pPr>
        <w:tabs>
          <w:tab w:val="center" w:pos="4680"/>
        </w:tabs>
        <w:spacing w:after="0" w:line="240" w:lineRule="auto"/>
      </w:pPr>
      <w:r>
        <w:t>Cost figures were calculated using value estimates. Although Ana is currently expected to generate email blasts on her own, she may wish to hire someone in the future. Thus, I estimated the cost of 1 person gene</w:t>
      </w:r>
      <w:r w:rsidR="00BA2940">
        <w:t>rating email blasts at $8.oo/hour for 6 hours/</w:t>
      </w:r>
      <w:r>
        <w:t xml:space="preserve">month. $8 is 75 cents over minimum wage. This comes to a total of $48 a month or $576 for the 12 month campaign. </w:t>
      </w:r>
      <w:r w:rsidR="00E57AB4">
        <w:t>Ana may wish to employ her teen daughter to aid in this tactic.</w:t>
      </w:r>
    </w:p>
    <w:p w:rsidR="00D4760B" w:rsidRPr="00D4760B" w:rsidRDefault="00D4760B" w:rsidP="00D4760B">
      <w:pPr>
        <w:tabs>
          <w:tab w:val="center" w:pos="4680"/>
        </w:tabs>
        <w:spacing w:after="0" w:line="240" w:lineRule="auto"/>
      </w:pPr>
    </w:p>
    <w:tbl>
      <w:tblPr>
        <w:tblW w:w="8856" w:type="dxa"/>
        <w:jc w:val="center"/>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6"/>
        <w:gridCol w:w="1794"/>
        <w:gridCol w:w="1954"/>
        <w:gridCol w:w="1846"/>
        <w:gridCol w:w="1806"/>
      </w:tblGrid>
      <w:tr w:rsidR="00E33CDC" w:rsidRPr="000B5A3D" w:rsidTr="00BA2940">
        <w:trPr>
          <w:trHeight w:val="548"/>
          <w:jc w:val="center"/>
        </w:trPr>
        <w:tc>
          <w:tcPr>
            <w:tcW w:w="1456" w:type="dxa"/>
          </w:tcPr>
          <w:p w:rsidR="0019215E" w:rsidRPr="000B5A3D" w:rsidRDefault="0019215E" w:rsidP="00234460">
            <w:pPr>
              <w:tabs>
                <w:tab w:val="center" w:pos="4680"/>
              </w:tabs>
              <w:spacing w:after="0" w:line="240" w:lineRule="auto"/>
              <w:jc w:val="center"/>
              <w:rPr>
                <w:b/>
                <w:sz w:val="18"/>
                <w:u w:val="single"/>
              </w:rPr>
            </w:pPr>
            <w:r w:rsidRPr="000B5A3D">
              <w:rPr>
                <w:b/>
                <w:sz w:val="18"/>
                <w:u w:val="single"/>
              </w:rPr>
              <w:t xml:space="preserve">Tactic </w:t>
            </w:r>
          </w:p>
        </w:tc>
        <w:tc>
          <w:tcPr>
            <w:tcW w:w="1794" w:type="dxa"/>
          </w:tcPr>
          <w:p w:rsidR="00F55ABB" w:rsidRPr="00113956" w:rsidRDefault="0019215E" w:rsidP="00113956">
            <w:pPr>
              <w:tabs>
                <w:tab w:val="center" w:pos="4680"/>
              </w:tabs>
              <w:spacing w:after="0" w:line="240" w:lineRule="auto"/>
              <w:jc w:val="center"/>
              <w:rPr>
                <w:b/>
                <w:sz w:val="18"/>
                <w:u w:val="single"/>
              </w:rPr>
            </w:pPr>
            <w:r w:rsidRPr="000B5A3D">
              <w:rPr>
                <w:b/>
                <w:sz w:val="18"/>
                <w:u w:val="single"/>
              </w:rPr>
              <w:t>Production ($)</w:t>
            </w:r>
          </w:p>
        </w:tc>
        <w:tc>
          <w:tcPr>
            <w:tcW w:w="1954" w:type="dxa"/>
          </w:tcPr>
          <w:p w:rsidR="0019215E" w:rsidRDefault="0019215E" w:rsidP="00C67B42">
            <w:pPr>
              <w:tabs>
                <w:tab w:val="center" w:pos="4680"/>
              </w:tabs>
              <w:spacing w:after="0" w:line="240" w:lineRule="auto"/>
              <w:jc w:val="center"/>
              <w:rPr>
                <w:b/>
                <w:sz w:val="18"/>
                <w:u w:val="single"/>
              </w:rPr>
            </w:pPr>
            <w:r w:rsidRPr="000B5A3D">
              <w:rPr>
                <w:b/>
                <w:sz w:val="18"/>
                <w:u w:val="single"/>
              </w:rPr>
              <w:t>Media &amp; Placement ($)</w:t>
            </w:r>
          </w:p>
          <w:p w:rsidR="00F55ABB" w:rsidRDefault="00F55ABB" w:rsidP="00C67B42">
            <w:pPr>
              <w:tabs>
                <w:tab w:val="center" w:pos="4680"/>
              </w:tabs>
              <w:spacing w:after="0" w:line="240" w:lineRule="auto"/>
              <w:jc w:val="center"/>
              <w:rPr>
                <w:b/>
                <w:sz w:val="18"/>
                <w:u w:val="single"/>
              </w:rPr>
            </w:pPr>
          </w:p>
          <w:p w:rsidR="00F55ABB" w:rsidRPr="00F55ABB" w:rsidRDefault="00F55ABB" w:rsidP="00C67B42">
            <w:pPr>
              <w:tabs>
                <w:tab w:val="center" w:pos="4680"/>
              </w:tabs>
              <w:spacing w:after="0" w:line="240" w:lineRule="auto"/>
              <w:jc w:val="center"/>
              <w:rPr>
                <w:b/>
                <w:sz w:val="18"/>
              </w:rPr>
            </w:pPr>
          </w:p>
        </w:tc>
        <w:tc>
          <w:tcPr>
            <w:tcW w:w="1846" w:type="dxa"/>
          </w:tcPr>
          <w:p w:rsidR="0019215E" w:rsidRPr="000B5A3D" w:rsidRDefault="0019215E" w:rsidP="00C67B42">
            <w:pPr>
              <w:tabs>
                <w:tab w:val="center" w:pos="4680"/>
              </w:tabs>
              <w:spacing w:after="0" w:line="240" w:lineRule="auto"/>
              <w:jc w:val="center"/>
              <w:rPr>
                <w:sz w:val="18"/>
              </w:rPr>
            </w:pPr>
            <w:r w:rsidRPr="000B5A3D">
              <w:rPr>
                <w:b/>
                <w:sz w:val="18"/>
                <w:u w:val="single"/>
              </w:rPr>
              <w:t xml:space="preserve">Promotion Fulfillment ($) </w:t>
            </w:r>
            <w:r w:rsidRPr="000B5A3D">
              <w:rPr>
                <w:sz w:val="12"/>
              </w:rPr>
              <w:t>(redemption costs for coupons, Click through costs, donations from merch sales, etc.)</w:t>
            </w:r>
          </w:p>
        </w:tc>
        <w:tc>
          <w:tcPr>
            <w:tcW w:w="1806" w:type="dxa"/>
          </w:tcPr>
          <w:p w:rsidR="0019215E" w:rsidRDefault="0019215E" w:rsidP="00C67B42">
            <w:pPr>
              <w:tabs>
                <w:tab w:val="center" w:pos="4680"/>
              </w:tabs>
              <w:spacing w:after="0" w:line="240" w:lineRule="auto"/>
              <w:jc w:val="center"/>
              <w:rPr>
                <w:b/>
                <w:sz w:val="18"/>
                <w:u w:val="single"/>
              </w:rPr>
            </w:pPr>
            <w:r w:rsidRPr="000B5A3D">
              <w:rPr>
                <w:b/>
                <w:sz w:val="18"/>
                <w:u w:val="single"/>
              </w:rPr>
              <w:t>Total Activity Cost ($)</w:t>
            </w:r>
          </w:p>
          <w:p w:rsidR="00F55ABB" w:rsidRPr="00F55ABB" w:rsidRDefault="00F55ABB" w:rsidP="00C67B42">
            <w:pPr>
              <w:tabs>
                <w:tab w:val="center" w:pos="4680"/>
              </w:tabs>
              <w:spacing w:after="0" w:line="240" w:lineRule="auto"/>
              <w:jc w:val="center"/>
              <w:rPr>
                <w:b/>
                <w:sz w:val="18"/>
              </w:rPr>
            </w:pPr>
          </w:p>
        </w:tc>
      </w:tr>
      <w:tr w:rsidR="00E33CDC" w:rsidRPr="000B5A3D" w:rsidTr="00BA2940">
        <w:trPr>
          <w:jc w:val="center"/>
        </w:trPr>
        <w:tc>
          <w:tcPr>
            <w:tcW w:w="1456" w:type="dxa"/>
            <w:vAlign w:val="bottom"/>
          </w:tcPr>
          <w:p w:rsidR="0019215E" w:rsidRDefault="005F09D6" w:rsidP="00234460">
            <w:pPr>
              <w:tabs>
                <w:tab w:val="center" w:pos="4680"/>
              </w:tabs>
              <w:spacing w:after="0" w:line="240" w:lineRule="auto"/>
              <w:rPr>
                <w:sz w:val="18"/>
              </w:rPr>
            </w:pPr>
            <w:r>
              <w:rPr>
                <w:sz w:val="18"/>
              </w:rPr>
              <w:t>Incentive</w:t>
            </w:r>
            <w:r w:rsidR="001F13A7">
              <w:rPr>
                <w:sz w:val="18"/>
              </w:rPr>
              <w:t xml:space="preserve"> Email Blasts</w:t>
            </w:r>
          </w:p>
          <w:p w:rsidR="00113956" w:rsidRDefault="00113956" w:rsidP="00234460">
            <w:pPr>
              <w:tabs>
                <w:tab w:val="center" w:pos="4680"/>
              </w:tabs>
              <w:spacing w:after="0" w:line="240" w:lineRule="auto"/>
              <w:rPr>
                <w:sz w:val="18"/>
              </w:rPr>
            </w:pPr>
          </w:p>
          <w:p w:rsidR="00113956" w:rsidRDefault="00113956" w:rsidP="00234460">
            <w:pPr>
              <w:tabs>
                <w:tab w:val="center" w:pos="4680"/>
              </w:tabs>
              <w:spacing w:after="0" w:line="240" w:lineRule="auto"/>
              <w:rPr>
                <w:sz w:val="18"/>
              </w:rPr>
            </w:pPr>
          </w:p>
          <w:p w:rsidR="00113956" w:rsidRPr="000B5A3D" w:rsidRDefault="00113956" w:rsidP="00234460">
            <w:pPr>
              <w:tabs>
                <w:tab w:val="center" w:pos="4680"/>
              </w:tabs>
              <w:spacing w:after="0" w:line="240" w:lineRule="auto"/>
              <w:rPr>
                <w:sz w:val="18"/>
              </w:rPr>
            </w:pPr>
          </w:p>
        </w:tc>
        <w:tc>
          <w:tcPr>
            <w:tcW w:w="1794" w:type="dxa"/>
            <w:vAlign w:val="bottom"/>
          </w:tcPr>
          <w:p w:rsidR="00113956" w:rsidRDefault="00F55ABB" w:rsidP="00113956">
            <w:pPr>
              <w:tabs>
                <w:tab w:val="center" w:pos="4680"/>
              </w:tabs>
              <w:spacing w:after="0" w:line="240" w:lineRule="auto"/>
              <w:rPr>
                <w:sz w:val="18"/>
              </w:rPr>
            </w:pPr>
            <w:r>
              <w:rPr>
                <w:sz w:val="18"/>
              </w:rPr>
              <w:t>2.5 hours to generate email message including graphics and link.</w:t>
            </w:r>
            <w:r w:rsidR="00113956">
              <w:rPr>
                <w:sz w:val="18"/>
              </w:rPr>
              <w:t xml:space="preserve"> @</w:t>
            </w:r>
          </w:p>
          <w:p w:rsidR="0019215E" w:rsidRDefault="00113956" w:rsidP="00113956">
            <w:pPr>
              <w:tabs>
                <w:tab w:val="center" w:pos="4680"/>
              </w:tabs>
              <w:spacing w:after="0" w:line="240" w:lineRule="auto"/>
              <w:rPr>
                <w:sz w:val="18"/>
              </w:rPr>
            </w:pPr>
            <w:r>
              <w:rPr>
                <w:sz w:val="18"/>
              </w:rPr>
              <w:t>8$/hr.</w:t>
            </w:r>
          </w:p>
          <w:p w:rsidR="00885D81" w:rsidRPr="000B5A3D" w:rsidRDefault="00885D81" w:rsidP="00113956">
            <w:pPr>
              <w:tabs>
                <w:tab w:val="center" w:pos="4680"/>
              </w:tabs>
              <w:spacing w:after="0" w:line="240" w:lineRule="auto"/>
              <w:rPr>
                <w:sz w:val="18"/>
              </w:rPr>
            </w:pPr>
          </w:p>
        </w:tc>
        <w:tc>
          <w:tcPr>
            <w:tcW w:w="1954" w:type="dxa"/>
            <w:vAlign w:val="bottom"/>
          </w:tcPr>
          <w:p w:rsidR="0019215E" w:rsidRDefault="00F55ABB" w:rsidP="00234460">
            <w:pPr>
              <w:tabs>
                <w:tab w:val="center" w:pos="4680"/>
              </w:tabs>
              <w:spacing w:after="0" w:line="240" w:lineRule="auto"/>
              <w:rPr>
                <w:sz w:val="18"/>
              </w:rPr>
            </w:pPr>
            <w:r>
              <w:rPr>
                <w:sz w:val="18"/>
              </w:rPr>
              <w:t>30 minutes</w:t>
            </w:r>
          </w:p>
          <w:p w:rsidR="00113956" w:rsidRDefault="00113956" w:rsidP="00234460">
            <w:pPr>
              <w:tabs>
                <w:tab w:val="center" w:pos="4680"/>
              </w:tabs>
              <w:spacing w:after="0" w:line="240" w:lineRule="auto"/>
              <w:rPr>
                <w:sz w:val="18"/>
              </w:rPr>
            </w:pPr>
          </w:p>
          <w:p w:rsidR="00113956" w:rsidRDefault="00113956" w:rsidP="00234460">
            <w:pPr>
              <w:tabs>
                <w:tab w:val="center" w:pos="4680"/>
              </w:tabs>
              <w:spacing w:after="0" w:line="240" w:lineRule="auto"/>
              <w:rPr>
                <w:sz w:val="18"/>
              </w:rPr>
            </w:pPr>
          </w:p>
          <w:p w:rsidR="00113956" w:rsidRDefault="00113956" w:rsidP="00234460">
            <w:pPr>
              <w:tabs>
                <w:tab w:val="center" w:pos="4680"/>
              </w:tabs>
              <w:spacing w:after="0" w:line="240" w:lineRule="auto"/>
              <w:rPr>
                <w:sz w:val="18"/>
              </w:rPr>
            </w:pPr>
          </w:p>
          <w:p w:rsidR="00885D81" w:rsidRDefault="00885D81" w:rsidP="00234460">
            <w:pPr>
              <w:tabs>
                <w:tab w:val="center" w:pos="4680"/>
              </w:tabs>
              <w:spacing w:after="0" w:line="240" w:lineRule="auto"/>
              <w:rPr>
                <w:sz w:val="18"/>
              </w:rPr>
            </w:pPr>
          </w:p>
          <w:p w:rsidR="00113956" w:rsidRPr="000B5A3D" w:rsidRDefault="00113956" w:rsidP="00234460">
            <w:pPr>
              <w:tabs>
                <w:tab w:val="center" w:pos="4680"/>
              </w:tabs>
              <w:spacing w:after="0" w:line="240" w:lineRule="auto"/>
              <w:rPr>
                <w:sz w:val="18"/>
              </w:rPr>
            </w:pPr>
          </w:p>
        </w:tc>
        <w:tc>
          <w:tcPr>
            <w:tcW w:w="1846" w:type="dxa"/>
            <w:vAlign w:val="bottom"/>
          </w:tcPr>
          <w:p w:rsidR="00885D81" w:rsidRDefault="00841485" w:rsidP="00234460">
            <w:pPr>
              <w:tabs>
                <w:tab w:val="center" w:pos="4680"/>
              </w:tabs>
              <w:spacing w:after="0" w:line="240" w:lineRule="auto"/>
              <w:rPr>
                <w:sz w:val="18"/>
              </w:rPr>
            </w:pPr>
            <w:r>
              <w:rPr>
                <w:sz w:val="18"/>
              </w:rPr>
              <w:t>Included in the minimum wage fee paid for production and media placement cost</w:t>
            </w:r>
            <w:r w:rsidR="00BA2940">
              <w:rPr>
                <w:sz w:val="18"/>
              </w:rPr>
              <w:t>.</w:t>
            </w:r>
          </w:p>
          <w:p w:rsidR="00877BF5" w:rsidRPr="000B5A3D" w:rsidRDefault="00877BF5" w:rsidP="00234460">
            <w:pPr>
              <w:tabs>
                <w:tab w:val="center" w:pos="4680"/>
              </w:tabs>
              <w:spacing w:after="0" w:line="240" w:lineRule="auto"/>
              <w:rPr>
                <w:sz w:val="18"/>
              </w:rPr>
            </w:pPr>
          </w:p>
        </w:tc>
        <w:tc>
          <w:tcPr>
            <w:tcW w:w="1806" w:type="dxa"/>
            <w:vAlign w:val="bottom"/>
          </w:tcPr>
          <w:p w:rsidR="0019215E" w:rsidRDefault="00F55ABB" w:rsidP="00234460">
            <w:pPr>
              <w:tabs>
                <w:tab w:val="center" w:pos="4680"/>
              </w:tabs>
              <w:spacing w:after="0" w:line="240" w:lineRule="auto"/>
              <w:rPr>
                <w:sz w:val="18"/>
              </w:rPr>
            </w:pPr>
            <w:r>
              <w:rPr>
                <w:sz w:val="18"/>
              </w:rPr>
              <w:t>3 hours</w:t>
            </w:r>
            <w:r w:rsidR="00113956">
              <w:rPr>
                <w:sz w:val="18"/>
              </w:rPr>
              <w:t xml:space="preserve"> : $24</w:t>
            </w:r>
          </w:p>
          <w:p w:rsidR="00113956" w:rsidRDefault="00113956" w:rsidP="00234460">
            <w:pPr>
              <w:tabs>
                <w:tab w:val="center" w:pos="4680"/>
              </w:tabs>
              <w:spacing w:after="0" w:line="240" w:lineRule="auto"/>
              <w:rPr>
                <w:sz w:val="18"/>
              </w:rPr>
            </w:pPr>
          </w:p>
          <w:p w:rsidR="00113956" w:rsidRDefault="00113956" w:rsidP="00234460">
            <w:pPr>
              <w:tabs>
                <w:tab w:val="center" w:pos="4680"/>
              </w:tabs>
              <w:spacing w:after="0" w:line="240" w:lineRule="auto"/>
              <w:rPr>
                <w:sz w:val="18"/>
              </w:rPr>
            </w:pPr>
          </w:p>
          <w:p w:rsidR="00113956" w:rsidRDefault="00113956" w:rsidP="00234460">
            <w:pPr>
              <w:tabs>
                <w:tab w:val="center" w:pos="4680"/>
              </w:tabs>
              <w:spacing w:after="0" w:line="240" w:lineRule="auto"/>
              <w:rPr>
                <w:sz w:val="18"/>
              </w:rPr>
            </w:pPr>
          </w:p>
          <w:p w:rsidR="00885D81" w:rsidRDefault="00885D81" w:rsidP="00234460">
            <w:pPr>
              <w:tabs>
                <w:tab w:val="center" w:pos="4680"/>
              </w:tabs>
              <w:spacing w:after="0" w:line="240" w:lineRule="auto"/>
              <w:rPr>
                <w:sz w:val="18"/>
              </w:rPr>
            </w:pPr>
          </w:p>
          <w:p w:rsidR="00113956" w:rsidRPr="000B5A3D" w:rsidRDefault="00113956" w:rsidP="00234460">
            <w:pPr>
              <w:tabs>
                <w:tab w:val="center" w:pos="4680"/>
              </w:tabs>
              <w:spacing w:after="0" w:line="240" w:lineRule="auto"/>
              <w:rPr>
                <w:sz w:val="18"/>
              </w:rPr>
            </w:pPr>
          </w:p>
        </w:tc>
      </w:tr>
      <w:tr w:rsidR="00E33CDC" w:rsidRPr="000B5A3D" w:rsidTr="00BA2940">
        <w:trPr>
          <w:trHeight w:val="70"/>
          <w:jc w:val="center"/>
        </w:trPr>
        <w:tc>
          <w:tcPr>
            <w:tcW w:w="1456" w:type="dxa"/>
            <w:shd w:val="clear" w:color="auto" w:fill="D9D9D9"/>
            <w:vAlign w:val="bottom"/>
          </w:tcPr>
          <w:p w:rsidR="0019215E" w:rsidRPr="000B5A3D" w:rsidRDefault="0019215E" w:rsidP="00234460">
            <w:pPr>
              <w:tabs>
                <w:tab w:val="center" w:pos="4680"/>
              </w:tabs>
              <w:spacing w:after="0" w:line="240" w:lineRule="auto"/>
              <w:rPr>
                <w:b/>
                <w:sz w:val="18"/>
              </w:rPr>
            </w:pPr>
            <w:r w:rsidRPr="000B5A3D">
              <w:rPr>
                <w:b/>
                <w:sz w:val="18"/>
              </w:rPr>
              <w:t>Total Cost</w:t>
            </w:r>
          </w:p>
          <w:p w:rsidR="0019215E" w:rsidRDefault="00234460" w:rsidP="00234460">
            <w:pPr>
              <w:tabs>
                <w:tab w:val="center" w:pos="4680"/>
              </w:tabs>
              <w:spacing w:after="0" w:line="240" w:lineRule="auto"/>
              <w:rPr>
                <w:b/>
                <w:sz w:val="18"/>
              </w:rPr>
            </w:pPr>
            <w:r w:rsidRPr="000B5A3D">
              <w:rPr>
                <w:b/>
                <w:sz w:val="18"/>
              </w:rPr>
              <w:t xml:space="preserve">Tactic </w:t>
            </w:r>
          </w:p>
          <w:p w:rsidR="00113956" w:rsidRDefault="00113956" w:rsidP="00234460">
            <w:pPr>
              <w:tabs>
                <w:tab w:val="center" w:pos="4680"/>
              </w:tabs>
              <w:spacing w:after="0" w:line="240" w:lineRule="auto"/>
              <w:rPr>
                <w:b/>
                <w:sz w:val="18"/>
              </w:rPr>
            </w:pPr>
          </w:p>
          <w:p w:rsidR="00113956" w:rsidRDefault="00113956" w:rsidP="00234460">
            <w:pPr>
              <w:tabs>
                <w:tab w:val="center" w:pos="4680"/>
              </w:tabs>
              <w:spacing w:after="0" w:line="240" w:lineRule="auto"/>
              <w:rPr>
                <w:b/>
                <w:sz w:val="18"/>
              </w:rPr>
            </w:pPr>
          </w:p>
          <w:p w:rsidR="00113956" w:rsidRPr="000B5A3D" w:rsidRDefault="00113956" w:rsidP="00234460">
            <w:pPr>
              <w:tabs>
                <w:tab w:val="center" w:pos="4680"/>
              </w:tabs>
              <w:spacing w:after="0" w:line="240" w:lineRule="auto"/>
              <w:rPr>
                <w:sz w:val="18"/>
              </w:rPr>
            </w:pPr>
          </w:p>
        </w:tc>
        <w:tc>
          <w:tcPr>
            <w:tcW w:w="1794" w:type="dxa"/>
            <w:shd w:val="clear" w:color="auto" w:fill="D9D9D9"/>
            <w:vAlign w:val="bottom"/>
          </w:tcPr>
          <w:p w:rsidR="0019215E" w:rsidRPr="000B5A3D" w:rsidRDefault="0019215E" w:rsidP="00234460">
            <w:pPr>
              <w:tabs>
                <w:tab w:val="center" w:pos="4680"/>
              </w:tabs>
              <w:spacing w:after="0" w:line="240" w:lineRule="auto"/>
              <w:rPr>
                <w:sz w:val="18"/>
              </w:rPr>
            </w:pPr>
          </w:p>
        </w:tc>
        <w:tc>
          <w:tcPr>
            <w:tcW w:w="1954" w:type="dxa"/>
            <w:shd w:val="clear" w:color="auto" w:fill="D9D9D9"/>
            <w:vAlign w:val="bottom"/>
          </w:tcPr>
          <w:p w:rsidR="0019215E" w:rsidRPr="000B5A3D" w:rsidRDefault="0019215E" w:rsidP="00234460">
            <w:pPr>
              <w:tabs>
                <w:tab w:val="center" w:pos="4680"/>
              </w:tabs>
              <w:spacing w:after="0" w:line="240" w:lineRule="auto"/>
              <w:rPr>
                <w:sz w:val="18"/>
              </w:rPr>
            </w:pPr>
          </w:p>
        </w:tc>
        <w:tc>
          <w:tcPr>
            <w:tcW w:w="1846" w:type="dxa"/>
            <w:shd w:val="clear" w:color="auto" w:fill="D9D9D9"/>
            <w:vAlign w:val="bottom"/>
          </w:tcPr>
          <w:p w:rsidR="0019215E" w:rsidRPr="000B5A3D" w:rsidRDefault="0019215E" w:rsidP="00234460">
            <w:pPr>
              <w:tabs>
                <w:tab w:val="center" w:pos="4680"/>
              </w:tabs>
              <w:spacing w:after="0" w:line="240" w:lineRule="auto"/>
              <w:rPr>
                <w:sz w:val="18"/>
              </w:rPr>
            </w:pPr>
          </w:p>
        </w:tc>
        <w:tc>
          <w:tcPr>
            <w:tcW w:w="1806" w:type="dxa"/>
            <w:shd w:val="clear" w:color="auto" w:fill="D9D9D9"/>
            <w:vAlign w:val="bottom"/>
          </w:tcPr>
          <w:p w:rsidR="0019215E" w:rsidRDefault="00841485" w:rsidP="00234460">
            <w:pPr>
              <w:tabs>
                <w:tab w:val="center" w:pos="4680"/>
              </w:tabs>
              <w:spacing w:after="0" w:line="240" w:lineRule="auto"/>
              <w:rPr>
                <w:sz w:val="18"/>
              </w:rPr>
            </w:pPr>
            <w:r>
              <w:rPr>
                <w:sz w:val="18"/>
              </w:rPr>
              <w:t xml:space="preserve">6 hours for twice a </w:t>
            </w:r>
            <w:r w:rsidR="00F55ABB">
              <w:rPr>
                <w:sz w:val="18"/>
              </w:rPr>
              <w:t>month</w:t>
            </w:r>
            <w:r w:rsidR="00113956">
              <w:rPr>
                <w:sz w:val="18"/>
              </w:rPr>
              <w:t>: $48</w:t>
            </w:r>
          </w:p>
          <w:p w:rsidR="00F55ABB" w:rsidRDefault="00F55ABB" w:rsidP="00234460">
            <w:pPr>
              <w:tabs>
                <w:tab w:val="center" w:pos="4680"/>
              </w:tabs>
              <w:spacing w:after="0" w:line="240" w:lineRule="auto"/>
              <w:rPr>
                <w:sz w:val="18"/>
              </w:rPr>
            </w:pPr>
            <w:r>
              <w:rPr>
                <w:sz w:val="18"/>
              </w:rPr>
              <w:t>36 hours  for 12 months</w:t>
            </w:r>
            <w:r w:rsidR="00113956">
              <w:rPr>
                <w:sz w:val="18"/>
              </w:rPr>
              <w:t>: $576</w:t>
            </w:r>
          </w:p>
          <w:p w:rsidR="00784772" w:rsidRPr="000B5A3D" w:rsidRDefault="00784772" w:rsidP="00234460">
            <w:pPr>
              <w:tabs>
                <w:tab w:val="center" w:pos="4680"/>
              </w:tabs>
              <w:spacing w:after="0" w:line="240" w:lineRule="auto"/>
              <w:rPr>
                <w:sz w:val="18"/>
              </w:rPr>
            </w:pPr>
          </w:p>
        </w:tc>
      </w:tr>
    </w:tbl>
    <w:p w:rsidR="00D4760B" w:rsidRDefault="00D4760B" w:rsidP="00BA2940">
      <w:pPr>
        <w:tabs>
          <w:tab w:val="center" w:pos="4680"/>
        </w:tabs>
        <w:spacing w:after="0" w:line="240" w:lineRule="auto"/>
        <w:jc w:val="both"/>
        <w:rPr>
          <w:b/>
          <w:u w:val="single"/>
        </w:rPr>
      </w:pPr>
    </w:p>
    <w:p w:rsidR="0019215E" w:rsidRDefault="0019215E" w:rsidP="00BA2940">
      <w:pPr>
        <w:tabs>
          <w:tab w:val="center" w:pos="4680"/>
        </w:tabs>
        <w:spacing w:after="0" w:line="240" w:lineRule="auto"/>
        <w:jc w:val="both"/>
      </w:pPr>
      <w:r w:rsidRPr="006A7CE8">
        <w:rPr>
          <w:b/>
          <w:u w:val="single"/>
        </w:rPr>
        <w:t>Return</w:t>
      </w:r>
      <w:r w:rsidRPr="006A7CE8">
        <w:rPr>
          <w:u w:val="single"/>
        </w:rPr>
        <w:t>:</w:t>
      </w:r>
      <w:r>
        <w:rPr>
          <w:u w:val="single"/>
        </w:rPr>
        <w:t xml:space="preserve"> </w:t>
      </w:r>
    </w:p>
    <w:p w:rsidR="001B4516" w:rsidRDefault="001B4516" w:rsidP="0019215E">
      <w:pPr>
        <w:tabs>
          <w:tab w:val="center" w:pos="4680"/>
        </w:tabs>
        <w:spacing w:after="0" w:line="240" w:lineRule="auto"/>
        <w:ind w:left="720"/>
        <w:jc w:val="both"/>
      </w:pPr>
    </w:p>
    <w:p w:rsidR="00AA7AA8" w:rsidRPr="00AA7AA8" w:rsidRDefault="00644AA5" w:rsidP="00AA7AA8">
      <w:r>
        <w:t xml:space="preserve">In this case, product gross margin was determined by </w:t>
      </w:r>
      <w:r w:rsidR="00C55E16" w:rsidRPr="00C55E16">
        <w:t xml:space="preserve">subtracting the amount it costs Ana to conduct a facial </w:t>
      </w:r>
      <w:r w:rsidR="00C55E16">
        <w:t>(</w:t>
      </w:r>
      <w:r w:rsidR="00C55E16" w:rsidRPr="00C55E16">
        <w:t>due to product re-stocking fees) from the facial price:</w:t>
      </w:r>
      <w:r w:rsidR="00C55E16">
        <w:t xml:space="preserve"> </w:t>
      </w:r>
      <w:r>
        <w:t xml:space="preserve">%10 per facial with the cheapest facial costing $50 after the promotion offer: </w:t>
      </w:r>
      <w:r w:rsidR="001F308C">
        <w:t>($</w:t>
      </w:r>
      <w:r w:rsidR="00BA2940">
        <w:t>10 off a facial of $60 or more”</w:t>
      </w:r>
      <w:r w:rsidR="001F308C">
        <w:t>)</w:t>
      </w:r>
      <w:r w:rsidR="00BA2940">
        <w:t xml:space="preserve"> -</w:t>
      </w:r>
      <w:r w:rsidR="00AF7525">
        <w:t>$44. Next, $44</w:t>
      </w:r>
      <w:r w:rsidR="003341E4">
        <w:t xml:space="preserve"> was divided by the total costs of the campaign: $576, causing the break even unit t</w:t>
      </w:r>
      <w:r w:rsidR="00A5344D">
        <w:t>o be 14</w:t>
      </w:r>
      <w:r w:rsidR="003341E4">
        <w:t xml:space="preserve"> </w:t>
      </w:r>
      <w:r w:rsidR="00D7199D">
        <w:t xml:space="preserve">$60 </w:t>
      </w:r>
      <w:r w:rsidR="003341E4">
        <w:t xml:space="preserve">facials within 12 months. Thus, to project a successful ROI, Ana would need to obtain 2 </w:t>
      </w:r>
      <w:r w:rsidR="00BA2940">
        <w:t xml:space="preserve">$60 </w:t>
      </w:r>
      <w:r w:rsidR="003341E4">
        <w:t>facials a month that scheduled due to the promotion offer. One f</w:t>
      </w:r>
      <w:r w:rsidR="00BA2940">
        <w:t>acial per</w:t>
      </w:r>
      <w:r w:rsidR="003341E4">
        <w:t xml:space="preserve"> month would be effective if a m</w:t>
      </w:r>
      <w:r w:rsidR="00AF7525">
        <w:t>inimum of two</w:t>
      </w:r>
      <w:r w:rsidR="003341E4">
        <w:t xml:space="preserve"> clients scheduled a more expensive facial to make up the lost ROI. </w:t>
      </w:r>
      <w:r w:rsidR="00FD1E16">
        <w:t>This is deemed potentially a highly successful tactic.</w:t>
      </w:r>
      <w:r w:rsidR="00AA7AA8">
        <w:t xml:space="preserve"> Forward Rate and Website visits</w:t>
      </w:r>
      <w:r w:rsidR="00AA7AA8" w:rsidRPr="00AA7AA8">
        <w:t xml:space="preserve"> measure ROO, thus aiding in accomplishi</w:t>
      </w:r>
      <w:r w:rsidR="00700399">
        <w:t>ng the overarching communication objective</w:t>
      </w:r>
      <w:r w:rsidR="00AA7AA8" w:rsidRPr="00AA7AA8">
        <w:t xml:space="preserve"> e.g. expanding exposure.</w:t>
      </w:r>
    </w:p>
    <w:p w:rsidR="0019215E" w:rsidRDefault="0019215E" w:rsidP="0019215E">
      <w:pPr>
        <w:tabs>
          <w:tab w:val="center" w:pos="4680"/>
        </w:tabs>
        <w:spacing w:after="0" w:line="240" w:lineRule="auto"/>
        <w:ind w:left="720"/>
      </w:pPr>
    </w:p>
    <w:p w:rsidR="003341E4" w:rsidRPr="00644AA5" w:rsidRDefault="003341E4" w:rsidP="00BA2940">
      <w:pPr>
        <w:tabs>
          <w:tab w:val="center" w:pos="4680"/>
        </w:tabs>
        <w:spacing w:after="0" w:line="240" w:lineRule="auto"/>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4"/>
        <w:gridCol w:w="2302"/>
        <w:gridCol w:w="2085"/>
      </w:tblGrid>
      <w:tr w:rsidR="0019215E" w:rsidRPr="00C67B42" w:rsidTr="00C35DB1">
        <w:trPr>
          <w:trHeight w:val="120"/>
          <w:jc w:val="center"/>
        </w:trPr>
        <w:tc>
          <w:tcPr>
            <w:tcW w:w="2004" w:type="dxa"/>
            <w:vAlign w:val="center"/>
          </w:tcPr>
          <w:p w:rsidR="0019215E" w:rsidRPr="000B5A3D" w:rsidRDefault="00234460" w:rsidP="00234460">
            <w:pPr>
              <w:tabs>
                <w:tab w:val="center" w:pos="4680"/>
              </w:tabs>
              <w:spacing w:after="0" w:line="240" w:lineRule="auto"/>
              <w:jc w:val="center"/>
              <w:rPr>
                <w:b/>
                <w:sz w:val="18"/>
                <w:u w:val="single"/>
              </w:rPr>
            </w:pPr>
            <w:r w:rsidRPr="000B5A3D">
              <w:rPr>
                <w:b/>
                <w:sz w:val="18"/>
                <w:u w:val="single"/>
              </w:rPr>
              <w:t>Tactic</w:t>
            </w:r>
          </w:p>
        </w:tc>
        <w:tc>
          <w:tcPr>
            <w:tcW w:w="2302" w:type="dxa"/>
            <w:vAlign w:val="center"/>
          </w:tcPr>
          <w:p w:rsidR="0019215E" w:rsidRPr="000B5A3D" w:rsidRDefault="004232D6" w:rsidP="00234460">
            <w:pPr>
              <w:tabs>
                <w:tab w:val="center" w:pos="4680"/>
              </w:tabs>
              <w:spacing w:after="0" w:line="240" w:lineRule="auto"/>
              <w:jc w:val="center"/>
              <w:rPr>
                <w:b/>
                <w:sz w:val="18"/>
                <w:u w:val="single"/>
              </w:rPr>
            </w:pPr>
            <w:r>
              <w:rPr>
                <w:b/>
                <w:sz w:val="18"/>
                <w:u w:val="single"/>
              </w:rPr>
              <w:t>Product Gross Margin $</w:t>
            </w:r>
          </w:p>
        </w:tc>
        <w:tc>
          <w:tcPr>
            <w:tcW w:w="2085" w:type="dxa"/>
            <w:vAlign w:val="center"/>
          </w:tcPr>
          <w:p w:rsidR="0019215E" w:rsidRPr="000B5A3D" w:rsidRDefault="00A50671" w:rsidP="00234460">
            <w:pPr>
              <w:tabs>
                <w:tab w:val="center" w:pos="4680"/>
              </w:tabs>
              <w:spacing w:after="0" w:line="240" w:lineRule="auto"/>
              <w:jc w:val="center"/>
              <w:rPr>
                <w:b/>
                <w:sz w:val="18"/>
                <w:u w:val="single"/>
              </w:rPr>
            </w:pPr>
            <w:r>
              <w:rPr>
                <w:b/>
                <w:sz w:val="18"/>
                <w:u w:val="single"/>
              </w:rPr>
              <w:t>Break-Even Units</w:t>
            </w:r>
          </w:p>
        </w:tc>
      </w:tr>
      <w:tr w:rsidR="00D4760B" w:rsidRPr="00C67B42" w:rsidTr="00C35DB1">
        <w:trPr>
          <w:trHeight w:val="120"/>
          <w:jc w:val="center"/>
        </w:trPr>
        <w:tc>
          <w:tcPr>
            <w:tcW w:w="2004" w:type="dxa"/>
            <w:vAlign w:val="center"/>
          </w:tcPr>
          <w:p w:rsidR="00D4760B" w:rsidRPr="00D4760B" w:rsidRDefault="00D4760B" w:rsidP="00D4760B">
            <w:pPr>
              <w:tabs>
                <w:tab w:val="center" w:pos="4680"/>
              </w:tabs>
              <w:spacing w:after="0" w:line="240" w:lineRule="auto"/>
              <w:rPr>
                <w:sz w:val="18"/>
              </w:rPr>
            </w:pPr>
            <w:r w:rsidRPr="00D4760B">
              <w:rPr>
                <w:sz w:val="18"/>
              </w:rPr>
              <w:t>Email Blasts</w:t>
            </w:r>
          </w:p>
        </w:tc>
        <w:tc>
          <w:tcPr>
            <w:tcW w:w="2302" w:type="dxa"/>
            <w:vAlign w:val="center"/>
          </w:tcPr>
          <w:p w:rsidR="00D4760B" w:rsidRPr="00784772" w:rsidRDefault="00A059FD" w:rsidP="00234460">
            <w:pPr>
              <w:tabs>
                <w:tab w:val="center" w:pos="4680"/>
              </w:tabs>
              <w:spacing w:after="0" w:line="240" w:lineRule="auto"/>
              <w:jc w:val="center"/>
              <w:rPr>
                <w:sz w:val="18"/>
              </w:rPr>
            </w:pPr>
            <w:r>
              <w:rPr>
                <w:sz w:val="18"/>
              </w:rPr>
              <w:t>Minimum: $44</w:t>
            </w:r>
          </w:p>
        </w:tc>
        <w:tc>
          <w:tcPr>
            <w:tcW w:w="2085" w:type="dxa"/>
            <w:vAlign w:val="center"/>
          </w:tcPr>
          <w:p w:rsidR="00784772" w:rsidRDefault="00A5344D" w:rsidP="00784772">
            <w:pPr>
              <w:tabs>
                <w:tab w:val="center" w:pos="4680"/>
              </w:tabs>
              <w:spacing w:after="0" w:line="240" w:lineRule="auto"/>
              <w:rPr>
                <w:sz w:val="18"/>
              </w:rPr>
            </w:pPr>
            <w:r>
              <w:rPr>
                <w:sz w:val="18"/>
              </w:rPr>
              <w:t>Minimum: 14</w:t>
            </w:r>
            <w:r w:rsidR="00784772" w:rsidRPr="00784772">
              <w:rPr>
                <w:sz w:val="18"/>
              </w:rPr>
              <w:t xml:space="preserve"> Facials</w:t>
            </w:r>
            <w:r w:rsidR="00784772">
              <w:rPr>
                <w:sz w:val="18"/>
              </w:rPr>
              <w:t>/yr.</w:t>
            </w:r>
          </w:p>
          <w:p w:rsidR="00784772" w:rsidRPr="00784772" w:rsidRDefault="00784772" w:rsidP="00784772">
            <w:pPr>
              <w:tabs>
                <w:tab w:val="center" w:pos="4680"/>
              </w:tabs>
              <w:spacing w:after="0" w:line="240" w:lineRule="auto"/>
              <w:rPr>
                <w:sz w:val="18"/>
              </w:rPr>
            </w:pPr>
            <w:r>
              <w:rPr>
                <w:sz w:val="18"/>
              </w:rPr>
              <w:t>1 or 2 facials/month</w:t>
            </w:r>
          </w:p>
        </w:tc>
      </w:tr>
    </w:tbl>
    <w:p w:rsidR="0019215E" w:rsidRDefault="0019215E" w:rsidP="0019215E">
      <w:pPr>
        <w:tabs>
          <w:tab w:val="center" w:pos="4680"/>
        </w:tabs>
        <w:spacing w:after="0" w:line="240" w:lineRule="auto"/>
        <w:ind w:left="720"/>
        <w:rPr>
          <w:u w:val="single"/>
        </w:rPr>
      </w:pPr>
    </w:p>
    <w:p w:rsidR="001B4516" w:rsidRDefault="001B4516" w:rsidP="001D66AA">
      <w:pPr>
        <w:tabs>
          <w:tab w:val="center" w:pos="4680"/>
        </w:tabs>
        <w:spacing w:after="0" w:line="240" w:lineRule="auto"/>
        <w:jc w:val="both"/>
        <w:rPr>
          <w:b/>
          <w:u w:val="single"/>
        </w:rPr>
      </w:pPr>
    </w:p>
    <w:p w:rsidR="001D66AA" w:rsidRDefault="000B5A3D" w:rsidP="001D66AA">
      <w:pPr>
        <w:tabs>
          <w:tab w:val="center" w:pos="4680"/>
        </w:tabs>
        <w:spacing w:after="0" w:line="240" w:lineRule="auto"/>
        <w:jc w:val="both"/>
      </w:pPr>
      <w:r w:rsidRPr="006A7CE8">
        <w:rPr>
          <w:b/>
          <w:u w:val="single"/>
        </w:rPr>
        <w:t>Tactic</w:t>
      </w:r>
      <w:r>
        <w:rPr>
          <w:b/>
          <w:u w:val="single"/>
        </w:rPr>
        <w:t xml:space="preserve"> 2</w:t>
      </w:r>
      <w:r>
        <w:t xml:space="preserve"> </w:t>
      </w:r>
      <w:r w:rsidR="001D66AA" w:rsidRPr="001D66AA">
        <w:rPr>
          <w:b/>
        </w:rPr>
        <w:t>[Post Cards]</w:t>
      </w:r>
    </w:p>
    <w:p w:rsidR="001D66AA" w:rsidRDefault="001D66AA" w:rsidP="001D66AA">
      <w:pPr>
        <w:tabs>
          <w:tab w:val="center" w:pos="4680"/>
        </w:tabs>
        <w:spacing w:after="0" w:line="240" w:lineRule="auto"/>
        <w:jc w:val="both"/>
      </w:pPr>
    </w:p>
    <w:p w:rsidR="001D66AA" w:rsidRDefault="001D66AA" w:rsidP="001D66AA">
      <w:pPr>
        <w:tabs>
          <w:tab w:val="center" w:pos="4680"/>
        </w:tabs>
        <w:spacing w:after="0" w:line="240" w:lineRule="auto"/>
        <w:jc w:val="both"/>
      </w:pPr>
      <w:r>
        <w:t xml:space="preserve">Beginning October 1, 2013, one post card will be sent out to all database clients. Post cards will </w:t>
      </w:r>
    </w:p>
    <w:p w:rsidR="000B5A3D" w:rsidRPr="006A7CE8" w:rsidRDefault="001D66AA" w:rsidP="001D66AA">
      <w:pPr>
        <w:tabs>
          <w:tab w:val="center" w:pos="4680"/>
        </w:tabs>
        <w:spacing w:after="0" w:line="240" w:lineRule="auto"/>
        <w:jc w:val="both"/>
      </w:pPr>
      <w:r>
        <w:t>coincide with incentive based email blast campaigns and timelines. The purpose of implementing post cards is to ensure a complete reach of all database clients. In an interview, Ana disclosed that not all database clients have access to a computer. Thus, post cards are meant to cover digital media holes, as well as satisfy certain baby boomer clients who prefer this form of media delivery. Post cards will accomplish all three forms of measurement accountability including proof of advertising performance, return on objective and return on investment.</w:t>
      </w:r>
    </w:p>
    <w:p w:rsidR="00205153" w:rsidRDefault="00205153" w:rsidP="00205153">
      <w:pPr>
        <w:tabs>
          <w:tab w:val="center" w:pos="4680"/>
        </w:tabs>
        <w:spacing w:after="0" w:line="240" w:lineRule="auto"/>
        <w:jc w:val="both"/>
      </w:pPr>
    </w:p>
    <w:p w:rsidR="000B5A3D" w:rsidRDefault="000B5A3D" w:rsidP="00205153">
      <w:pPr>
        <w:tabs>
          <w:tab w:val="center" w:pos="4680"/>
        </w:tabs>
        <w:spacing w:after="0" w:line="240" w:lineRule="auto"/>
        <w:jc w:val="both"/>
      </w:pPr>
      <w:r>
        <w:t xml:space="preserve"> </w:t>
      </w:r>
      <w:r w:rsidRPr="006A7CE8">
        <w:rPr>
          <w:b/>
          <w:u w:val="single"/>
        </w:rPr>
        <w:t>Measurement Criteria and Source</w:t>
      </w:r>
      <w:r>
        <w:rPr>
          <w:b/>
          <w:u w:val="single"/>
        </w:rPr>
        <w:t xml:space="preserve">: </w:t>
      </w:r>
    </w:p>
    <w:p w:rsidR="008478F5" w:rsidRDefault="008478F5" w:rsidP="00205153">
      <w:pPr>
        <w:tabs>
          <w:tab w:val="center" w:pos="4680"/>
        </w:tabs>
        <w:spacing w:after="0" w:line="240" w:lineRule="auto"/>
        <w:jc w:val="both"/>
      </w:pPr>
    </w:p>
    <w:p w:rsidR="008478F5" w:rsidRDefault="008478F5" w:rsidP="00205153">
      <w:pPr>
        <w:tabs>
          <w:tab w:val="center" w:pos="4680"/>
        </w:tabs>
        <w:spacing w:after="0" w:line="240" w:lineRule="auto"/>
        <w:jc w:val="both"/>
      </w:pPr>
      <w:r>
        <w:lastRenderedPageBreak/>
        <w:t xml:space="preserve">Post Cards will be measured through the appointments scheduled online and </w:t>
      </w:r>
      <w:r w:rsidR="00D41483">
        <w:t xml:space="preserve">in the spa for clients without access to a computer. Additionally, Phone inquiries will measure ROO, unless the result of an inquiry is an appointment, in which case, it will be added to ROI calculations. Vagaro is Ana’s web host company for the site skincarebyana.com. Thus it serves as the measurement source for tracking appointments made using the post card promo code. All potential costs for redemption cost for coupons were included in Ana’s one-time fee. Next, Ana will serve as the measurement source for phone inquiries and in spa appointments as she is the only employee of Skin Care by Ana at this time. </w:t>
      </w:r>
    </w:p>
    <w:p w:rsidR="008478F5" w:rsidRDefault="008478F5" w:rsidP="00205153">
      <w:pPr>
        <w:tabs>
          <w:tab w:val="center" w:pos="4680"/>
        </w:tabs>
        <w:spacing w:after="0" w:line="240" w:lineRule="auto"/>
        <w:jc w:val="both"/>
      </w:pPr>
    </w:p>
    <w:p w:rsidR="000B5A3D" w:rsidRDefault="000B5A3D" w:rsidP="000B5A3D">
      <w:pPr>
        <w:tabs>
          <w:tab w:val="center" w:pos="4680"/>
        </w:tabs>
        <w:spacing w:after="0" w:line="240" w:lineRule="auto"/>
        <w:ind w:left="1440"/>
        <w:jc w:val="both"/>
        <w:rPr>
          <w:b/>
          <w:u w:val="single"/>
        </w:rPr>
      </w:pPr>
    </w:p>
    <w:tbl>
      <w:tblPr>
        <w:tblW w:w="8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2"/>
        <w:gridCol w:w="2345"/>
        <w:gridCol w:w="2124"/>
        <w:gridCol w:w="2345"/>
      </w:tblGrid>
      <w:tr w:rsidR="000B5A3D" w:rsidRPr="000B5A3D" w:rsidTr="00C35DB1">
        <w:trPr>
          <w:jc w:val="center"/>
        </w:trPr>
        <w:tc>
          <w:tcPr>
            <w:tcW w:w="2042" w:type="dxa"/>
          </w:tcPr>
          <w:p w:rsidR="000B5A3D" w:rsidRPr="000B5A3D" w:rsidRDefault="000B5A3D" w:rsidP="002A20E0">
            <w:pPr>
              <w:tabs>
                <w:tab w:val="center" w:pos="4680"/>
              </w:tabs>
              <w:spacing w:after="0" w:line="240" w:lineRule="auto"/>
              <w:jc w:val="center"/>
              <w:rPr>
                <w:b/>
                <w:sz w:val="18"/>
                <w:u w:val="single"/>
              </w:rPr>
            </w:pPr>
            <w:r w:rsidRPr="000B5A3D">
              <w:rPr>
                <w:b/>
                <w:sz w:val="18"/>
                <w:u w:val="single"/>
              </w:rPr>
              <w:t xml:space="preserve">Tactic </w:t>
            </w:r>
          </w:p>
        </w:tc>
        <w:tc>
          <w:tcPr>
            <w:tcW w:w="2345" w:type="dxa"/>
          </w:tcPr>
          <w:p w:rsidR="000B5A3D" w:rsidRPr="000B5A3D" w:rsidRDefault="000B5A3D" w:rsidP="002A20E0">
            <w:pPr>
              <w:tabs>
                <w:tab w:val="center" w:pos="4680"/>
              </w:tabs>
              <w:spacing w:after="0" w:line="240" w:lineRule="auto"/>
              <w:jc w:val="center"/>
              <w:rPr>
                <w:b/>
                <w:sz w:val="18"/>
                <w:u w:val="single"/>
              </w:rPr>
            </w:pPr>
            <w:r w:rsidRPr="000B5A3D">
              <w:rPr>
                <w:b/>
                <w:sz w:val="18"/>
                <w:u w:val="single"/>
              </w:rPr>
              <w:t>Measures</w:t>
            </w:r>
          </w:p>
        </w:tc>
        <w:tc>
          <w:tcPr>
            <w:tcW w:w="2124" w:type="dxa"/>
          </w:tcPr>
          <w:p w:rsidR="000B5A3D" w:rsidRPr="000B5A3D" w:rsidRDefault="000B5A3D" w:rsidP="002A20E0">
            <w:pPr>
              <w:tabs>
                <w:tab w:val="center" w:pos="4680"/>
              </w:tabs>
              <w:spacing w:after="0" w:line="240" w:lineRule="auto"/>
              <w:jc w:val="center"/>
              <w:rPr>
                <w:b/>
                <w:sz w:val="18"/>
                <w:u w:val="single"/>
              </w:rPr>
            </w:pPr>
            <w:r w:rsidRPr="000B5A3D">
              <w:rPr>
                <w:b/>
                <w:sz w:val="18"/>
                <w:u w:val="single"/>
              </w:rPr>
              <w:t>Measurement Goals</w:t>
            </w:r>
          </w:p>
        </w:tc>
        <w:tc>
          <w:tcPr>
            <w:tcW w:w="2345" w:type="dxa"/>
          </w:tcPr>
          <w:p w:rsidR="000B5A3D" w:rsidRPr="000B5A3D" w:rsidRDefault="000B5A3D" w:rsidP="002A20E0">
            <w:pPr>
              <w:tabs>
                <w:tab w:val="center" w:pos="4680"/>
              </w:tabs>
              <w:spacing w:after="0" w:line="240" w:lineRule="auto"/>
              <w:jc w:val="center"/>
              <w:rPr>
                <w:b/>
                <w:sz w:val="18"/>
                <w:u w:val="single"/>
              </w:rPr>
            </w:pPr>
            <w:r w:rsidRPr="000B5A3D">
              <w:rPr>
                <w:b/>
                <w:sz w:val="18"/>
                <w:u w:val="single"/>
              </w:rPr>
              <w:t>Source of Measures</w:t>
            </w:r>
          </w:p>
        </w:tc>
      </w:tr>
      <w:tr w:rsidR="00D4760B" w:rsidRPr="000B5A3D" w:rsidTr="00C35DB1">
        <w:trPr>
          <w:jc w:val="center"/>
        </w:trPr>
        <w:tc>
          <w:tcPr>
            <w:tcW w:w="2042" w:type="dxa"/>
          </w:tcPr>
          <w:p w:rsidR="00D4760B" w:rsidRDefault="00D4760B" w:rsidP="002A20E0">
            <w:pPr>
              <w:tabs>
                <w:tab w:val="center" w:pos="4680"/>
              </w:tabs>
              <w:spacing w:after="0" w:line="240" w:lineRule="auto"/>
              <w:jc w:val="both"/>
              <w:rPr>
                <w:sz w:val="18"/>
              </w:rPr>
            </w:pPr>
          </w:p>
        </w:tc>
        <w:tc>
          <w:tcPr>
            <w:tcW w:w="2345" w:type="dxa"/>
          </w:tcPr>
          <w:p w:rsidR="00D4760B" w:rsidRDefault="00D4760B" w:rsidP="005942AA">
            <w:pPr>
              <w:tabs>
                <w:tab w:val="center" w:pos="4680"/>
              </w:tabs>
              <w:spacing w:after="0" w:line="240" w:lineRule="auto"/>
              <w:rPr>
                <w:sz w:val="18"/>
              </w:rPr>
            </w:pPr>
          </w:p>
        </w:tc>
        <w:tc>
          <w:tcPr>
            <w:tcW w:w="2124" w:type="dxa"/>
          </w:tcPr>
          <w:p w:rsidR="00D4760B" w:rsidRPr="00D4760B" w:rsidRDefault="00D4760B" w:rsidP="005942AA">
            <w:pPr>
              <w:tabs>
                <w:tab w:val="center" w:pos="4680"/>
              </w:tabs>
              <w:spacing w:after="0" w:line="240" w:lineRule="auto"/>
              <w:rPr>
                <w:b/>
                <w:sz w:val="18"/>
              </w:rPr>
            </w:pPr>
            <w:r w:rsidRPr="00D4760B">
              <w:rPr>
                <w:b/>
                <w:sz w:val="18"/>
              </w:rPr>
              <w:t>Monthly/ 12 Months</w:t>
            </w:r>
            <w:r>
              <w:rPr>
                <w:b/>
                <w:sz w:val="18"/>
              </w:rPr>
              <w:t>:</w:t>
            </w:r>
          </w:p>
        </w:tc>
        <w:tc>
          <w:tcPr>
            <w:tcW w:w="2345" w:type="dxa"/>
          </w:tcPr>
          <w:p w:rsidR="00D4760B" w:rsidRDefault="00D4760B" w:rsidP="002A20E0">
            <w:pPr>
              <w:tabs>
                <w:tab w:val="center" w:pos="4680"/>
              </w:tabs>
              <w:spacing w:after="0" w:line="240" w:lineRule="auto"/>
              <w:jc w:val="both"/>
              <w:rPr>
                <w:sz w:val="18"/>
              </w:rPr>
            </w:pPr>
          </w:p>
        </w:tc>
      </w:tr>
      <w:tr w:rsidR="000B5A3D" w:rsidRPr="000B5A3D" w:rsidTr="00C35DB1">
        <w:trPr>
          <w:jc w:val="center"/>
        </w:trPr>
        <w:tc>
          <w:tcPr>
            <w:tcW w:w="2042" w:type="dxa"/>
          </w:tcPr>
          <w:p w:rsidR="000B5A3D" w:rsidRPr="000B5A3D" w:rsidRDefault="005942AA" w:rsidP="002A20E0">
            <w:pPr>
              <w:tabs>
                <w:tab w:val="center" w:pos="4680"/>
              </w:tabs>
              <w:spacing w:after="0" w:line="240" w:lineRule="auto"/>
              <w:jc w:val="both"/>
              <w:rPr>
                <w:sz w:val="18"/>
              </w:rPr>
            </w:pPr>
            <w:r>
              <w:rPr>
                <w:sz w:val="18"/>
              </w:rPr>
              <w:t>Post Cards</w:t>
            </w:r>
          </w:p>
        </w:tc>
        <w:tc>
          <w:tcPr>
            <w:tcW w:w="2345" w:type="dxa"/>
          </w:tcPr>
          <w:p w:rsidR="000B5A3D" w:rsidRPr="000B5A3D" w:rsidRDefault="005942AA" w:rsidP="005942AA">
            <w:pPr>
              <w:tabs>
                <w:tab w:val="center" w:pos="4680"/>
              </w:tabs>
              <w:spacing w:after="0" w:line="240" w:lineRule="auto"/>
              <w:rPr>
                <w:sz w:val="18"/>
              </w:rPr>
            </w:pPr>
            <w:r>
              <w:rPr>
                <w:sz w:val="18"/>
              </w:rPr>
              <w:t>Appointments scheduled through website using promo code</w:t>
            </w:r>
          </w:p>
        </w:tc>
        <w:tc>
          <w:tcPr>
            <w:tcW w:w="2124" w:type="dxa"/>
          </w:tcPr>
          <w:p w:rsidR="000B5A3D" w:rsidRPr="000B5A3D" w:rsidRDefault="005942AA" w:rsidP="005942AA">
            <w:pPr>
              <w:tabs>
                <w:tab w:val="center" w:pos="4680"/>
              </w:tabs>
              <w:spacing w:after="0" w:line="240" w:lineRule="auto"/>
              <w:rPr>
                <w:sz w:val="18"/>
              </w:rPr>
            </w:pPr>
            <w:r>
              <w:rPr>
                <w:sz w:val="18"/>
              </w:rPr>
              <w:t xml:space="preserve">25 facials scheduled </w:t>
            </w:r>
            <w:r w:rsidR="00D4760B">
              <w:rPr>
                <w:sz w:val="18"/>
              </w:rPr>
              <w:t xml:space="preserve">/300 </w:t>
            </w:r>
          </w:p>
        </w:tc>
        <w:tc>
          <w:tcPr>
            <w:tcW w:w="2345" w:type="dxa"/>
          </w:tcPr>
          <w:p w:rsidR="000B5A3D" w:rsidRPr="000B5A3D" w:rsidRDefault="005942AA" w:rsidP="002A20E0">
            <w:pPr>
              <w:tabs>
                <w:tab w:val="center" w:pos="4680"/>
              </w:tabs>
              <w:spacing w:after="0" w:line="240" w:lineRule="auto"/>
              <w:jc w:val="both"/>
              <w:rPr>
                <w:sz w:val="18"/>
              </w:rPr>
            </w:pPr>
            <w:r>
              <w:rPr>
                <w:sz w:val="18"/>
              </w:rPr>
              <w:t>Vagaro</w:t>
            </w:r>
          </w:p>
        </w:tc>
      </w:tr>
      <w:tr w:rsidR="000B5A3D" w:rsidRPr="000B5A3D" w:rsidTr="00C35DB1">
        <w:trPr>
          <w:jc w:val="center"/>
        </w:trPr>
        <w:tc>
          <w:tcPr>
            <w:tcW w:w="2042" w:type="dxa"/>
          </w:tcPr>
          <w:p w:rsidR="000B5A3D" w:rsidRPr="000B5A3D" w:rsidRDefault="000B5A3D" w:rsidP="002A20E0">
            <w:pPr>
              <w:tabs>
                <w:tab w:val="center" w:pos="4680"/>
              </w:tabs>
              <w:spacing w:after="0" w:line="240" w:lineRule="auto"/>
              <w:jc w:val="both"/>
              <w:rPr>
                <w:sz w:val="18"/>
              </w:rPr>
            </w:pPr>
          </w:p>
        </w:tc>
        <w:tc>
          <w:tcPr>
            <w:tcW w:w="2345" w:type="dxa"/>
          </w:tcPr>
          <w:p w:rsidR="000B5A3D" w:rsidRPr="000B5A3D" w:rsidRDefault="005942AA" w:rsidP="005942AA">
            <w:pPr>
              <w:tabs>
                <w:tab w:val="center" w:pos="4680"/>
              </w:tabs>
              <w:spacing w:after="0" w:line="240" w:lineRule="auto"/>
              <w:rPr>
                <w:sz w:val="18"/>
              </w:rPr>
            </w:pPr>
            <w:r>
              <w:rPr>
                <w:sz w:val="18"/>
              </w:rPr>
              <w:t>In spa appointments made with post card promo</w:t>
            </w:r>
          </w:p>
        </w:tc>
        <w:tc>
          <w:tcPr>
            <w:tcW w:w="2124" w:type="dxa"/>
          </w:tcPr>
          <w:p w:rsidR="000B5A3D" w:rsidRPr="000B5A3D" w:rsidRDefault="005942AA" w:rsidP="005942AA">
            <w:pPr>
              <w:tabs>
                <w:tab w:val="center" w:pos="4680"/>
              </w:tabs>
              <w:spacing w:after="0" w:line="240" w:lineRule="auto"/>
              <w:rPr>
                <w:sz w:val="18"/>
              </w:rPr>
            </w:pPr>
            <w:r>
              <w:rPr>
                <w:sz w:val="18"/>
              </w:rPr>
              <w:t>25 in spa appointments made</w:t>
            </w:r>
            <w:r w:rsidR="00D4760B">
              <w:rPr>
                <w:sz w:val="18"/>
              </w:rPr>
              <w:t>/ 300</w:t>
            </w:r>
          </w:p>
        </w:tc>
        <w:tc>
          <w:tcPr>
            <w:tcW w:w="2345" w:type="dxa"/>
          </w:tcPr>
          <w:p w:rsidR="000B5A3D" w:rsidRPr="000B5A3D" w:rsidRDefault="005942AA" w:rsidP="002A20E0">
            <w:pPr>
              <w:tabs>
                <w:tab w:val="center" w:pos="4680"/>
              </w:tabs>
              <w:spacing w:after="0" w:line="240" w:lineRule="auto"/>
              <w:jc w:val="both"/>
              <w:rPr>
                <w:sz w:val="18"/>
              </w:rPr>
            </w:pPr>
            <w:r>
              <w:rPr>
                <w:sz w:val="18"/>
              </w:rPr>
              <w:t>Ana Villegas</w:t>
            </w:r>
          </w:p>
        </w:tc>
      </w:tr>
      <w:tr w:rsidR="005942AA" w:rsidRPr="000B5A3D" w:rsidTr="00C35DB1">
        <w:trPr>
          <w:trHeight w:val="548"/>
          <w:jc w:val="center"/>
        </w:trPr>
        <w:tc>
          <w:tcPr>
            <w:tcW w:w="2042" w:type="dxa"/>
          </w:tcPr>
          <w:p w:rsidR="005942AA" w:rsidRPr="000B5A3D" w:rsidRDefault="005942AA" w:rsidP="002A20E0">
            <w:pPr>
              <w:tabs>
                <w:tab w:val="center" w:pos="4680"/>
              </w:tabs>
              <w:spacing w:after="0" w:line="240" w:lineRule="auto"/>
              <w:jc w:val="both"/>
              <w:rPr>
                <w:sz w:val="18"/>
              </w:rPr>
            </w:pPr>
          </w:p>
        </w:tc>
        <w:tc>
          <w:tcPr>
            <w:tcW w:w="2345" w:type="dxa"/>
          </w:tcPr>
          <w:p w:rsidR="005942AA" w:rsidRDefault="005942AA" w:rsidP="005942AA">
            <w:pPr>
              <w:tabs>
                <w:tab w:val="center" w:pos="4680"/>
              </w:tabs>
              <w:spacing w:after="0" w:line="240" w:lineRule="auto"/>
              <w:rPr>
                <w:sz w:val="18"/>
              </w:rPr>
            </w:pPr>
            <w:r>
              <w:rPr>
                <w:sz w:val="18"/>
              </w:rPr>
              <w:t>Phone Inquiries from Post Card</w:t>
            </w:r>
          </w:p>
        </w:tc>
        <w:tc>
          <w:tcPr>
            <w:tcW w:w="2124" w:type="dxa"/>
          </w:tcPr>
          <w:p w:rsidR="005942AA" w:rsidRPr="000B5A3D" w:rsidRDefault="005942AA" w:rsidP="005942AA">
            <w:pPr>
              <w:tabs>
                <w:tab w:val="center" w:pos="4680"/>
              </w:tabs>
              <w:spacing w:after="0" w:line="240" w:lineRule="auto"/>
              <w:rPr>
                <w:sz w:val="18"/>
              </w:rPr>
            </w:pPr>
            <w:r>
              <w:rPr>
                <w:sz w:val="18"/>
              </w:rPr>
              <w:t>15 phone inquiries from non-active database clients</w:t>
            </w:r>
            <w:r w:rsidR="00D4760B">
              <w:rPr>
                <w:sz w:val="18"/>
              </w:rPr>
              <w:t>/ 180</w:t>
            </w:r>
          </w:p>
        </w:tc>
        <w:tc>
          <w:tcPr>
            <w:tcW w:w="2345" w:type="dxa"/>
          </w:tcPr>
          <w:p w:rsidR="005942AA" w:rsidRPr="000B5A3D" w:rsidRDefault="005942AA" w:rsidP="002A20E0">
            <w:pPr>
              <w:tabs>
                <w:tab w:val="center" w:pos="4680"/>
              </w:tabs>
              <w:spacing w:after="0" w:line="240" w:lineRule="auto"/>
              <w:jc w:val="both"/>
              <w:rPr>
                <w:sz w:val="18"/>
              </w:rPr>
            </w:pPr>
            <w:r>
              <w:rPr>
                <w:sz w:val="18"/>
              </w:rPr>
              <w:t>Ana Villegas</w:t>
            </w:r>
          </w:p>
        </w:tc>
      </w:tr>
    </w:tbl>
    <w:p w:rsidR="000B5A3D" w:rsidRPr="00784772" w:rsidRDefault="000B5A3D" w:rsidP="00784772">
      <w:pPr>
        <w:tabs>
          <w:tab w:val="center" w:pos="4680"/>
        </w:tabs>
        <w:spacing w:after="0" w:line="240" w:lineRule="auto"/>
        <w:rPr>
          <w:sz w:val="18"/>
        </w:rPr>
      </w:pPr>
      <w:r w:rsidRPr="000B5A3D">
        <w:t xml:space="preserve"> </w:t>
      </w:r>
      <w:r w:rsidRPr="000B5A3D">
        <w:rPr>
          <w:b/>
          <w:u w:val="single"/>
        </w:rPr>
        <w:t>Cost:</w:t>
      </w:r>
      <w:r w:rsidRPr="000B5A3D">
        <w:rPr>
          <w:b/>
        </w:rPr>
        <w:t xml:space="preserve"> </w:t>
      </w:r>
    </w:p>
    <w:p w:rsidR="00205153" w:rsidRPr="000B5A3D" w:rsidRDefault="00205153" w:rsidP="000B5A3D">
      <w:pPr>
        <w:tabs>
          <w:tab w:val="center" w:pos="4680"/>
        </w:tabs>
        <w:spacing w:after="0" w:line="240" w:lineRule="auto"/>
        <w:ind w:left="720"/>
      </w:pPr>
    </w:p>
    <w:p w:rsidR="00205153" w:rsidRPr="00205153" w:rsidRDefault="00205153" w:rsidP="00205153">
      <w:pPr>
        <w:tabs>
          <w:tab w:val="center" w:pos="4680"/>
        </w:tabs>
        <w:spacing w:after="0" w:line="240" w:lineRule="auto"/>
      </w:pPr>
      <w:r>
        <w:t>I</w:t>
      </w:r>
      <w:r w:rsidRPr="00205153">
        <w:t>n calculating production costs</w:t>
      </w:r>
      <w:r w:rsidR="005D0552">
        <w:t>, figures include</w:t>
      </w:r>
      <w:r w:rsidRPr="00205153">
        <w:t xml:space="preserve"> the price for printing 500 4x6 color copy post cards (1 month’s supply) at Moreno Valley’s location of P</w:t>
      </w:r>
      <w:r>
        <w:t xml:space="preserve">IP Printing. The </w:t>
      </w:r>
      <w:r w:rsidR="005D0552">
        <w:t>cost is</w:t>
      </w:r>
      <w:r>
        <w:t xml:space="preserve"> $20.</w:t>
      </w:r>
      <w:r w:rsidR="005D0552">
        <w:t xml:space="preserve"> </w:t>
      </w:r>
      <w:r>
        <w:t xml:space="preserve">A twelve month supply would cost $240. </w:t>
      </w:r>
      <w:r w:rsidR="005D0552">
        <w:t xml:space="preserve">Next, </w:t>
      </w:r>
      <w:r>
        <w:t>cost of postage</w:t>
      </w:r>
      <w:r w:rsidR="005D0552">
        <w:t xml:space="preserve"> is included in media production costs</w:t>
      </w:r>
      <w:r>
        <w:t xml:space="preserve">. This came to $140/month &amp; 1,680 for a twelve month campaign. </w:t>
      </w:r>
      <w:r w:rsidR="005D0552">
        <w:t>Finally,</w:t>
      </w:r>
      <w:r>
        <w:t xml:space="preserve"> a $100 a month production fulfillment fee </w:t>
      </w:r>
      <w:r w:rsidR="005D0552">
        <w:t xml:space="preserve">is included </w:t>
      </w:r>
      <w:r>
        <w:t>for paying Ana’s teenage daughter to take charge of printing and mailing. This came to $1200 for a twelve month campaign. Thus, the total activity cost is $3,120.</w:t>
      </w:r>
    </w:p>
    <w:p w:rsidR="000B5A3D" w:rsidRPr="00205153" w:rsidRDefault="000B5A3D" w:rsidP="005D0552">
      <w:pPr>
        <w:tabs>
          <w:tab w:val="center" w:pos="4680"/>
        </w:tabs>
        <w:spacing w:after="0" w:line="240" w:lineRule="auto"/>
        <w:rPr>
          <w:sz w:val="18"/>
        </w:rPr>
      </w:pPr>
    </w:p>
    <w:tbl>
      <w:tblPr>
        <w:tblW w:w="8856"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6"/>
        <w:gridCol w:w="1794"/>
        <w:gridCol w:w="1954"/>
        <w:gridCol w:w="1846"/>
        <w:gridCol w:w="1806"/>
      </w:tblGrid>
      <w:tr w:rsidR="000B5A3D" w:rsidRPr="000B5A3D" w:rsidTr="002A20E0">
        <w:tc>
          <w:tcPr>
            <w:tcW w:w="1456" w:type="dxa"/>
          </w:tcPr>
          <w:p w:rsidR="000B5A3D" w:rsidRPr="000B5A3D" w:rsidRDefault="000B5A3D" w:rsidP="002A20E0">
            <w:pPr>
              <w:tabs>
                <w:tab w:val="center" w:pos="4680"/>
              </w:tabs>
              <w:spacing w:after="0" w:line="240" w:lineRule="auto"/>
              <w:jc w:val="center"/>
              <w:rPr>
                <w:b/>
                <w:sz w:val="18"/>
                <w:u w:val="single"/>
              </w:rPr>
            </w:pPr>
            <w:r w:rsidRPr="000B5A3D">
              <w:rPr>
                <w:b/>
                <w:sz w:val="18"/>
                <w:u w:val="single"/>
              </w:rPr>
              <w:t xml:space="preserve">Tactic </w:t>
            </w:r>
          </w:p>
        </w:tc>
        <w:tc>
          <w:tcPr>
            <w:tcW w:w="1794" w:type="dxa"/>
          </w:tcPr>
          <w:p w:rsidR="000B5A3D" w:rsidRPr="000B5A3D" w:rsidRDefault="000B5A3D" w:rsidP="002A20E0">
            <w:pPr>
              <w:tabs>
                <w:tab w:val="center" w:pos="4680"/>
              </w:tabs>
              <w:spacing w:after="0" w:line="240" w:lineRule="auto"/>
              <w:jc w:val="center"/>
              <w:rPr>
                <w:b/>
                <w:sz w:val="18"/>
                <w:u w:val="single"/>
              </w:rPr>
            </w:pPr>
            <w:r w:rsidRPr="000B5A3D">
              <w:rPr>
                <w:b/>
                <w:sz w:val="18"/>
                <w:u w:val="single"/>
              </w:rPr>
              <w:t>Production ($)</w:t>
            </w:r>
          </w:p>
        </w:tc>
        <w:tc>
          <w:tcPr>
            <w:tcW w:w="1954" w:type="dxa"/>
          </w:tcPr>
          <w:p w:rsidR="000B5A3D" w:rsidRPr="000B5A3D" w:rsidRDefault="000B5A3D" w:rsidP="002A20E0">
            <w:pPr>
              <w:tabs>
                <w:tab w:val="center" w:pos="4680"/>
              </w:tabs>
              <w:spacing w:after="0" w:line="240" w:lineRule="auto"/>
              <w:jc w:val="center"/>
              <w:rPr>
                <w:b/>
                <w:sz w:val="18"/>
                <w:u w:val="single"/>
              </w:rPr>
            </w:pPr>
            <w:r w:rsidRPr="000B5A3D">
              <w:rPr>
                <w:b/>
                <w:sz w:val="18"/>
                <w:u w:val="single"/>
              </w:rPr>
              <w:t>Media &amp; Placement ($)</w:t>
            </w:r>
          </w:p>
        </w:tc>
        <w:tc>
          <w:tcPr>
            <w:tcW w:w="1846" w:type="dxa"/>
          </w:tcPr>
          <w:p w:rsidR="000B5A3D" w:rsidRPr="000B5A3D" w:rsidRDefault="000B5A3D" w:rsidP="002A20E0">
            <w:pPr>
              <w:tabs>
                <w:tab w:val="center" w:pos="4680"/>
              </w:tabs>
              <w:spacing w:after="0" w:line="240" w:lineRule="auto"/>
              <w:jc w:val="center"/>
              <w:rPr>
                <w:sz w:val="18"/>
              </w:rPr>
            </w:pPr>
            <w:r w:rsidRPr="000B5A3D">
              <w:rPr>
                <w:b/>
                <w:sz w:val="18"/>
                <w:u w:val="single"/>
              </w:rPr>
              <w:t xml:space="preserve">Promotion Fulfillment ($) </w:t>
            </w:r>
            <w:r w:rsidRPr="000B5A3D">
              <w:rPr>
                <w:sz w:val="12"/>
              </w:rPr>
              <w:t>(redemption costs for coupons, Click through costs, donations from merch sales, etc.)</w:t>
            </w:r>
          </w:p>
        </w:tc>
        <w:tc>
          <w:tcPr>
            <w:tcW w:w="1806" w:type="dxa"/>
          </w:tcPr>
          <w:p w:rsidR="000B5A3D" w:rsidRPr="000B5A3D" w:rsidRDefault="000B5A3D" w:rsidP="002A20E0">
            <w:pPr>
              <w:tabs>
                <w:tab w:val="center" w:pos="4680"/>
              </w:tabs>
              <w:spacing w:after="0" w:line="240" w:lineRule="auto"/>
              <w:jc w:val="center"/>
              <w:rPr>
                <w:b/>
                <w:sz w:val="18"/>
                <w:u w:val="single"/>
              </w:rPr>
            </w:pPr>
            <w:r w:rsidRPr="000B5A3D">
              <w:rPr>
                <w:b/>
                <w:sz w:val="18"/>
                <w:u w:val="single"/>
              </w:rPr>
              <w:t>Total Activity Cost ($)</w:t>
            </w:r>
          </w:p>
        </w:tc>
      </w:tr>
      <w:tr w:rsidR="000B5A3D" w:rsidRPr="000B5A3D" w:rsidTr="002A20E0">
        <w:tc>
          <w:tcPr>
            <w:tcW w:w="1456" w:type="dxa"/>
            <w:vAlign w:val="bottom"/>
          </w:tcPr>
          <w:p w:rsidR="000B5A3D" w:rsidRPr="000B5A3D" w:rsidRDefault="005942AA" w:rsidP="002A20E0">
            <w:pPr>
              <w:tabs>
                <w:tab w:val="center" w:pos="4680"/>
              </w:tabs>
              <w:spacing w:after="0" w:line="240" w:lineRule="auto"/>
              <w:rPr>
                <w:sz w:val="18"/>
              </w:rPr>
            </w:pPr>
            <w:r>
              <w:rPr>
                <w:sz w:val="18"/>
              </w:rPr>
              <w:t>Post Cards</w:t>
            </w:r>
          </w:p>
        </w:tc>
        <w:tc>
          <w:tcPr>
            <w:tcW w:w="1794" w:type="dxa"/>
            <w:vAlign w:val="bottom"/>
          </w:tcPr>
          <w:p w:rsidR="000B5A3D" w:rsidRDefault="00D4760B" w:rsidP="002A20E0">
            <w:pPr>
              <w:tabs>
                <w:tab w:val="center" w:pos="4680"/>
              </w:tabs>
              <w:spacing w:after="0" w:line="240" w:lineRule="auto"/>
              <w:rPr>
                <w:sz w:val="18"/>
              </w:rPr>
            </w:pPr>
            <w:r>
              <w:rPr>
                <w:sz w:val="18"/>
              </w:rPr>
              <w:t>Printing: $20/month</w:t>
            </w:r>
          </w:p>
          <w:p w:rsidR="00D4760B" w:rsidRDefault="00D4760B" w:rsidP="002A20E0">
            <w:pPr>
              <w:tabs>
                <w:tab w:val="center" w:pos="4680"/>
              </w:tabs>
              <w:spacing w:after="0" w:line="240" w:lineRule="auto"/>
              <w:rPr>
                <w:sz w:val="18"/>
              </w:rPr>
            </w:pPr>
            <w:r>
              <w:rPr>
                <w:sz w:val="18"/>
              </w:rPr>
              <w:t>$240/yr.</w:t>
            </w:r>
          </w:p>
          <w:p w:rsidR="00D4760B" w:rsidRPr="000B5A3D" w:rsidRDefault="00D4760B" w:rsidP="002A20E0">
            <w:pPr>
              <w:tabs>
                <w:tab w:val="center" w:pos="4680"/>
              </w:tabs>
              <w:spacing w:after="0" w:line="240" w:lineRule="auto"/>
              <w:rPr>
                <w:sz w:val="18"/>
              </w:rPr>
            </w:pPr>
          </w:p>
        </w:tc>
        <w:tc>
          <w:tcPr>
            <w:tcW w:w="1954" w:type="dxa"/>
            <w:vAlign w:val="bottom"/>
          </w:tcPr>
          <w:p w:rsidR="000B5A3D" w:rsidRDefault="00D4760B" w:rsidP="002A20E0">
            <w:pPr>
              <w:tabs>
                <w:tab w:val="center" w:pos="4680"/>
              </w:tabs>
              <w:spacing w:after="0" w:line="240" w:lineRule="auto"/>
              <w:rPr>
                <w:sz w:val="18"/>
              </w:rPr>
            </w:pPr>
            <w:r>
              <w:rPr>
                <w:sz w:val="18"/>
              </w:rPr>
              <w:t>Postage: $140/month</w:t>
            </w:r>
          </w:p>
          <w:p w:rsidR="00D4760B" w:rsidRDefault="00D4760B" w:rsidP="002A20E0">
            <w:pPr>
              <w:tabs>
                <w:tab w:val="center" w:pos="4680"/>
              </w:tabs>
              <w:spacing w:after="0" w:line="240" w:lineRule="auto"/>
              <w:rPr>
                <w:sz w:val="18"/>
              </w:rPr>
            </w:pPr>
            <w:r>
              <w:rPr>
                <w:sz w:val="18"/>
              </w:rPr>
              <w:t>$1,680/yr.</w:t>
            </w:r>
          </w:p>
          <w:p w:rsidR="00D4760B" w:rsidRPr="000B5A3D" w:rsidRDefault="00D4760B" w:rsidP="002A20E0">
            <w:pPr>
              <w:tabs>
                <w:tab w:val="center" w:pos="4680"/>
              </w:tabs>
              <w:spacing w:after="0" w:line="240" w:lineRule="auto"/>
              <w:rPr>
                <w:sz w:val="18"/>
              </w:rPr>
            </w:pPr>
          </w:p>
        </w:tc>
        <w:tc>
          <w:tcPr>
            <w:tcW w:w="1846" w:type="dxa"/>
            <w:vAlign w:val="bottom"/>
          </w:tcPr>
          <w:p w:rsidR="000B5A3D" w:rsidRDefault="00D4760B" w:rsidP="002A20E0">
            <w:pPr>
              <w:tabs>
                <w:tab w:val="center" w:pos="4680"/>
              </w:tabs>
              <w:spacing w:after="0" w:line="240" w:lineRule="auto"/>
              <w:rPr>
                <w:sz w:val="18"/>
              </w:rPr>
            </w:pPr>
            <w:r>
              <w:rPr>
                <w:sz w:val="18"/>
              </w:rPr>
              <w:t>$100/month</w:t>
            </w:r>
          </w:p>
          <w:p w:rsidR="00D4760B" w:rsidRDefault="00D4760B" w:rsidP="002A20E0">
            <w:pPr>
              <w:tabs>
                <w:tab w:val="center" w:pos="4680"/>
              </w:tabs>
              <w:spacing w:after="0" w:line="240" w:lineRule="auto"/>
              <w:rPr>
                <w:sz w:val="18"/>
              </w:rPr>
            </w:pPr>
            <w:r>
              <w:rPr>
                <w:sz w:val="18"/>
              </w:rPr>
              <w:t>$1200/yr.</w:t>
            </w:r>
          </w:p>
          <w:p w:rsidR="00D4760B" w:rsidRPr="000B5A3D" w:rsidRDefault="00D4760B" w:rsidP="002A20E0">
            <w:pPr>
              <w:tabs>
                <w:tab w:val="center" w:pos="4680"/>
              </w:tabs>
              <w:spacing w:after="0" w:line="240" w:lineRule="auto"/>
              <w:rPr>
                <w:sz w:val="18"/>
              </w:rPr>
            </w:pPr>
          </w:p>
        </w:tc>
        <w:tc>
          <w:tcPr>
            <w:tcW w:w="1806" w:type="dxa"/>
            <w:vAlign w:val="bottom"/>
          </w:tcPr>
          <w:p w:rsidR="000B5A3D" w:rsidRDefault="00D4760B" w:rsidP="002A20E0">
            <w:pPr>
              <w:tabs>
                <w:tab w:val="center" w:pos="4680"/>
              </w:tabs>
              <w:spacing w:after="0" w:line="240" w:lineRule="auto"/>
              <w:rPr>
                <w:sz w:val="18"/>
              </w:rPr>
            </w:pPr>
            <w:r>
              <w:rPr>
                <w:sz w:val="18"/>
              </w:rPr>
              <w:t>$260/month</w:t>
            </w:r>
          </w:p>
          <w:p w:rsidR="00D4760B" w:rsidRDefault="00D4760B" w:rsidP="002A20E0">
            <w:pPr>
              <w:tabs>
                <w:tab w:val="center" w:pos="4680"/>
              </w:tabs>
              <w:spacing w:after="0" w:line="240" w:lineRule="auto"/>
              <w:rPr>
                <w:sz w:val="18"/>
              </w:rPr>
            </w:pPr>
            <w:r>
              <w:rPr>
                <w:sz w:val="18"/>
              </w:rPr>
              <w:t>$3,120/year</w:t>
            </w:r>
          </w:p>
          <w:p w:rsidR="00D4760B" w:rsidRPr="000B5A3D" w:rsidRDefault="00D4760B" w:rsidP="002A20E0">
            <w:pPr>
              <w:tabs>
                <w:tab w:val="center" w:pos="4680"/>
              </w:tabs>
              <w:spacing w:after="0" w:line="240" w:lineRule="auto"/>
              <w:rPr>
                <w:sz w:val="18"/>
              </w:rPr>
            </w:pPr>
          </w:p>
        </w:tc>
      </w:tr>
      <w:tr w:rsidR="000B5A3D" w:rsidRPr="000B5A3D" w:rsidTr="002A20E0">
        <w:tc>
          <w:tcPr>
            <w:tcW w:w="1456" w:type="dxa"/>
            <w:shd w:val="clear" w:color="auto" w:fill="D9D9D9"/>
            <w:vAlign w:val="bottom"/>
          </w:tcPr>
          <w:p w:rsidR="000B5A3D" w:rsidRPr="000B5A3D" w:rsidRDefault="000B5A3D" w:rsidP="002A20E0">
            <w:pPr>
              <w:tabs>
                <w:tab w:val="center" w:pos="4680"/>
              </w:tabs>
              <w:spacing w:after="0" w:line="240" w:lineRule="auto"/>
              <w:rPr>
                <w:b/>
                <w:sz w:val="18"/>
              </w:rPr>
            </w:pPr>
            <w:r w:rsidRPr="000B5A3D">
              <w:rPr>
                <w:b/>
                <w:sz w:val="18"/>
              </w:rPr>
              <w:t>Total Cost</w:t>
            </w:r>
          </w:p>
          <w:p w:rsidR="000B5A3D" w:rsidRPr="000B5A3D" w:rsidRDefault="000B5A3D" w:rsidP="002A20E0">
            <w:pPr>
              <w:tabs>
                <w:tab w:val="center" w:pos="4680"/>
              </w:tabs>
              <w:spacing w:after="0" w:line="240" w:lineRule="auto"/>
              <w:rPr>
                <w:sz w:val="18"/>
              </w:rPr>
            </w:pPr>
            <w:r w:rsidRPr="000B5A3D">
              <w:rPr>
                <w:b/>
                <w:sz w:val="18"/>
              </w:rPr>
              <w:t xml:space="preserve">Tactic </w:t>
            </w:r>
          </w:p>
        </w:tc>
        <w:tc>
          <w:tcPr>
            <w:tcW w:w="1794" w:type="dxa"/>
            <w:shd w:val="clear" w:color="auto" w:fill="D9D9D9"/>
            <w:vAlign w:val="bottom"/>
          </w:tcPr>
          <w:p w:rsidR="000B5A3D" w:rsidRPr="000B5A3D" w:rsidRDefault="000B5A3D" w:rsidP="002A20E0">
            <w:pPr>
              <w:tabs>
                <w:tab w:val="center" w:pos="4680"/>
              </w:tabs>
              <w:spacing w:after="0" w:line="240" w:lineRule="auto"/>
              <w:rPr>
                <w:sz w:val="18"/>
              </w:rPr>
            </w:pPr>
          </w:p>
        </w:tc>
        <w:tc>
          <w:tcPr>
            <w:tcW w:w="1954" w:type="dxa"/>
            <w:shd w:val="clear" w:color="auto" w:fill="D9D9D9"/>
            <w:vAlign w:val="bottom"/>
          </w:tcPr>
          <w:p w:rsidR="000B5A3D" w:rsidRPr="000B5A3D" w:rsidRDefault="000B5A3D" w:rsidP="002A20E0">
            <w:pPr>
              <w:tabs>
                <w:tab w:val="center" w:pos="4680"/>
              </w:tabs>
              <w:spacing w:after="0" w:line="240" w:lineRule="auto"/>
              <w:rPr>
                <w:sz w:val="18"/>
              </w:rPr>
            </w:pPr>
          </w:p>
        </w:tc>
        <w:tc>
          <w:tcPr>
            <w:tcW w:w="1846" w:type="dxa"/>
            <w:shd w:val="clear" w:color="auto" w:fill="D9D9D9"/>
            <w:vAlign w:val="bottom"/>
          </w:tcPr>
          <w:p w:rsidR="000B5A3D" w:rsidRPr="000B5A3D" w:rsidRDefault="000B5A3D" w:rsidP="002A20E0">
            <w:pPr>
              <w:tabs>
                <w:tab w:val="center" w:pos="4680"/>
              </w:tabs>
              <w:spacing w:after="0" w:line="240" w:lineRule="auto"/>
              <w:rPr>
                <w:sz w:val="18"/>
              </w:rPr>
            </w:pPr>
          </w:p>
        </w:tc>
        <w:tc>
          <w:tcPr>
            <w:tcW w:w="1806" w:type="dxa"/>
            <w:shd w:val="clear" w:color="auto" w:fill="D9D9D9"/>
            <w:vAlign w:val="bottom"/>
          </w:tcPr>
          <w:p w:rsidR="00784772" w:rsidRPr="00784772" w:rsidRDefault="00784772" w:rsidP="00784772">
            <w:pPr>
              <w:tabs>
                <w:tab w:val="center" w:pos="4680"/>
              </w:tabs>
              <w:spacing w:after="0" w:line="240" w:lineRule="auto"/>
              <w:rPr>
                <w:sz w:val="18"/>
              </w:rPr>
            </w:pPr>
            <w:r w:rsidRPr="00784772">
              <w:rPr>
                <w:sz w:val="18"/>
              </w:rPr>
              <w:t>$260/month</w:t>
            </w:r>
          </w:p>
          <w:p w:rsidR="000B5A3D" w:rsidRPr="000B5A3D" w:rsidRDefault="00784772" w:rsidP="00784772">
            <w:pPr>
              <w:tabs>
                <w:tab w:val="center" w:pos="4680"/>
              </w:tabs>
              <w:spacing w:after="0" w:line="240" w:lineRule="auto"/>
              <w:rPr>
                <w:sz w:val="18"/>
              </w:rPr>
            </w:pPr>
            <w:r w:rsidRPr="00784772">
              <w:rPr>
                <w:sz w:val="18"/>
              </w:rPr>
              <w:t>$3,120/year</w:t>
            </w:r>
          </w:p>
        </w:tc>
      </w:tr>
    </w:tbl>
    <w:p w:rsidR="000B5A3D" w:rsidRDefault="000B5A3D" w:rsidP="000B5A3D">
      <w:pPr>
        <w:tabs>
          <w:tab w:val="center" w:pos="4680"/>
        </w:tabs>
        <w:spacing w:after="0" w:line="240" w:lineRule="auto"/>
        <w:ind w:left="720"/>
        <w:jc w:val="both"/>
        <w:rPr>
          <w:b/>
          <w:u w:val="single"/>
        </w:rPr>
      </w:pPr>
    </w:p>
    <w:p w:rsidR="000B5A3D" w:rsidRDefault="000B5A3D" w:rsidP="00AA078E">
      <w:pPr>
        <w:tabs>
          <w:tab w:val="center" w:pos="4680"/>
        </w:tabs>
        <w:spacing w:after="0" w:line="240" w:lineRule="auto"/>
        <w:jc w:val="both"/>
      </w:pPr>
      <w:r w:rsidRPr="006A7CE8">
        <w:rPr>
          <w:b/>
          <w:u w:val="single"/>
        </w:rPr>
        <w:t>Return</w:t>
      </w:r>
      <w:r w:rsidRPr="006A7CE8">
        <w:rPr>
          <w:u w:val="single"/>
        </w:rPr>
        <w:t>:</w:t>
      </w:r>
      <w:r>
        <w:rPr>
          <w:u w:val="single"/>
        </w:rPr>
        <w:t xml:space="preserve"> </w:t>
      </w:r>
      <w:r>
        <w:t xml:space="preserve"> </w:t>
      </w:r>
    </w:p>
    <w:p w:rsidR="00AA078E" w:rsidRDefault="00AA078E" w:rsidP="00AA078E">
      <w:pPr>
        <w:tabs>
          <w:tab w:val="center" w:pos="4680"/>
        </w:tabs>
        <w:spacing w:after="0" w:line="240" w:lineRule="auto"/>
      </w:pPr>
    </w:p>
    <w:p w:rsidR="000B5A3D" w:rsidRPr="00AA078E" w:rsidRDefault="00AA078E" w:rsidP="00AA078E">
      <w:pPr>
        <w:tabs>
          <w:tab w:val="center" w:pos="4680"/>
        </w:tabs>
        <w:spacing w:after="0" w:line="240" w:lineRule="auto"/>
      </w:pPr>
      <w:r w:rsidRPr="00AA078E">
        <w:t>In this case, product gross margin was d</w:t>
      </w:r>
      <w:r w:rsidR="00C55E16">
        <w:t xml:space="preserve">etermined by </w:t>
      </w:r>
      <w:r w:rsidR="00C55E16" w:rsidRPr="00C55E16">
        <w:t xml:space="preserve">subtracting the amount it costs Ana to conduct a facial </w:t>
      </w:r>
      <w:r w:rsidR="00C55E16">
        <w:t>(</w:t>
      </w:r>
      <w:r w:rsidR="00C55E16" w:rsidRPr="00C55E16">
        <w:t>due to product re-stocking fees) from the facial price:</w:t>
      </w:r>
      <w:r w:rsidRPr="00AA078E">
        <w:t xml:space="preserve"> %10 per facial with t</w:t>
      </w:r>
      <w:r w:rsidR="009045BA">
        <w:t>he cheapest facial costing $65</w:t>
      </w:r>
      <w:r w:rsidR="0046034B">
        <w:t xml:space="preserve"> </w:t>
      </w:r>
      <w:r w:rsidRPr="00AA078E">
        <w:t>after the promotion offer: ($10 of</w:t>
      </w:r>
      <w:r w:rsidR="009045BA">
        <w:t>f a facial of $75</w:t>
      </w:r>
      <w:r w:rsidR="00AF7525">
        <w:t xml:space="preserve"> or more”) -$44. Next, $44</w:t>
      </w:r>
      <w:r w:rsidRPr="00AA078E">
        <w:t xml:space="preserve"> was divided by the t</w:t>
      </w:r>
      <w:r>
        <w:t>otal costs of the campaign: $3</w:t>
      </w:r>
      <w:r w:rsidRPr="00AA078E">
        <w:t>,</w:t>
      </w:r>
      <w:r>
        <w:t>120</w:t>
      </w:r>
      <w:r w:rsidRPr="00AA078E">
        <w:t xml:space="preserve"> causin</w:t>
      </w:r>
      <w:r w:rsidR="00A5344D">
        <w:t>g the break even unit to be 71</w:t>
      </w:r>
      <w:r w:rsidR="00AF7525">
        <w:t xml:space="preserve"> facials within 12 months or 6</w:t>
      </w:r>
      <w:r>
        <w:t xml:space="preserve"> </w:t>
      </w:r>
      <w:r w:rsidR="00D7199D">
        <w:t xml:space="preserve">$60 </w:t>
      </w:r>
      <w:r>
        <w:t xml:space="preserve">facials a month using the post card promotion. </w:t>
      </w:r>
      <w:r w:rsidR="00D7199D">
        <w:t xml:space="preserve">To project a successful ROI, Ana </w:t>
      </w:r>
      <w:r w:rsidR="00AF7525">
        <w:t>would need to obtain roughly 7</w:t>
      </w:r>
      <w:r w:rsidR="00D7199D">
        <w:t xml:space="preserve"> $60 facials a month per the post card promotion.  </w:t>
      </w:r>
      <w:r w:rsidR="00FD1E16">
        <w:t xml:space="preserve">This is deemed potentially a highly successful tactic. </w:t>
      </w:r>
      <w:r w:rsidR="00AA7AA8">
        <w:t>Phone Inquiries measure ROO, thus aiding in acco</w:t>
      </w:r>
      <w:r w:rsidR="00700399">
        <w:t>mplishing the overarching communication objective</w:t>
      </w:r>
      <w:r w:rsidR="00AA7AA8">
        <w:t xml:space="preserve"> e.g. expanding exposure.</w:t>
      </w:r>
    </w:p>
    <w:p w:rsidR="00AA078E" w:rsidRDefault="00AA078E" w:rsidP="000B5A3D">
      <w:pPr>
        <w:tabs>
          <w:tab w:val="center" w:pos="4680"/>
        </w:tabs>
        <w:spacing w:after="0" w:line="240" w:lineRule="auto"/>
        <w:ind w:left="720"/>
        <w:rPr>
          <w:u w:val="single"/>
        </w:rPr>
      </w:pP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2"/>
        <w:gridCol w:w="2345"/>
        <w:gridCol w:w="2124"/>
      </w:tblGrid>
      <w:tr w:rsidR="000B5A3D" w:rsidRPr="00C67B42" w:rsidTr="002A20E0">
        <w:tc>
          <w:tcPr>
            <w:tcW w:w="2042" w:type="dxa"/>
            <w:vAlign w:val="center"/>
          </w:tcPr>
          <w:p w:rsidR="000B5A3D" w:rsidRPr="000B5A3D" w:rsidRDefault="000B5A3D" w:rsidP="002A20E0">
            <w:pPr>
              <w:tabs>
                <w:tab w:val="center" w:pos="4680"/>
              </w:tabs>
              <w:spacing w:after="0" w:line="240" w:lineRule="auto"/>
              <w:jc w:val="center"/>
              <w:rPr>
                <w:b/>
                <w:sz w:val="18"/>
                <w:u w:val="single"/>
              </w:rPr>
            </w:pPr>
            <w:r w:rsidRPr="000B5A3D">
              <w:rPr>
                <w:b/>
                <w:sz w:val="18"/>
                <w:u w:val="single"/>
              </w:rPr>
              <w:t>Tactic</w:t>
            </w:r>
          </w:p>
        </w:tc>
        <w:tc>
          <w:tcPr>
            <w:tcW w:w="2345" w:type="dxa"/>
            <w:vAlign w:val="center"/>
          </w:tcPr>
          <w:p w:rsidR="000B5A3D" w:rsidRPr="000B5A3D" w:rsidRDefault="004232D6" w:rsidP="002A20E0">
            <w:pPr>
              <w:tabs>
                <w:tab w:val="center" w:pos="4680"/>
              </w:tabs>
              <w:spacing w:after="0" w:line="240" w:lineRule="auto"/>
              <w:jc w:val="center"/>
              <w:rPr>
                <w:b/>
                <w:sz w:val="18"/>
                <w:u w:val="single"/>
              </w:rPr>
            </w:pPr>
            <w:r>
              <w:rPr>
                <w:b/>
                <w:sz w:val="18"/>
                <w:u w:val="single"/>
              </w:rPr>
              <w:t>Product Gross Margin $</w:t>
            </w:r>
          </w:p>
        </w:tc>
        <w:tc>
          <w:tcPr>
            <w:tcW w:w="2124" w:type="dxa"/>
            <w:vAlign w:val="center"/>
          </w:tcPr>
          <w:p w:rsidR="000B5A3D" w:rsidRPr="000B5A3D" w:rsidRDefault="004232D6" w:rsidP="002A20E0">
            <w:pPr>
              <w:tabs>
                <w:tab w:val="center" w:pos="4680"/>
              </w:tabs>
              <w:spacing w:after="0" w:line="240" w:lineRule="auto"/>
              <w:jc w:val="center"/>
              <w:rPr>
                <w:b/>
                <w:sz w:val="18"/>
                <w:u w:val="single"/>
              </w:rPr>
            </w:pPr>
            <w:r>
              <w:rPr>
                <w:b/>
                <w:sz w:val="18"/>
                <w:u w:val="single"/>
              </w:rPr>
              <w:t>Break-Even Units</w:t>
            </w:r>
          </w:p>
        </w:tc>
      </w:tr>
      <w:tr w:rsidR="00784772" w:rsidRPr="00C67B42" w:rsidTr="002A20E0">
        <w:tc>
          <w:tcPr>
            <w:tcW w:w="2042" w:type="dxa"/>
            <w:vAlign w:val="center"/>
          </w:tcPr>
          <w:p w:rsidR="00784772" w:rsidRPr="00784772" w:rsidRDefault="00784772" w:rsidP="00784772">
            <w:pPr>
              <w:tabs>
                <w:tab w:val="center" w:pos="4680"/>
              </w:tabs>
              <w:spacing w:after="0" w:line="240" w:lineRule="auto"/>
              <w:rPr>
                <w:sz w:val="18"/>
              </w:rPr>
            </w:pPr>
            <w:r w:rsidRPr="00784772">
              <w:rPr>
                <w:sz w:val="18"/>
              </w:rPr>
              <w:t>Post Cards</w:t>
            </w:r>
          </w:p>
        </w:tc>
        <w:tc>
          <w:tcPr>
            <w:tcW w:w="2345" w:type="dxa"/>
            <w:vAlign w:val="center"/>
          </w:tcPr>
          <w:p w:rsidR="00784772" w:rsidRPr="00784772" w:rsidRDefault="00AF7525" w:rsidP="00784772">
            <w:pPr>
              <w:tabs>
                <w:tab w:val="center" w:pos="4680"/>
              </w:tabs>
              <w:spacing w:after="0" w:line="240" w:lineRule="auto"/>
              <w:rPr>
                <w:sz w:val="18"/>
              </w:rPr>
            </w:pPr>
            <w:r>
              <w:rPr>
                <w:sz w:val="18"/>
              </w:rPr>
              <w:t>Minimum: $44</w:t>
            </w:r>
          </w:p>
        </w:tc>
        <w:tc>
          <w:tcPr>
            <w:tcW w:w="2124" w:type="dxa"/>
            <w:vAlign w:val="center"/>
          </w:tcPr>
          <w:p w:rsidR="00784772" w:rsidRPr="00784772" w:rsidRDefault="00A5344D" w:rsidP="00784772">
            <w:pPr>
              <w:tabs>
                <w:tab w:val="center" w:pos="4680"/>
              </w:tabs>
              <w:spacing w:after="0" w:line="240" w:lineRule="auto"/>
              <w:rPr>
                <w:sz w:val="18"/>
              </w:rPr>
            </w:pPr>
            <w:r>
              <w:rPr>
                <w:sz w:val="18"/>
              </w:rPr>
              <w:t>Minimum: 71</w:t>
            </w:r>
            <w:r w:rsidR="00784772" w:rsidRPr="00784772">
              <w:rPr>
                <w:sz w:val="18"/>
              </w:rPr>
              <w:t xml:space="preserve"> facials/yr.</w:t>
            </w:r>
          </w:p>
          <w:p w:rsidR="00784772" w:rsidRDefault="00AF7525" w:rsidP="00784772">
            <w:pPr>
              <w:tabs>
                <w:tab w:val="center" w:pos="4680"/>
              </w:tabs>
              <w:spacing w:after="0" w:line="240" w:lineRule="auto"/>
              <w:rPr>
                <w:b/>
                <w:sz w:val="18"/>
                <w:u w:val="single"/>
              </w:rPr>
            </w:pPr>
            <w:r>
              <w:rPr>
                <w:sz w:val="18"/>
              </w:rPr>
              <w:t>6</w:t>
            </w:r>
            <w:r w:rsidR="00784772" w:rsidRPr="00784772">
              <w:rPr>
                <w:sz w:val="18"/>
              </w:rPr>
              <w:t xml:space="preserve"> facials/month</w:t>
            </w:r>
          </w:p>
        </w:tc>
      </w:tr>
    </w:tbl>
    <w:p w:rsidR="000B5A3D" w:rsidRDefault="000B5A3D" w:rsidP="000B5A3D">
      <w:pPr>
        <w:tabs>
          <w:tab w:val="center" w:pos="4680"/>
        </w:tabs>
        <w:spacing w:after="0" w:line="240" w:lineRule="auto"/>
        <w:ind w:left="720"/>
        <w:rPr>
          <w:u w:val="single"/>
        </w:rPr>
      </w:pPr>
    </w:p>
    <w:p w:rsidR="00E32C25" w:rsidRDefault="00E32C25" w:rsidP="000B5A3D">
      <w:pPr>
        <w:tabs>
          <w:tab w:val="center" w:pos="4680"/>
        </w:tabs>
        <w:spacing w:after="0" w:line="240" w:lineRule="auto"/>
        <w:jc w:val="both"/>
        <w:rPr>
          <w:b/>
          <w:u w:val="single"/>
        </w:rPr>
      </w:pPr>
    </w:p>
    <w:p w:rsidR="000B5A3D" w:rsidRDefault="000B5A3D" w:rsidP="000B5A3D">
      <w:pPr>
        <w:tabs>
          <w:tab w:val="center" w:pos="4680"/>
        </w:tabs>
        <w:spacing w:after="0" w:line="240" w:lineRule="auto"/>
        <w:jc w:val="both"/>
        <w:rPr>
          <w:b/>
        </w:rPr>
      </w:pPr>
      <w:r w:rsidRPr="006A7CE8">
        <w:rPr>
          <w:b/>
          <w:u w:val="single"/>
        </w:rPr>
        <w:t>Tactic</w:t>
      </w:r>
      <w:r>
        <w:rPr>
          <w:b/>
          <w:u w:val="single"/>
        </w:rPr>
        <w:t xml:space="preserve"> 3</w:t>
      </w:r>
      <w:r>
        <w:t xml:space="preserve"> </w:t>
      </w:r>
      <w:r w:rsidR="001D66AA" w:rsidRPr="001D66AA">
        <w:rPr>
          <w:b/>
        </w:rPr>
        <w:t>[Digital Positioning]</w:t>
      </w:r>
    </w:p>
    <w:p w:rsidR="001D66AA" w:rsidRDefault="001D66AA" w:rsidP="000B5A3D">
      <w:pPr>
        <w:tabs>
          <w:tab w:val="center" w:pos="4680"/>
        </w:tabs>
        <w:spacing w:after="0" w:line="240" w:lineRule="auto"/>
        <w:jc w:val="both"/>
        <w:rPr>
          <w:b/>
        </w:rPr>
      </w:pPr>
    </w:p>
    <w:p w:rsidR="001D66AA" w:rsidRDefault="001D66AA" w:rsidP="000B5A3D">
      <w:pPr>
        <w:tabs>
          <w:tab w:val="center" w:pos="4680"/>
        </w:tabs>
        <w:spacing w:after="0" w:line="240" w:lineRule="auto"/>
        <w:jc w:val="both"/>
      </w:pPr>
      <w:r w:rsidRPr="001D66AA">
        <w:t>Digital positioning is included as a tactic because it is necessary for exposure reach. Currently, skicarebyana.com is listed eighth in a</w:t>
      </w:r>
      <w:r w:rsidR="005F799C">
        <w:t xml:space="preserve"> general web search. By</w:t>
      </w:r>
      <w:r w:rsidRPr="001D66AA">
        <w:t xml:space="preserve"> hiring a competent web designer capable of developing an exhaustive list of meta-tags, Skin Care by Ana can accurately assess maximum exposure scope.  Digital Positioning will aid in measuring proof of advertising performance and return on objective.</w:t>
      </w:r>
    </w:p>
    <w:p w:rsidR="000B5A3D" w:rsidRPr="006A7CE8" w:rsidRDefault="000B5A3D" w:rsidP="000B5A3D">
      <w:pPr>
        <w:tabs>
          <w:tab w:val="center" w:pos="4680"/>
        </w:tabs>
        <w:spacing w:after="0" w:line="240" w:lineRule="auto"/>
        <w:ind w:left="1440"/>
        <w:jc w:val="both"/>
      </w:pPr>
    </w:p>
    <w:p w:rsidR="000B5A3D" w:rsidRDefault="000B5A3D" w:rsidP="001704A0">
      <w:pPr>
        <w:tabs>
          <w:tab w:val="center" w:pos="4680"/>
        </w:tabs>
        <w:spacing w:after="0" w:line="240" w:lineRule="auto"/>
        <w:jc w:val="both"/>
      </w:pPr>
      <w:r w:rsidRPr="006A7CE8">
        <w:rPr>
          <w:b/>
          <w:u w:val="single"/>
        </w:rPr>
        <w:t>Measurement Criteria and Source</w:t>
      </w:r>
      <w:r>
        <w:rPr>
          <w:b/>
          <w:u w:val="single"/>
        </w:rPr>
        <w:t xml:space="preserve">: </w:t>
      </w:r>
    </w:p>
    <w:p w:rsidR="00CA51D3" w:rsidRDefault="00CA51D3" w:rsidP="001704A0">
      <w:pPr>
        <w:tabs>
          <w:tab w:val="center" w:pos="4680"/>
        </w:tabs>
        <w:spacing w:after="0" w:line="240" w:lineRule="auto"/>
        <w:jc w:val="both"/>
      </w:pPr>
    </w:p>
    <w:p w:rsidR="00CA51D3" w:rsidRDefault="00CA51D3" w:rsidP="001704A0">
      <w:pPr>
        <w:tabs>
          <w:tab w:val="center" w:pos="4680"/>
        </w:tabs>
        <w:spacing w:after="0" w:line="240" w:lineRule="auto"/>
        <w:jc w:val="both"/>
      </w:pPr>
      <w:r>
        <w:t xml:space="preserve">Digital Positioning will be measured through creating and tracking traffic driving key words. The </w:t>
      </w:r>
      <w:r w:rsidR="00C35DB1">
        <w:t>development of key words and meta-tags</w:t>
      </w:r>
      <w:r>
        <w:t xml:space="preserve"> will aid in increasing search engine ranking. As ranking increases, Ana may experience more visits on her websit</w:t>
      </w:r>
      <w:r w:rsidR="00C35DB1">
        <w:t>e, which may translate to sales</w:t>
      </w:r>
      <w:r>
        <w:t xml:space="preserve"> if visitors schedule an appointme</w:t>
      </w:r>
      <w:r w:rsidR="00C35DB1">
        <w:t xml:space="preserve">nt. Google Analytics is </w:t>
      </w:r>
      <w:r>
        <w:t xml:space="preserve">the measurement source </w:t>
      </w:r>
      <w:r w:rsidR="00C35DB1">
        <w:t xml:space="preserve">listed </w:t>
      </w:r>
      <w:r>
        <w:t xml:space="preserve">as it is </w:t>
      </w:r>
      <w:r w:rsidR="00C35DB1">
        <w:t>able to track these factors for free in the basic package.</w:t>
      </w:r>
    </w:p>
    <w:p w:rsidR="000B5A3D" w:rsidRDefault="000B5A3D" w:rsidP="000B5A3D">
      <w:pPr>
        <w:tabs>
          <w:tab w:val="center" w:pos="4680"/>
        </w:tabs>
        <w:spacing w:after="0" w:line="240" w:lineRule="auto"/>
        <w:ind w:left="1440"/>
        <w:jc w:val="both"/>
        <w:rPr>
          <w:b/>
          <w:u w:val="single"/>
        </w:rPr>
      </w:pPr>
    </w:p>
    <w:tbl>
      <w:tblPr>
        <w:tblW w:w="8856"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2"/>
        <w:gridCol w:w="2345"/>
        <w:gridCol w:w="2124"/>
        <w:gridCol w:w="2345"/>
      </w:tblGrid>
      <w:tr w:rsidR="000B5A3D" w:rsidRPr="000B5A3D" w:rsidTr="002A20E0">
        <w:tc>
          <w:tcPr>
            <w:tcW w:w="2042" w:type="dxa"/>
          </w:tcPr>
          <w:p w:rsidR="000B5A3D" w:rsidRPr="000B5A3D" w:rsidRDefault="000B5A3D" w:rsidP="002A20E0">
            <w:pPr>
              <w:tabs>
                <w:tab w:val="center" w:pos="4680"/>
              </w:tabs>
              <w:spacing w:after="0" w:line="240" w:lineRule="auto"/>
              <w:jc w:val="center"/>
              <w:rPr>
                <w:b/>
                <w:sz w:val="18"/>
                <w:u w:val="single"/>
              </w:rPr>
            </w:pPr>
            <w:r w:rsidRPr="000B5A3D">
              <w:rPr>
                <w:b/>
                <w:sz w:val="18"/>
                <w:u w:val="single"/>
              </w:rPr>
              <w:t xml:space="preserve">Tactic </w:t>
            </w:r>
          </w:p>
        </w:tc>
        <w:tc>
          <w:tcPr>
            <w:tcW w:w="2345" w:type="dxa"/>
          </w:tcPr>
          <w:p w:rsidR="000B5A3D" w:rsidRPr="000B5A3D" w:rsidRDefault="000B5A3D" w:rsidP="002A20E0">
            <w:pPr>
              <w:tabs>
                <w:tab w:val="center" w:pos="4680"/>
              </w:tabs>
              <w:spacing w:after="0" w:line="240" w:lineRule="auto"/>
              <w:jc w:val="center"/>
              <w:rPr>
                <w:b/>
                <w:sz w:val="18"/>
                <w:u w:val="single"/>
              </w:rPr>
            </w:pPr>
            <w:r w:rsidRPr="000B5A3D">
              <w:rPr>
                <w:b/>
                <w:sz w:val="18"/>
                <w:u w:val="single"/>
              </w:rPr>
              <w:t>Measures</w:t>
            </w:r>
          </w:p>
        </w:tc>
        <w:tc>
          <w:tcPr>
            <w:tcW w:w="2124" w:type="dxa"/>
          </w:tcPr>
          <w:p w:rsidR="000B5A3D" w:rsidRPr="000B5A3D" w:rsidRDefault="000B5A3D" w:rsidP="002A20E0">
            <w:pPr>
              <w:tabs>
                <w:tab w:val="center" w:pos="4680"/>
              </w:tabs>
              <w:spacing w:after="0" w:line="240" w:lineRule="auto"/>
              <w:jc w:val="center"/>
              <w:rPr>
                <w:b/>
                <w:sz w:val="18"/>
                <w:u w:val="single"/>
              </w:rPr>
            </w:pPr>
            <w:r w:rsidRPr="000B5A3D">
              <w:rPr>
                <w:b/>
                <w:sz w:val="18"/>
                <w:u w:val="single"/>
              </w:rPr>
              <w:t>Measurement Goals</w:t>
            </w:r>
          </w:p>
        </w:tc>
        <w:tc>
          <w:tcPr>
            <w:tcW w:w="2345" w:type="dxa"/>
          </w:tcPr>
          <w:p w:rsidR="000B5A3D" w:rsidRPr="000B5A3D" w:rsidRDefault="000B5A3D" w:rsidP="002A20E0">
            <w:pPr>
              <w:tabs>
                <w:tab w:val="center" w:pos="4680"/>
              </w:tabs>
              <w:spacing w:after="0" w:line="240" w:lineRule="auto"/>
              <w:jc w:val="center"/>
              <w:rPr>
                <w:b/>
                <w:sz w:val="18"/>
                <w:u w:val="single"/>
              </w:rPr>
            </w:pPr>
            <w:r w:rsidRPr="000B5A3D">
              <w:rPr>
                <w:b/>
                <w:sz w:val="18"/>
                <w:u w:val="single"/>
              </w:rPr>
              <w:t>Source of Measures</w:t>
            </w:r>
          </w:p>
        </w:tc>
      </w:tr>
      <w:tr w:rsidR="005F799C" w:rsidRPr="000B5A3D" w:rsidTr="002A20E0">
        <w:tc>
          <w:tcPr>
            <w:tcW w:w="2042" w:type="dxa"/>
          </w:tcPr>
          <w:p w:rsidR="005F799C" w:rsidRDefault="005F799C" w:rsidP="002A20E0">
            <w:pPr>
              <w:tabs>
                <w:tab w:val="center" w:pos="4680"/>
              </w:tabs>
              <w:spacing w:after="0" w:line="240" w:lineRule="auto"/>
              <w:jc w:val="both"/>
              <w:rPr>
                <w:sz w:val="18"/>
              </w:rPr>
            </w:pPr>
          </w:p>
        </w:tc>
        <w:tc>
          <w:tcPr>
            <w:tcW w:w="2345" w:type="dxa"/>
          </w:tcPr>
          <w:p w:rsidR="005F799C" w:rsidRPr="005F799C" w:rsidRDefault="005F799C" w:rsidP="005F799C">
            <w:pPr>
              <w:tabs>
                <w:tab w:val="center" w:pos="4680"/>
              </w:tabs>
              <w:spacing w:after="0" w:line="240" w:lineRule="auto"/>
              <w:rPr>
                <w:b/>
                <w:sz w:val="18"/>
              </w:rPr>
            </w:pPr>
          </w:p>
        </w:tc>
        <w:tc>
          <w:tcPr>
            <w:tcW w:w="2124" w:type="dxa"/>
          </w:tcPr>
          <w:p w:rsidR="005F799C" w:rsidRPr="005F799C" w:rsidRDefault="005F799C" w:rsidP="002A20E0">
            <w:pPr>
              <w:tabs>
                <w:tab w:val="center" w:pos="4680"/>
              </w:tabs>
              <w:spacing w:after="0" w:line="240" w:lineRule="auto"/>
              <w:jc w:val="both"/>
              <w:rPr>
                <w:b/>
                <w:sz w:val="18"/>
              </w:rPr>
            </w:pPr>
            <w:r w:rsidRPr="005F799C">
              <w:rPr>
                <w:b/>
                <w:sz w:val="18"/>
              </w:rPr>
              <w:t>Monthly/ 12 Months</w:t>
            </w:r>
          </w:p>
        </w:tc>
        <w:tc>
          <w:tcPr>
            <w:tcW w:w="2345" w:type="dxa"/>
          </w:tcPr>
          <w:p w:rsidR="005F799C" w:rsidRPr="000B5A3D" w:rsidRDefault="005F799C" w:rsidP="002A20E0">
            <w:pPr>
              <w:tabs>
                <w:tab w:val="center" w:pos="4680"/>
              </w:tabs>
              <w:spacing w:after="0" w:line="240" w:lineRule="auto"/>
              <w:jc w:val="both"/>
              <w:rPr>
                <w:sz w:val="18"/>
              </w:rPr>
            </w:pPr>
          </w:p>
        </w:tc>
      </w:tr>
      <w:tr w:rsidR="000B5A3D" w:rsidRPr="000B5A3D" w:rsidTr="002A20E0">
        <w:tc>
          <w:tcPr>
            <w:tcW w:w="2042" w:type="dxa"/>
          </w:tcPr>
          <w:p w:rsidR="000B5A3D" w:rsidRPr="000B5A3D" w:rsidRDefault="005F799C" w:rsidP="005F799C">
            <w:pPr>
              <w:tabs>
                <w:tab w:val="center" w:pos="4680"/>
              </w:tabs>
              <w:spacing w:after="0" w:line="240" w:lineRule="auto"/>
              <w:rPr>
                <w:sz w:val="18"/>
              </w:rPr>
            </w:pPr>
            <w:r>
              <w:rPr>
                <w:sz w:val="18"/>
              </w:rPr>
              <w:t>Digital Positioning</w:t>
            </w:r>
          </w:p>
        </w:tc>
        <w:tc>
          <w:tcPr>
            <w:tcW w:w="2345" w:type="dxa"/>
          </w:tcPr>
          <w:p w:rsidR="000B5A3D" w:rsidRPr="000B5A3D" w:rsidRDefault="005F799C" w:rsidP="005F799C">
            <w:pPr>
              <w:tabs>
                <w:tab w:val="center" w:pos="4680"/>
              </w:tabs>
              <w:spacing w:after="0" w:line="240" w:lineRule="auto"/>
              <w:rPr>
                <w:sz w:val="18"/>
              </w:rPr>
            </w:pPr>
            <w:r>
              <w:rPr>
                <w:sz w:val="18"/>
              </w:rPr>
              <w:t>Traffic Driving Key Words</w:t>
            </w:r>
          </w:p>
        </w:tc>
        <w:tc>
          <w:tcPr>
            <w:tcW w:w="2124" w:type="dxa"/>
          </w:tcPr>
          <w:p w:rsidR="000B5A3D" w:rsidRPr="000B5A3D" w:rsidRDefault="005F799C" w:rsidP="002A20E0">
            <w:pPr>
              <w:tabs>
                <w:tab w:val="center" w:pos="4680"/>
              </w:tabs>
              <w:spacing w:after="0" w:line="240" w:lineRule="auto"/>
              <w:jc w:val="both"/>
              <w:rPr>
                <w:sz w:val="18"/>
              </w:rPr>
            </w:pPr>
            <w:r>
              <w:rPr>
                <w:sz w:val="18"/>
              </w:rPr>
              <w:t>100 key words/ 500 key words</w:t>
            </w:r>
          </w:p>
        </w:tc>
        <w:tc>
          <w:tcPr>
            <w:tcW w:w="2345" w:type="dxa"/>
          </w:tcPr>
          <w:p w:rsidR="000B5A3D" w:rsidRPr="000B5A3D" w:rsidRDefault="005F799C" w:rsidP="002A20E0">
            <w:pPr>
              <w:tabs>
                <w:tab w:val="center" w:pos="4680"/>
              </w:tabs>
              <w:spacing w:after="0" w:line="240" w:lineRule="auto"/>
              <w:jc w:val="both"/>
              <w:rPr>
                <w:sz w:val="18"/>
              </w:rPr>
            </w:pPr>
            <w:r>
              <w:rPr>
                <w:sz w:val="18"/>
              </w:rPr>
              <w:t>Google Analytics</w:t>
            </w:r>
          </w:p>
        </w:tc>
      </w:tr>
      <w:tr w:rsidR="000B5A3D" w:rsidRPr="000B5A3D" w:rsidTr="002A20E0">
        <w:tc>
          <w:tcPr>
            <w:tcW w:w="2042" w:type="dxa"/>
          </w:tcPr>
          <w:p w:rsidR="000B5A3D" w:rsidRPr="000B5A3D" w:rsidRDefault="000B5A3D" w:rsidP="002A20E0">
            <w:pPr>
              <w:tabs>
                <w:tab w:val="center" w:pos="4680"/>
              </w:tabs>
              <w:spacing w:after="0" w:line="240" w:lineRule="auto"/>
              <w:jc w:val="both"/>
              <w:rPr>
                <w:sz w:val="18"/>
              </w:rPr>
            </w:pPr>
          </w:p>
        </w:tc>
        <w:tc>
          <w:tcPr>
            <w:tcW w:w="2345" w:type="dxa"/>
          </w:tcPr>
          <w:p w:rsidR="000B5A3D" w:rsidRPr="000B5A3D" w:rsidRDefault="005F799C" w:rsidP="005F799C">
            <w:pPr>
              <w:tabs>
                <w:tab w:val="center" w:pos="4680"/>
              </w:tabs>
              <w:spacing w:after="0" w:line="240" w:lineRule="auto"/>
              <w:rPr>
                <w:sz w:val="18"/>
              </w:rPr>
            </w:pPr>
            <w:r>
              <w:rPr>
                <w:sz w:val="18"/>
              </w:rPr>
              <w:t>Search Engine Ranking</w:t>
            </w:r>
          </w:p>
        </w:tc>
        <w:tc>
          <w:tcPr>
            <w:tcW w:w="2124" w:type="dxa"/>
          </w:tcPr>
          <w:p w:rsidR="000B5A3D" w:rsidRPr="000B5A3D" w:rsidRDefault="005F799C" w:rsidP="002A20E0">
            <w:pPr>
              <w:tabs>
                <w:tab w:val="center" w:pos="4680"/>
              </w:tabs>
              <w:spacing w:after="0" w:line="240" w:lineRule="auto"/>
              <w:jc w:val="both"/>
              <w:rPr>
                <w:sz w:val="18"/>
              </w:rPr>
            </w:pPr>
            <w:r>
              <w:rPr>
                <w:sz w:val="18"/>
              </w:rPr>
              <w:t>Increase business ranking from 8</w:t>
            </w:r>
            <w:r w:rsidRPr="005F799C">
              <w:rPr>
                <w:sz w:val="18"/>
                <w:vertAlign w:val="superscript"/>
              </w:rPr>
              <w:t>th</w:t>
            </w:r>
            <w:r>
              <w:rPr>
                <w:sz w:val="18"/>
              </w:rPr>
              <w:t xml:space="preserve"> to 1</w:t>
            </w:r>
            <w:r w:rsidRPr="005F799C">
              <w:rPr>
                <w:sz w:val="18"/>
                <w:vertAlign w:val="superscript"/>
              </w:rPr>
              <w:t>st</w:t>
            </w:r>
            <w:r>
              <w:rPr>
                <w:sz w:val="18"/>
              </w:rPr>
              <w:t>./ Maintain 1</w:t>
            </w:r>
            <w:r w:rsidRPr="005F799C">
              <w:rPr>
                <w:sz w:val="18"/>
                <w:vertAlign w:val="superscript"/>
              </w:rPr>
              <w:t>st</w:t>
            </w:r>
            <w:r>
              <w:rPr>
                <w:sz w:val="18"/>
              </w:rPr>
              <w:t xml:space="preserve"> place positioning</w:t>
            </w:r>
          </w:p>
        </w:tc>
        <w:tc>
          <w:tcPr>
            <w:tcW w:w="2345" w:type="dxa"/>
          </w:tcPr>
          <w:p w:rsidR="000B5A3D" w:rsidRPr="000B5A3D" w:rsidRDefault="005F799C" w:rsidP="002A20E0">
            <w:pPr>
              <w:tabs>
                <w:tab w:val="center" w:pos="4680"/>
              </w:tabs>
              <w:spacing w:after="0" w:line="240" w:lineRule="auto"/>
              <w:jc w:val="both"/>
              <w:rPr>
                <w:sz w:val="18"/>
              </w:rPr>
            </w:pPr>
            <w:r>
              <w:rPr>
                <w:sz w:val="18"/>
              </w:rPr>
              <w:t>Google Analytics</w:t>
            </w:r>
          </w:p>
        </w:tc>
      </w:tr>
      <w:tr w:rsidR="005F799C" w:rsidRPr="000B5A3D" w:rsidTr="002A20E0">
        <w:tc>
          <w:tcPr>
            <w:tcW w:w="2042" w:type="dxa"/>
          </w:tcPr>
          <w:p w:rsidR="005F799C" w:rsidRPr="000B5A3D" w:rsidRDefault="005F799C" w:rsidP="002A20E0">
            <w:pPr>
              <w:tabs>
                <w:tab w:val="center" w:pos="4680"/>
              </w:tabs>
              <w:spacing w:after="0" w:line="240" w:lineRule="auto"/>
              <w:jc w:val="both"/>
              <w:rPr>
                <w:sz w:val="18"/>
              </w:rPr>
            </w:pPr>
          </w:p>
        </w:tc>
        <w:tc>
          <w:tcPr>
            <w:tcW w:w="2345" w:type="dxa"/>
          </w:tcPr>
          <w:p w:rsidR="005F799C" w:rsidRDefault="00A059FD" w:rsidP="00A059FD">
            <w:pPr>
              <w:tabs>
                <w:tab w:val="center" w:pos="4680"/>
              </w:tabs>
              <w:spacing w:after="0" w:line="240" w:lineRule="auto"/>
              <w:rPr>
                <w:sz w:val="18"/>
              </w:rPr>
            </w:pPr>
            <w:r>
              <w:rPr>
                <w:sz w:val="18"/>
              </w:rPr>
              <w:t xml:space="preserve">Appointments made from </w:t>
            </w:r>
            <w:r w:rsidR="005F799C">
              <w:rPr>
                <w:sz w:val="18"/>
              </w:rPr>
              <w:t>Website visits during off-campaign dates</w:t>
            </w:r>
          </w:p>
        </w:tc>
        <w:tc>
          <w:tcPr>
            <w:tcW w:w="2124" w:type="dxa"/>
          </w:tcPr>
          <w:p w:rsidR="005F799C" w:rsidRPr="000B5A3D" w:rsidRDefault="00A059FD" w:rsidP="002A20E0">
            <w:pPr>
              <w:tabs>
                <w:tab w:val="center" w:pos="4680"/>
              </w:tabs>
              <w:spacing w:after="0" w:line="240" w:lineRule="auto"/>
              <w:jc w:val="both"/>
              <w:rPr>
                <w:sz w:val="18"/>
              </w:rPr>
            </w:pPr>
            <w:r>
              <w:rPr>
                <w:sz w:val="18"/>
              </w:rPr>
              <w:t>10 appointments/ 120</w:t>
            </w:r>
          </w:p>
        </w:tc>
        <w:tc>
          <w:tcPr>
            <w:tcW w:w="2345" w:type="dxa"/>
          </w:tcPr>
          <w:p w:rsidR="005F799C" w:rsidRPr="000B5A3D" w:rsidRDefault="005F799C" w:rsidP="002A20E0">
            <w:pPr>
              <w:tabs>
                <w:tab w:val="center" w:pos="4680"/>
              </w:tabs>
              <w:spacing w:after="0" w:line="240" w:lineRule="auto"/>
              <w:jc w:val="both"/>
              <w:rPr>
                <w:sz w:val="18"/>
              </w:rPr>
            </w:pPr>
            <w:r>
              <w:rPr>
                <w:sz w:val="18"/>
              </w:rPr>
              <w:t>Google Analytics</w:t>
            </w:r>
          </w:p>
        </w:tc>
      </w:tr>
    </w:tbl>
    <w:p w:rsidR="000B5A3D" w:rsidRPr="000B5A3D" w:rsidRDefault="000B5A3D" w:rsidP="000B5A3D">
      <w:pPr>
        <w:tabs>
          <w:tab w:val="center" w:pos="4680"/>
        </w:tabs>
        <w:spacing w:after="0" w:line="240" w:lineRule="auto"/>
        <w:ind w:left="1440"/>
        <w:rPr>
          <w:sz w:val="18"/>
        </w:rPr>
      </w:pPr>
    </w:p>
    <w:p w:rsidR="00FD1E16" w:rsidRDefault="00FD1E16" w:rsidP="001704A0">
      <w:pPr>
        <w:tabs>
          <w:tab w:val="center" w:pos="4680"/>
        </w:tabs>
        <w:spacing w:after="0" w:line="240" w:lineRule="auto"/>
        <w:rPr>
          <w:b/>
          <w:u w:val="single"/>
        </w:rPr>
      </w:pPr>
    </w:p>
    <w:p w:rsidR="000B5A3D" w:rsidRDefault="000B5A3D" w:rsidP="001704A0">
      <w:pPr>
        <w:tabs>
          <w:tab w:val="center" w:pos="4680"/>
        </w:tabs>
        <w:spacing w:after="0" w:line="240" w:lineRule="auto"/>
      </w:pPr>
      <w:r w:rsidRPr="000B5A3D">
        <w:rPr>
          <w:b/>
          <w:u w:val="single"/>
        </w:rPr>
        <w:t>Cost:</w:t>
      </w:r>
      <w:r w:rsidRPr="000B5A3D">
        <w:rPr>
          <w:b/>
        </w:rPr>
        <w:t xml:space="preserve"> </w:t>
      </w:r>
    </w:p>
    <w:p w:rsidR="00CA51D3" w:rsidRDefault="00CA51D3" w:rsidP="001704A0">
      <w:pPr>
        <w:tabs>
          <w:tab w:val="center" w:pos="4680"/>
        </w:tabs>
        <w:spacing w:after="0" w:line="240" w:lineRule="auto"/>
      </w:pPr>
    </w:p>
    <w:p w:rsidR="00CA51D3" w:rsidRPr="000B5A3D" w:rsidRDefault="00CA51D3" w:rsidP="001704A0">
      <w:pPr>
        <w:tabs>
          <w:tab w:val="center" w:pos="4680"/>
        </w:tabs>
        <w:spacing w:after="0" w:line="240" w:lineRule="auto"/>
      </w:pPr>
      <w:r>
        <w:t xml:space="preserve">The cost for </w:t>
      </w:r>
      <w:r w:rsidR="00C35DB1">
        <w:t xml:space="preserve">this </w:t>
      </w:r>
      <w:r>
        <w:t>tactic is applied to the hiring of a web designer. The cost was estimated at $</w:t>
      </w:r>
      <w:r w:rsidR="00877BF5">
        <w:t>750</w:t>
      </w:r>
      <w:r>
        <w:t xml:space="preserve"> for a one time session. This price estimate </w:t>
      </w:r>
      <w:r w:rsidR="00877BF5">
        <w:t xml:space="preserve">was found through the site </w:t>
      </w:r>
      <w:hyperlink r:id="rId13" w:history="1">
        <w:r w:rsidR="00877BF5" w:rsidRPr="009D5E74">
          <w:rPr>
            <w:rStyle w:val="Hyperlink"/>
          </w:rPr>
          <w:t>http://www.pdwensolutions.com</w:t>
        </w:r>
      </w:hyperlink>
      <w:r w:rsidR="00877BF5">
        <w:t xml:space="preserve">. </w:t>
      </w:r>
      <w:r>
        <w:t xml:space="preserve">Since Ana needs </w:t>
      </w:r>
      <w:r w:rsidR="00C35DB1">
        <w:t xml:space="preserve">only </w:t>
      </w:r>
      <w:r>
        <w:t>basic meta tag creations, only a one-time session is necessary to begin implementation.</w:t>
      </w:r>
    </w:p>
    <w:p w:rsidR="000B5A3D" w:rsidRPr="000B5A3D" w:rsidRDefault="000B5A3D" w:rsidP="000B5A3D">
      <w:pPr>
        <w:tabs>
          <w:tab w:val="center" w:pos="4680"/>
        </w:tabs>
        <w:spacing w:after="0" w:line="240" w:lineRule="auto"/>
        <w:ind w:left="720"/>
        <w:rPr>
          <w:b/>
          <w:sz w:val="18"/>
          <w:u w:val="single"/>
        </w:rPr>
      </w:pPr>
    </w:p>
    <w:tbl>
      <w:tblPr>
        <w:tblW w:w="8856"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6"/>
        <w:gridCol w:w="1794"/>
        <w:gridCol w:w="1954"/>
        <w:gridCol w:w="1846"/>
        <w:gridCol w:w="1806"/>
      </w:tblGrid>
      <w:tr w:rsidR="000B5A3D" w:rsidRPr="000B5A3D" w:rsidTr="002A20E0">
        <w:tc>
          <w:tcPr>
            <w:tcW w:w="1456" w:type="dxa"/>
          </w:tcPr>
          <w:p w:rsidR="000B5A3D" w:rsidRPr="000B5A3D" w:rsidRDefault="000B5A3D" w:rsidP="002A20E0">
            <w:pPr>
              <w:tabs>
                <w:tab w:val="center" w:pos="4680"/>
              </w:tabs>
              <w:spacing w:after="0" w:line="240" w:lineRule="auto"/>
              <w:jc w:val="center"/>
              <w:rPr>
                <w:b/>
                <w:sz w:val="18"/>
                <w:u w:val="single"/>
              </w:rPr>
            </w:pPr>
            <w:r w:rsidRPr="000B5A3D">
              <w:rPr>
                <w:b/>
                <w:sz w:val="18"/>
                <w:u w:val="single"/>
              </w:rPr>
              <w:t xml:space="preserve">Tactic </w:t>
            </w:r>
          </w:p>
        </w:tc>
        <w:tc>
          <w:tcPr>
            <w:tcW w:w="1794" w:type="dxa"/>
          </w:tcPr>
          <w:p w:rsidR="000B5A3D" w:rsidRPr="000B5A3D" w:rsidRDefault="000B5A3D" w:rsidP="002A20E0">
            <w:pPr>
              <w:tabs>
                <w:tab w:val="center" w:pos="4680"/>
              </w:tabs>
              <w:spacing w:after="0" w:line="240" w:lineRule="auto"/>
              <w:jc w:val="center"/>
              <w:rPr>
                <w:b/>
                <w:sz w:val="18"/>
                <w:u w:val="single"/>
              </w:rPr>
            </w:pPr>
            <w:r w:rsidRPr="000B5A3D">
              <w:rPr>
                <w:b/>
                <w:sz w:val="18"/>
                <w:u w:val="single"/>
              </w:rPr>
              <w:t>Production ($)</w:t>
            </w:r>
          </w:p>
        </w:tc>
        <w:tc>
          <w:tcPr>
            <w:tcW w:w="1954" w:type="dxa"/>
          </w:tcPr>
          <w:p w:rsidR="000B5A3D" w:rsidRPr="000B5A3D" w:rsidRDefault="000B5A3D" w:rsidP="002A20E0">
            <w:pPr>
              <w:tabs>
                <w:tab w:val="center" w:pos="4680"/>
              </w:tabs>
              <w:spacing w:after="0" w:line="240" w:lineRule="auto"/>
              <w:jc w:val="center"/>
              <w:rPr>
                <w:b/>
                <w:sz w:val="18"/>
                <w:u w:val="single"/>
              </w:rPr>
            </w:pPr>
            <w:r w:rsidRPr="000B5A3D">
              <w:rPr>
                <w:b/>
                <w:sz w:val="18"/>
                <w:u w:val="single"/>
              </w:rPr>
              <w:t>Media &amp; Placement ($)</w:t>
            </w:r>
          </w:p>
        </w:tc>
        <w:tc>
          <w:tcPr>
            <w:tcW w:w="1846" w:type="dxa"/>
          </w:tcPr>
          <w:p w:rsidR="000B5A3D" w:rsidRPr="000B5A3D" w:rsidRDefault="000B5A3D" w:rsidP="002A20E0">
            <w:pPr>
              <w:tabs>
                <w:tab w:val="center" w:pos="4680"/>
              </w:tabs>
              <w:spacing w:after="0" w:line="240" w:lineRule="auto"/>
              <w:jc w:val="center"/>
              <w:rPr>
                <w:sz w:val="18"/>
              </w:rPr>
            </w:pPr>
            <w:r w:rsidRPr="000B5A3D">
              <w:rPr>
                <w:b/>
                <w:sz w:val="18"/>
                <w:u w:val="single"/>
              </w:rPr>
              <w:t xml:space="preserve">Promotion Fulfillment ($) </w:t>
            </w:r>
            <w:r w:rsidRPr="000B5A3D">
              <w:rPr>
                <w:sz w:val="12"/>
              </w:rPr>
              <w:t>(redemption costs for coupons, Click through costs, donations from merch sales, etc.)</w:t>
            </w:r>
          </w:p>
        </w:tc>
        <w:tc>
          <w:tcPr>
            <w:tcW w:w="1806" w:type="dxa"/>
          </w:tcPr>
          <w:p w:rsidR="000B5A3D" w:rsidRPr="000B5A3D" w:rsidRDefault="000B5A3D" w:rsidP="002A20E0">
            <w:pPr>
              <w:tabs>
                <w:tab w:val="center" w:pos="4680"/>
              </w:tabs>
              <w:spacing w:after="0" w:line="240" w:lineRule="auto"/>
              <w:jc w:val="center"/>
              <w:rPr>
                <w:b/>
                <w:sz w:val="18"/>
                <w:u w:val="single"/>
              </w:rPr>
            </w:pPr>
            <w:r w:rsidRPr="000B5A3D">
              <w:rPr>
                <w:b/>
                <w:sz w:val="18"/>
                <w:u w:val="single"/>
              </w:rPr>
              <w:t>Total Activity Cost ($)</w:t>
            </w:r>
          </w:p>
        </w:tc>
      </w:tr>
      <w:tr w:rsidR="000B5A3D" w:rsidRPr="000B5A3D" w:rsidTr="002A20E0">
        <w:tc>
          <w:tcPr>
            <w:tcW w:w="1456" w:type="dxa"/>
            <w:vAlign w:val="bottom"/>
          </w:tcPr>
          <w:p w:rsidR="000B5A3D" w:rsidRPr="000B5A3D" w:rsidRDefault="00650DA9" w:rsidP="002A20E0">
            <w:pPr>
              <w:tabs>
                <w:tab w:val="center" w:pos="4680"/>
              </w:tabs>
              <w:spacing w:after="0" w:line="240" w:lineRule="auto"/>
              <w:rPr>
                <w:sz w:val="18"/>
              </w:rPr>
            </w:pPr>
            <w:r>
              <w:rPr>
                <w:sz w:val="18"/>
              </w:rPr>
              <w:t>Digital Positioning</w:t>
            </w:r>
          </w:p>
        </w:tc>
        <w:tc>
          <w:tcPr>
            <w:tcW w:w="1794" w:type="dxa"/>
            <w:vAlign w:val="bottom"/>
          </w:tcPr>
          <w:p w:rsidR="000B5A3D" w:rsidRPr="000B5A3D" w:rsidRDefault="00A059FD" w:rsidP="002A20E0">
            <w:pPr>
              <w:tabs>
                <w:tab w:val="center" w:pos="4680"/>
              </w:tabs>
              <w:spacing w:after="0" w:line="240" w:lineRule="auto"/>
              <w:rPr>
                <w:sz w:val="18"/>
              </w:rPr>
            </w:pPr>
            <w:r>
              <w:rPr>
                <w:sz w:val="18"/>
              </w:rPr>
              <w:t>$</w:t>
            </w:r>
            <w:r w:rsidR="00877BF5">
              <w:rPr>
                <w:sz w:val="18"/>
              </w:rPr>
              <w:t>750</w:t>
            </w:r>
            <w:r>
              <w:rPr>
                <w:sz w:val="18"/>
              </w:rPr>
              <w:t xml:space="preserve"> set up fee for web designer</w:t>
            </w:r>
          </w:p>
        </w:tc>
        <w:tc>
          <w:tcPr>
            <w:tcW w:w="1954" w:type="dxa"/>
            <w:vAlign w:val="bottom"/>
          </w:tcPr>
          <w:p w:rsidR="000B5A3D" w:rsidRPr="000B5A3D" w:rsidRDefault="00A059FD" w:rsidP="002A20E0">
            <w:pPr>
              <w:tabs>
                <w:tab w:val="center" w:pos="4680"/>
              </w:tabs>
              <w:spacing w:after="0" w:line="240" w:lineRule="auto"/>
              <w:rPr>
                <w:sz w:val="18"/>
              </w:rPr>
            </w:pPr>
            <w:r>
              <w:rPr>
                <w:sz w:val="18"/>
              </w:rPr>
              <w:t>Included in fee for web designer</w:t>
            </w:r>
          </w:p>
        </w:tc>
        <w:tc>
          <w:tcPr>
            <w:tcW w:w="1846" w:type="dxa"/>
            <w:vAlign w:val="bottom"/>
          </w:tcPr>
          <w:p w:rsidR="000B5A3D" w:rsidRPr="000B5A3D" w:rsidRDefault="00A059FD" w:rsidP="002A20E0">
            <w:pPr>
              <w:tabs>
                <w:tab w:val="center" w:pos="4680"/>
              </w:tabs>
              <w:spacing w:after="0" w:line="240" w:lineRule="auto"/>
              <w:rPr>
                <w:sz w:val="18"/>
              </w:rPr>
            </w:pPr>
            <w:r>
              <w:rPr>
                <w:sz w:val="18"/>
              </w:rPr>
              <w:t>Included in fee for web designer</w:t>
            </w:r>
          </w:p>
        </w:tc>
        <w:tc>
          <w:tcPr>
            <w:tcW w:w="1806" w:type="dxa"/>
            <w:vAlign w:val="bottom"/>
          </w:tcPr>
          <w:p w:rsidR="000B5A3D" w:rsidRDefault="00A059FD" w:rsidP="002A20E0">
            <w:pPr>
              <w:tabs>
                <w:tab w:val="center" w:pos="4680"/>
              </w:tabs>
              <w:spacing w:after="0" w:line="240" w:lineRule="auto"/>
              <w:rPr>
                <w:sz w:val="18"/>
              </w:rPr>
            </w:pPr>
            <w:r>
              <w:rPr>
                <w:sz w:val="18"/>
              </w:rPr>
              <w:t>$</w:t>
            </w:r>
            <w:r w:rsidR="00877BF5">
              <w:rPr>
                <w:sz w:val="18"/>
              </w:rPr>
              <w:t>750</w:t>
            </w:r>
          </w:p>
          <w:p w:rsidR="00A059FD" w:rsidRPr="000B5A3D" w:rsidRDefault="00A059FD" w:rsidP="002A20E0">
            <w:pPr>
              <w:tabs>
                <w:tab w:val="center" w:pos="4680"/>
              </w:tabs>
              <w:spacing w:after="0" w:line="240" w:lineRule="auto"/>
              <w:rPr>
                <w:sz w:val="18"/>
              </w:rPr>
            </w:pPr>
          </w:p>
        </w:tc>
      </w:tr>
      <w:tr w:rsidR="000B5A3D" w:rsidRPr="000B5A3D" w:rsidTr="002A20E0">
        <w:tc>
          <w:tcPr>
            <w:tcW w:w="1456" w:type="dxa"/>
            <w:shd w:val="clear" w:color="auto" w:fill="D9D9D9"/>
            <w:vAlign w:val="bottom"/>
          </w:tcPr>
          <w:p w:rsidR="000B5A3D" w:rsidRPr="000B5A3D" w:rsidRDefault="000B5A3D" w:rsidP="002A20E0">
            <w:pPr>
              <w:tabs>
                <w:tab w:val="center" w:pos="4680"/>
              </w:tabs>
              <w:spacing w:after="0" w:line="240" w:lineRule="auto"/>
              <w:rPr>
                <w:b/>
                <w:sz w:val="18"/>
              </w:rPr>
            </w:pPr>
            <w:r w:rsidRPr="000B5A3D">
              <w:rPr>
                <w:b/>
                <w:sz w:val="18"/>
              </w:rPr>
              <w:t>Total Cost</w:t>
            </w:r>
          </w:p>
          <w:p w:rsidR="000B5A3D" w:rsidRPr="000B5A3D" w:rsidRDefault="000B5A3D" w:rsidP="002A20E0">
            <w:pPr>
              <w:tabs>
                <w:tab w:val="center" w:pos="4680"/>
              </w:tabs>
              <w:spacing w:after="0" w:line="240" w:lineRule="auto"/>
              <w:rPr>
                <w:sz w:val="18"/>
              </w:rPr>
            </w:pPr>
            <w:r w:rsidRPr="000B5A3D">
              <w:rPr>
                <w:b/>
                <w:sz w:val="18"/>
              </w:rPr>
              <w:t xml:space="preserve">Tactic </w:t>
            </w:r>
          </w:p>
        </w:tc>
        <w:tc>
          <w:tcPr>
            <w:tcW w:w="1794" w:type="dxa"/>
            <w:shd w:val="clear" w:color="auto" w:fill="D9D9D9"/>
            <w:vAlign w:val="bottom"/>
          </w:tcPr>
          <w:p w:rsidR="000B5A3D" w:rsidRPr="000B5A3D" w:rsidRDefault="000B5A3D" w:rsidP="002A20E0">
            <w:pPr>
              <w:tabs>
                <w:tab w:val="center" w:pos="4680"/>
              </w:tabs>
              <w:spacing w:after="0" w:line="240" w:lineRule="auto"/>
              <w:rPr>
                <w:sz w:val="18"/>
              </w:rPr>
            </w:pPr>
          </w:p>
        </w:tc>
        <w:tc>
          <w:tcPr>
            <w:tcW w:w="1954" w:type="dxa"/>
            <w:shd w:val="clear" w:color="auto" w:fill="D9D9D9"/>
            <w:vAlign w:val="bottom"/>
          </w:tcPr>
          <w:p w:rsidR="000B5A3D" w:rsidRPr="000B5A3D" w:rsidRDefault="000B5A3D" w:rsidP="002A20E0">
            <w:pPr>
              <w:tabs>
                <w:tab w:val="center" w:pos="4680"/>
              </w:tabs>
              <w:spacing w:after="0" w:line="240" w:lineRule="auto"/>
              <w:rPr>
                <w:sz w:val="18"/>
              </w:rPr>
            </w:pPr>
          </w:p>
        </w:tc>
        <w:tc>
          <w:tcPr>
            <w:tcW w:w="1846" w:type="dxa"/>
            <w:shd w:val="clear" w:color="auto" w:fill="D9D9D9"/>
            <w:vAlign w:val="bottom"/>
          </w:tcPr>
          <w:p w:rsidR="000B5A3D" w:rsidRPr="000B5A3D" w:rsidRDefault="000B5A3D" w:rsidP="002A20E0">
            <w:pPr>
              <w:tabs>
                <w:tab w:val="center" w:pos="4680"/>
              </w:tabs>
              <w:spacing w:after="0" w:line="240" w:lineRule="auto"/>
              <w:rPr>
                <w:sz w:val="18"/>
              </w:rPr>
            </w:pPr>
          </w:p>
        </w:tc>
        <w:tc>
          <w:tcPr>
            <w:tcW w:w="1806" w:type="dxa"/>
            <w:shd w:val="clear" w:color="auto" w:fill="D9D9D9"/>
            <w:vAlign w:val="bottom"/>
          </w:tcPr>
          <w:p w:rsidR="000B5A3D" w:rsidRDefault="00A059FD" w:rsidP="002A20E0">
            <w:pPr>
              <w:tabs>
                <w:tab w:val="center" w:pos="4680"/>
              </w:tabs>
              <w:spacing w:after="0" w:line="240" w:lineRule="auto"/>
              <w:rPr>
                <w:sz w:val="18"/>
              </w:rPr>
            </w:pPr>
            <w:r>
              <w:rPr>
                <w:sz w:val="18"/>
              </w:rPr>
              <w:t>$</w:t>
            </w:r>
            <w:r w:rsidR="00877BF5">
              <w:rPr>
                <w:sz w:val="18"/>
              </w:rPr>
              <w:t>750</w:t>
            </w:r>
          </w:p>
          <w:p w:rsidR="00A059FD" w:rsidRPr="000B5A3D" w:rsidRDefault="00A059FD" w:rsidP="002A20E0">
            <w:pPr>
              <w:tabs>
                <w:tab w:val="center" w:pos="4680"/>
              </w:tabs>
              <w:spacing w:after="0" w:line="240" w:lineRule="auto"/>
              <w:rPr>
                <w:sz w:val="18"/>
              </w:rPr>
            </w:pPr>
          </w:p>
        </w:tc>
      </w:tr>
    </w:tbl>
    <w:p w:rsidR="000B5A3D" w:rsidRDefault="000B5A3D" w:rsidP="000B5A3D">
      <w:pPr>
        <w:tabs>
          <w:tab w:val="center" w:pos="4680"/>
        </w:tabs>
        <w:spacing w:after="0" w:line="240" w:lineRule="auto"/>
        <w:ind w:left="720"/>
        <w:jc w:val="both"/>
        <w:rPr>
          <w:b/>
          <w:u w:val="single"/>
        </w:rPr>
      </w:pPr>
    </w:p>
    <w:p w:rsidR="000B5A3D" w:rsidRDefault="000B5A3D" w:rsidP="001704A0">
      <w:pPr>
        <w:tabs>
          <w:tab w:val="center" w:pos="4680"/>
        </w:tabs>
        <w:spacing w:after="0" w:line="240" w:lineRule="auto"/>
        <w:jc w:val="both"/>
      </w:pPr>
      <w:r w:rsidRPr="006A7CE8">
        <w:rPr>
          <w:b/>
          <w:u w:val="single"/>
        </w:rPr>
        <w:t>Return</w:t>
      </w:r>
      <w:r w:rsidRPr="006A7CE8">
        <w:rPr>
          <w:u w:val="single"/>
        </w:rPr>
        <w:t>:</w:t>
      </w:r>
      <w:r>
        <w:rPr>
          <w:u w:val="single"/>
        </w:rPr>
        <w:t xml:space="preserve"> </w:t>
      </w:r>
      <w:r>
        <w:t xml:space="preserve"> </w:t>
      </w:r>
    </w:p>
    <w:p w:rsidR="009045BA" w:rsidRDefault="009045BA" w:rsidP="001704A0">
      <w:pPr>
        <w:tabs>
          <w:tab w:val="center" w:pos="4680"/>
        </w:tabs>
        <w:spacing w:after="0" w:line="240" w:lineRule="auto"/>
        <w:jc w:val="both"/>
      </w:pPr>
    </w:p>
    <w:p w:rsidR="00D159B2" w:rsidRDefault="00D159B2" w:rsidP="00D159B2">
      <w:pPr>
        <w:tabs>
          <w:tab w:val="center" w:pos="4680"/>
        </w:tabs>
        <w:spacing w:after="0" w:line="240" w:lineRule="auto"/>
      </w:pPr>
      <w:r w:rsidRPr="00D159B2">
        <w:t>In this case, product gross margin was determined by</w:t>
      </w:r>
      <w:r w:rsidR="00E57AB4" w:rsidRPr="00E57AB4">
        <w:t xml:space="preserve"> subtracting the amount it costs Ana to conduct a facial </w:t>
      </w:r>
      <w:r w:rsidR="00C55E16">
        <w:t>(</w:t>
      </w:r>
      <w:r w:rsidR="00E57AB4" w:rsidRPr="00E57AB4">
        <w:t>due to product re-stocking fees) from the facial price:</w:t>
      </w:r>
      <w:r w:rsidRPr="00D159B2">
        <w:t xml:space="preserve"> </w:t>
      </w:r>
      <w:r>
        <w:t>(</w:t>
      </w:r>
      <w:r w:rsidRPr="00D159B2">
        <w:t>%10 per facial wit</w:t>
      </w:r>
      <w:r>
        <w:t>h the cheapest facial on her menu being the express facial at $5</w:t>
      </w:r>
      <w:r w:rsidRPr="00D159B2">
        <w:t>5</w:t>
      </w:r>
      <w:r>
        <w:t>)</w:t>
      </w:r>
      <w:r w:rsidRPr="00D159B2">
        <w:t xml:space="preserve"> </w:t>
      </w:r>
      <w:r>
        <w:t>-$4</w:t>
      </w:r>
      <w:r w:rsidR="00E25B4B">
        <w:t>9.50</w:t>
      </w:r>
      <w:r>
        <w:t>. Next, $4</w:t>
      </w:r>
      <w:r w:rsidR="00E25B4B">
        <w:t>9.50</w:t>
      </w:r>
      <w:r w:rsidRPr="00D159B2">
        <w:t xml:space="preserve"> was divided by the tot</w:t>
      </w:r>
      <w:r>
        <w:t>al costs of the campaign: $500</w:t>
      </w:r>
      <w:r w:rsidRPr="00D159B2">
        <w:t xml:space="preserve"> caus</w:t>
      </w:r>
      <w:r>
        <w:t xml:space="preserve">ing the break even unit to be </w:t>
      </w:r>
      <w:r w:rsidR="00A5344D">
        <w:t>16</w:t>
      </w:r>
      <w:r w:rsidRPr="00D159B2">
        <w:t xml:space="preserve"> </w:t>
      </w:r>
      <w:r>
        <w:t xml:space="preserve">express </w:t>
      </w:r>
      <w:r w:rsidRPr="00D159B2">
        <w:t>f</w:t>
      </w:r>
      <w:r w:rsidR="00E25B4B">
        <w:t>acials within 12</w:t>
      </w:r>
      <w:r>
        <w:t xml:space="preserve"> months or</w:t>
      </w:r>
      <w:r w:rsidR="00877BF5">
        <w:t xml:space="preserve"> 1 $75</w:t>
      </w:r>
      <w:r>
        <w:t xml:space="preserve"> facial</w:t>
      </w:r>
      <w:r w:rsidRPr="00D159B2">
        <w:t xml:space="preserve"> a mont</w:t>
      </w:r>
      <w:r>
        <w:t>h</w:t>
      </w:r>
      <w:r w:rsidRPr="00D159B2">
        <w:t xml:space="preserve">. </w:t>
      </w:r>
      <w:r>
        <w:t>A variety of factors could proje</w:t>
      </w:r>
      <w:r w:rsidR="00F4795C">
        <w:t>ct successful ROI, including three</w:t>
      </w:r>
      <w:r>
        <w:t xml:space="preserve"> customers purchasing a $300 package each etc.  </w:t>
      </w:r>
      <w:r w:rsidR="00FD1E16">
        <w:t>This is deemed potentially a highly successful tactic.</w:t>
      </w:r>
      <w:r w:rsidR="00AA7AA8">
        <w:t xml:space="preserve"> Website visits due to traffic driving key words and search engine ranking measure ROO, thus aiding in </w:t>
      </w:r>
      <w:r w:rsidR="00AA7AA8" w:rsidRPr="00AA7AA8">
        <w:t>accomplishi</w:t>
      </w:r>
      <w:r w:rsidR="00700399">
        <w:t>ng the overarching communication objective</w:t>
      </w:r>
      <w:r w:rsidR="00AA7AA8" w:rsidRPr="00AA7AA8">
        <w:t xml:space="preserve"> e.g. expanding exposure.</w:t>
      </w:r>
    </w:p>
    <w:p w:rsidR="00D159B2" w:rsidRPr="00D159B2" w:rsidRDefault="00D159B2" w:rsidP="00D159B2">
      <w:pPr>
        <w:tabs>
          <w:tab w:val="center" w:pos="4680"/>
        </w:tabs>
        <w:spacing w:after="0" w:line="240" w:lineRule="auto"/>
      </w:pP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2"/>
        <w:gridCol w:w="2345"/>
        <w:gridCol w:w="2124"/>
      </w:tblGrid>
      <w:tr w:rsidR="000B5A3D" w:rsidRPr="00C67B42" w:rsidTr="002A20E0">
        <w:tc>
          <w:tcPr>
            <w:tcW w:w="2042" w:type="dxa"/>
            <w:vAlign w:val="center"/>
          </w:tcPr>
          <w:p w:rsidR="000B5A3D" w:rsidRPr="000B5A3D" w:rsidRDefault="000B5A3D" w:rsidP="002A20E0">
            <w:pPr>
              <w:tabs>
                <w:tab w:val="center" w:pos="4680"/>
              </w:tabs>
              <w:spacing w:after="0" w:line="240" w:lineRule="auto"/>
              <w:jc w:val="center"/>
              <w:rPr>
                <w:b/>
                <w:sz w:val="18"/>
                <w:u w:val="single"/>
              </w:rPr>
            </w:pPr>
            <w:r w:rsidRPr="000B5A3D">
              <w:rPr>
                <w:b/>
                <w:sz w:val="18"/>
                <w:u w:val="single"/>
              </w:rPr>
              <w:t>Tactic</w:t>
            </w:r>
          </w:p>
        </w:tc>
        <w:tc>
          <w:tcPr>
            <w:tcW w:w="2345" w:type="dxa"/>
            <w:vAlign w:val="center"/>
          </w:tcPr>
          <w:p w:rsidR="000B5A3D" w:rsidRPr="000B5A3D" w:rsidRDefault="004232D6" w:rsidP="002A20E0">
            <w:pPr>
              <w:tabs>
                <w:tab w:val="center" w:pos="4680"/>
              </w:tabs>
              <w:spacing w:after="0" w:line="240" w:lineRule="auto"/>
              <w:jc w:val="center"/>
              <w:rPr>
                <w:b/>
                <w:sz w:val="18"/>
                <w:u w:val="single"/>
              </w:rPr>
            </w:pPr>
            <w:r>
              <w:rPr>
                <w:b/>
                <w:sz w:val="18"/>
                <w:u w:val="single"/>
              </w:rPr>
              <w:t>Product Gross Margin $</w:t>
            </w:r>
          </w:p>
        </w:tc>
        <w:tc>
          <w:tcPr>
            <w:tcW w:w="2124" w:type="dxa"/>
            <w:vAlign w:val="center"/>
          </w:tcPr>
          <w:p w:rsidR="000B5A3D" w:rsidRPr="000B5A3D" w:rsidRDefault="004232D6" w:rsidP="002A20E0">
            <w:pPr>
              <w:tabs>
                <w:tab w:val="center" w:pos="4680"/>
              </w:tabs>
              <w:spacing w:after="0" w:line="240" w:lineRule="auto"/>
              <w:jc w:val="center"/>
              <w:rPr>
                <w:b/>
                <w:sz w:val="18"/>
                <w:u w:val="single"/>
              </w:rPr>
            </w:pPr>
            <w:r>
              <w:rPr>
                <w:b/>
                <w:sz w:val="18"/>
                <w:u w:val="single"/>
              </w:rPr>
              <w:t>Break-Even Units</w:t>
            </w:r>
          </w:p>
        </w:tc>
      </w:tr>
      <w:tr w:rsidR="00650DA9" w:rsidRPr="00C67B42" w:rsidTr="002A20E0">
        <w:tc>
          <w:tcPr>
            <w:tcW w:w="2042" w:type="dxa"/>
            <w:vAlign w:val="center"/>
          </w:tcPr>
          <w:p w:rsidR="00650DA9" w:rsidRPr="00650DA9" w:rsidRDefault="00650DA9" w:rsidP="00650DA9">
            <w:pPr>
              <w:tabs>
                <w:tab w:val="center" w:pos="4680"/>
              </w:tabs>
              <w:spacing w:after="0" w:line="240" w:lineRule="auto"/>
              <w:rPr>
                <w:sz w:val="18"/>
              </w:rPr>
            </w:pPr>
            <w:r w:rsidRPr="00650DA9">
              <w:rPr>
                <w:sz w:val="18"/>
              </w:rPr>
              <w:t>Digital Positioning</w:t>
            </w:r>
          </w:p>
        </w:tc>
        <w:tc>
          <w:tcPr>
            <w:tcW w:w="2345" w:type="dxa"/>
            <w:vAlign w:val="center"/>
          </w:tcPr>
          <w:p w:rsidR="00650DA9" w:rsidRPr="00650DA9" w:rsidRDefault="00650DA9" w:rsidP="00650DA9">
            <w:pPr>
              <w:tabs>
                <w:tab w:val="center" w:pos="4680"/>
              </w:tabs>
              <w:spacing w:after="0" w:line="240" w:lineRule="auto"/>
              <w:rPr>
                <w:sz w:val="18"/>
              </w:rPr>
            </w:pPr>
            <w:r w:rsidRPr="00650DA9">
              <w:rPr>
                <w:sz w:val="18"/>
              </w:rPr>
              <w:t>Minimum: $</w:t>
            </w:r>
            <w:r w:rsidR="00295B8F">
              <w:rPr>
                <w:sz w:val="18"/>
              </w:rPr>
              <w:t>49.50</w:t>
            </w:r>
          </w:p>
        </w:tc>
        <w:tc>
          <w:tcPr>
            <w:tcW w:w="2124" w:type="dxa"/>
            <w:vAlign w:val="center"/>
          </w:tcPr>
          <w:p w:rsidR="00650DA9" w:rsidRPr="00650DA9" w:rsidRDefault="00A5344D" w:rsidP="00650DA9">
            <w:pPr>
              <w:tabs>
                <w:tab w:val="center" w:pos="4680"/>
              </w:tabs>
              <w:spacing w:after="0" w:line="240" w:lineRule="auto"/>
              <w:rPr>
                <w:sz w:val="18"/>
              </w:rPr>
            </w:pPr>
            <w:r>
              <w:rPr>
                <w:sz w:val="18"/>
              </w:rPr>
              <w:t>16</w:t>
            </w:r>
            <w:r w:rsidR="00650DA9" w:rsidRPr="00650DA9">
              <w:rPr>
                <w:sz w:val="18"/>
              </w:rPr>
              <w:t xml:space="preserve"> $55 facials/yr.</w:t>
            </w:r>
          </w:p>
          <w:p w:rsidR="00650DA9" w:rsidRDefault="00650DA9" w:rsidP="00650DA9">
            <w:pPr>
              <w:tabs>
                <w:tab w:val="center" w:pos="4680"/>
              </w:tabs>
              <w:spacing w:after="0" w:line="240" w:lineRule="auto"/>
              <w:rPr>
                <w:b/>
                <w:sz w:val="18"/>
                <w:u w:val="single"/>
              </w:rPr>
            </w:pPr>
            <w:r w:rsidRPr="00650DA9">
              <w:rPr>
                <w:sz w:val="18"/>
              </w:rPr>
              <w:t xml:space="preserve">1 </w:t>
            </w:r>
            <w:r w:rsidR="00F4795C">
              <w:rPr>
                <w:sz w:val="18"/>
              </w:rPr>
              <w:t>$75 facial</w:t>
            </w:r>
            <w:r w:rsidRPr="00650DA9">
              <w:rPr>
                <w:sz w:val="18"/>
              </w:rPr>
              <w:t>/ month</w:t>
            </w:r>
          </w:p>
        </w:tc>
      </w:tr>
    </w:tbl>
    <w:p w:rsidR="000B5A3D" w:rsidRDefault="000B5A3D" w:rsidP="000B5A3D">
      <w:pPr>
        <w:tabs>
          <w:tab w:val="center" w:pos="4680"/>
        </w:tabs>
        <w:spacing w:after="0" w:line="240" w:lineRule="auto"/>
        <w:ind w:left="720"/>
        <w:rPr>
          <w:u w:val="single"/>
        </w:rPr>
      </w:pPr>
    </w:p>
    <w:p w:rsidR="001D66AA" w:rsidRDefault="000B5A3D" w:rsidP="000B5A3D">
      <w:pPr>
        <w:tabs>
          <w:tab w:val="center" w:pos="4680"/>
        </w:tabs>
        <w:spacing w:after="0" w:line="240" w:lineRule="auto"/>
        <w:jc w:val="both"/>
      </w:pPr>
      <w:r w:rsidRPr="006A7CE8">
        <w:rPr>
          <w:b/>
          <w:u w:val="single"/>
        </w:rPr>
        <w:t>Tactic</w:t>
      </w:r>
      <w:r>
        <w:rPr>
          <w:b/>
          <w:u w:val="single"/>
        </w:rPr>
        <w:t xml:space="preserve"> 4</w:t>
      </w:r>
      <w:r w:rsidR="001D66AA">
        <w:t xml:space="preserve"> </w:t>
      </w:r>
      <w:r w:rsidR="001D66AA" w:rsidRPr="001D66AA">
        <w:rPr>
          <w:b/>
        </w:rPr>
        <w:t>[Website Messaging]</w:t>
      </w:r>
    </w:p>
    <w:p w:rsidR="001D66AA" w:rsidRDefault="001D66AA" w:rsidP="000B5A3D">
      <w:pPr>
        <w:tabs>
          <w:tab w:val="center" w:pos="4680"/>
        </w:tabs>
        <w:spacing w:after="0" w:line="240" w:lineRule="auto"/>
        <w:jc w:val="both"/>
      </w:pPr>
    </w:p>
    <w:p w:rsidR="000B5A3D" w:rsidRDefault="001D66AA" w:rsidP="000B5A3D">
      <w:pPr>
        <w:tabs>
          <w:tab w:val="center" w:pos="4680"/>
        </w:tabs>
        <w:spacing w:after="0" w:line="240" w:lineRule="auto"/>
        <w:jc w:val="both"/>
      </w:pPr>
      <w:r w:rsidRPr="001D66AA">
        <w:t>The website skincarebyana.com will be utilized as a tool to communicate Ana’s location, certifications, capabilities, treatment offerings and client reviews (Bishop, 2013). Website imaging, messaging, pricing and menu selections will be updated to coincide with holiday treatment and school festivity campaigns (see YouTube tactic). The website will also provide links to Ana’s three social media channels including Twitter, Facebook, and YouTube. The website skincarebyana.com will aid in measuring proof of advertising performance, return on objective, and return on investment ( when clients schedule an appointment through the website.)</w:t>
      </w:r>
    </w:p>
    <w:p w:rsidR="000B5A3D" w:rsidRPr="006A7CE8" w:rsidRDefault="000B5A3D" w:rsidP="000B5A3D">
      <w:pPr>
        <w:tabs>
          <w:tab w:val="center" w:pos="4680"/>
        </w:tabs>
        <w:spacing w:after="0" w:line="240" w:lineRule="auto"/>
        <w:ind w:left="1440"/>
        <w:jc w:val="both"/>
      </w:pPr>
    </w:p>
    <w:p w:rsidR="000B5A3D" w:rsidRDefault="000B5A3D" w:rsidP="00386BE8">
      <w:pPr>
        <w:tabs>
          <w:tab w:val="center" w:pos="4680"/>
        </w:tabs>
        <w:spacing w:after="0" w:line="240" w:lineRule="auto"/>
        <w:jc w:val="both"/>
        <w:rPr>
          <w:b/>
          <w:u w:val="single"/>
        </w:rPr>
      </w:pPr>
      <w:r>
        <w:t xml:space="preserve"> </w:t>
      </w:r>
      <w:r w:rsidRPr="006A7CE8">
        <w:rPr>
          <w:b/>
          <w:u w:val="single"/>
        </w:rPr>
        <w:t>Measurement Criteria and Source</w:t>
      </w:r>
      <w:r>
        <w:rPr>
          <w:b/>
          <w:u w:val="single"/>
        </w:rPr>
        <w:t xml:space="preserve">: </w:t>
      </w:r>
    </w:p>
    <w:p w:rsidR="00386BE8" w:rsidRDefault="00386BE8" w:rsidP="00386BE8">
      <w:pPr>
        <w:tabs>
          <w:tab w:val="center" w:pos="4680"/>
        </w:tabs>
        <w:spacing w:after="0" w:line="240" w:lineRule="auto"/>
        <w:jc w:val="both"/>
        <w:rPr>
          <w:b/>
          <w:u w:val="single"/>
        </w:rPr>
      </w:pPr>
    </w:p>
    <w:p w:rsidR="00386BE8" w:rsidRPr="00386BE8" w:rsidRDefault="00386BE8" w:rsidP="00386BE8">
      <w:pPr>
        <w:tabs>
          <w:tab w:val="center" w:pos="4680"/>
        </w:tabs>
        <w:spacing w:after="0" w:line="240" w:lineRule="auto"/>
        <w:jc w:val="both"/>
      </w:pPr>
      <w:r>
        <w:t>Website messaging will be measured through visits to the website and appointments scheduled at any time. Thus, the measurement goal for this tactic is a bit higher than on-campaign/ off-campaign tactics since it includes those goals, as well as Ana’s goal to increase regular clients from 30 to 42 (1 new regular client/month for 12 months). Vagaro, Ana’s web hosting company can track scheduled appointments, while Google Analytics can track site visits and click through rate for the “menu” tab. (Reasoning beckons prospective clients would schedule an appointment after viewing the services offered.)</w:t>
      </w:r>
    </w:p>
    <w:p w:rsidR="000B5A3D" w:rsidRDefault="000B5A3D" w:rsidP="000B5A3D">
      <w:pPr>
        <w:tabs>
          <w:tab w:val="center" w:pos="4680"/>
        </w:tabs>
        <w:spacing w:after="0" w:line="240" w:lineRule="auto"/>
        <w:ind w:left="1440"/>
        <w:jc w:val="both"/>
        <w:rPr>
          <w:b/>
          <w:u w:val="single"/>
        </w:rPr>
      </w:pPr>
    </w:p>
    <w:tbl>
      <w:tblPr>
        <w:tblW w:w="8856"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2"/>
        <w:gridCol w:w="2345"/>
        <w:gridCol w:w="2124"/>
        <w:gridCol w:w="2345"/>
      </w:tblGrid>
      <w:tr w:rsidR="000B5A3D" w:rsidRPr="000B5A3D" w:rsidTr="002A20E0">
        <w:tc>
          <w:tcPr>
            <w:tcW w:w="2042" w:type="dxa"/>
          </w:tcPr>
          <w:p w:rsidR="000B5A3D" w:rsidRPr="000B5A3D" w:rsidRDefault="000B5A3D" w:rsidP="002A20E0">
            <w:pPr>
              <w:tabs>
                <w:tab w:val="center" w:pos="4680"/>
              </w:tabs>
              <w:spacing w:after="0" w:line="240" w:lineRule="auto"/>
              <w:jc w:val="center"/>
              <w:rPr>
                <w:b/>
                <w:sz w:val="18"/>
                <w:u w:val="single"/>
              </w:rPr>
            </w:pPr>
            <w:r w:rsidRPr="000B5A3D">
              <w:rPr>
                <w:b/>
                <w:sz w:val="18"/>
                <w:u w:val="single"/>
              </w:rPr>
              <w:t xml:space="preserve">Tactic </w:t>
            </w:r>
          </w:p>
        </w:tc>
        <w:tc>
          <w:tcPr>
            <w:tcW w:w="2345" w:type="dxa"/>
          </w:tcPr>
          <w:p w:rsidR="000B5A3D" w:rsidRPr="000B5A3D" w:rsidRDefault="000B5A3D" w:rsidP="002A20E0">
            <w:pPr>
              <w:tabs>
                <w:tab w:val="center" w:pos="4680"/>
              </w:tabs>
              <w:spacing w:after="0" w:line="240" w:lineRule="auto"/>
              <w:jc w:val="center"/>
              <w:rPr>
                <w:b/>
                <w:sz w:val="18"/>
                <w:u w:val="single"/>
              </w:rPr>
            </w:pPr>
            <w:r w:rsidRPr="000B5A3D">
              <w:rPr>
                <w:b/>
                <w:sz w:val="18"/>
                <w:u w:val="single"/>
              </w:rPr>
              <w:t>Measures</w:t>
            </w:r>
          </w:p>
        </w:tc>
        <w:tc>
          <w:tcPr>
            <w:tcW w:w="2124" w:type="dxa"/>
          </w:tcPr>
          <w:p w:rsidR="000B5A3D" w:rsidRPr="000B5A3D" w:rsidRDefault="000B5A3D" w:rsidP="002A20E0">
            <w:pPr>
              <w:tabs>
                <w:tab w:val="center" w:pos="4680"/>
              </w:tabs>
              <w:spacing w:after="0" w:line="240" w:lineRule="auto"/>
              <w:jc w:val="center"/>
              <w:rPr>
                <w:b/>
                <w:sz w:val="18"/>
                <w:u w:val="single"/>
              </w:rPr>
            </w:pPr>
            <w:r w:rsidRPr="000B5A3D">
              <w:rPr>
                <w:b/>
                <w:sz w:val="18"/>
                <w:u w:val="single"/>
              </w:rPr>
              <w:t>Measurement Goals</w:t>
            </w:r>
          </w:p>
        </w:tc>
        <w:tc>
          <w:tcPr>
            <w:tcW w:w="2345" w:type="dxa"/>
          </w:tcPr>
          <w:p w:rsidR="000B5A3D" w:rsidRPr="000B5A3D" w:rsidRDefault="000B5A3D" w:rsidP="002A20E0">
            <w:pPr>
              <w:tabs>
                <w:tab w:val="center" w:pos="4680"/>
              </w:tabs>
              <w:spacing w:after="0" w:line="240" w:lineRule="auto"/>
              <w:jc w:val="center"/>
              <w:rPr>
                <w:b/>
                <w:sz w:val="18"/>
                <w:u w:val="single"/>
              </w:rPr>
            </w:pPr>
            <w:r w:rsidRPr="000B5A3D">
              <w:rPr>
                <w:b/>
                <w:sz w:val="18"/>
                <w:u w:val="single"/>
              </w:rPr>
              <w:t>Source of Measures</w:t>
            </w:r>
          </w:p>
        </w:tc>
      </w:tr>
      <w:tr w:rsidR="000B5A3D" w:rsidRPr="000B5A3D" w:rsidTr="002A20E0">
        <w:tc>
          <w:tcPr>
            <w:tcW w:w="2042" w:type="dxa"/>
          </w:tcPr>
          <w:p w:rsidR="000B5A3D" w:rsidRPr="000B5A3D" w:rsidRDefault="003A1C9E" w:rsidP="003A1C9E">
            <w:pPr>
              <w:tabs>
                <w:tab w:val="center" w:pos="4680"/>
              </w:tabs>
              <w:spacing w:after="0" w:line="240" w:lineRule="auto"/>
              <w:rPr>
                <w:sz w:val="18"/>
              </w:rPr>
            </w:pPr>
            <w:r>
              <w:rPr>
                <w:sz w:val="18"/>
              </w:rPr>
              <w:t>Website Messaging</w:t>
            </w:r>
          </w:p>
        </w:tc>
        <w:tc>
          <w:tcPr>
            <w:tcW w:w="2345" w:type="dxa"/>
          </w:tcPr>
          <w:p w:rsidR="000B5A3D" w:rsidRPr="000B5A3D" w:rsidRDefault="000B5A3D" w:rsidP="003A1C9E">
            <w:pPr>
              <w:tabs>
                <w:tab w:val="center" w:pos="4680"/>
              </w:tabs>
              <w:spacing w:after="0" w:line="240" w:lineRule="auto"/>
              <w:rPr>
                <w:sz w:val="18"/>
              </w:rPr>
            </w:pPr>
          </w:p>
        </w:tc>
        <w:tc>
          <w:tcPr>
            <w:tcW w:w="2124" w:type="dxa"/>
          </w:tcPr>
          <w:p w:rsidR="000B5A3D" w:rsidRPr="003A1C9E" w:rsidRDefault="003A1C9E" w:rsidP="003A1C9E">
            <w:pPr>
              <w:tabs>
                <w:tab w:val="center" w:pos="4680"/>
              </w:tabs>
              <w:spacing w:after="0" w:line="240" w:lineRule="auto"/>
              <w:rPr>
                <w:b/>
                <w:sz w:val="18"/>
              </w:rPr>
            </w:pPr>
            <w:r w:rsidRPr="003A1C9E">
              <w:rPr>
                <w:b/>
                <w:sz w:val="18"/>
              </w:rPr>
              <w:t>Monthly/ 12 Months</w:t>
            </w:r>
          </w:p>
        </w:tc>
        <w:tc>
          <w:tcPr>
            <w:tcW w:w="2345" w:type="dxa"/>
          </w:tcPr>
          <w:p w:rsidR="000B5A3D" w:rsidRPr="000B5A3D" w:rsidRDefault="000B5A3D" w:rsidP="003A1C9E">
            <w:pPr>
              <w:tabs>
                <w:tab w:val="center" w:pos="4680"/>
              </w:tabs>
              <w:spacing w:after="0" w:line="240" w:lineRule="auto"/>
              <w:rPr>
                <w:sz w:val="18"/>
              </w:rPr>
            </w:pPr>
          </w:p>
        </w:tc>
      </w:tr>
      <w:tr w:rsidR="003A1C9E" w:rsidRPr="000B5A3D" w:rsidTr="002A20E0">
        <w:tc>
          <w:tcPr>
            <w:tcW w:w="2042" w:type="dxa"/>
          </w:tcPr>
          <w:p w:rsidR="003A1C9E" w:rsidRDefault="003A1C9E" w:rsidP="003A1C9E">
            <w:pPr>
              <w:tabs>
                <w:tab w:val="center" w:pos="4680"/>
              </w:tabs>
              <w:spacing w:after="0" w:line="240" w:lineRule="auto"/>
              <w:rPr>
                <w:sz w:val="18"/>
              </w:rPr>
            </w:pPr>
          </w:p>
        </w:tc>
        <w:tc>
          <w:tcPr>
            <w:tcW w:w="2345" w:type="dxa"/>
          </w:tcPr>
          <w:p w:rsidR="003A1C9E" w:rsidRDefault="003A1C9E" w:rsidP="003A1C9E">
            <w:pPr>
              <w:tabs>
                <w:tab w:val="center" w:pos="4680"/>
              </w:tabs>
              <w:spacing w:after="0" w:line="240" w:lineRule="auto"/>
              <w:rPr>
                <w:sz w:val="18"/>
              </w:rPr>
            </w:pPr>
            <w:r>
              <w:rPr>
                <w:sz w:val="18"/>
              </w:rPr>
              <w:t>Visits to Website</w:t>
            </w:r>
          </w:p>
        </w:tc>
        <w:tc>
          <w:tcPr>
            <w:tcW w:w="2124" w:type="dxa"/>
          </w:tcPr>
          <w:p w:rsidR="003A1C9E" w:rsidRPr="000B5A3D" w:rsidRDefault="003A1C9E" w:rsidP="003A1C9E">
            <w:pPr>
              <w:tabs>
                <w:tab w:val="center" w:pos="4680"/>
              </w:tabs>
              <w:spacing w:after="0" w:line="240" w:lineRule="auto"/>
              <w:rPr>
                <w:sz w:val="18"/>
              </w:rPr>
            </w:pPr>
            <w:r>
              <w:rPr>
                <w:sz w:val="18"/>
              </w:rPr>
              <w:t>400 visits/ 5000 visits</w:t>
            </w:r>
          </w:p>
        </w:tc>
        <w:tc>
          <w:tcPr>
            <w:tcW w:w="2345" w:type="dxa"/>
          </w:tcPr>
          <w:p w:rsidR="003A1C9E" w:rsidRPr="000B5A3D" w:rsidRDefault="003A1C9E" w:rsidP="003A1C9E">
            <w:pPr>
              <w:tabs>
                <w:tab w:val="center" w:pos="4680"/>
              </w:tabs>
              <w:spacing w:after="0" w:line="240" w:lineRule="auto"/>
              <w:rPr>
                <w:sz w:val="18"/>
              </w:rPr>
            </w:pPr>
            <w:r>
              <w:rPr>
                <w:sz w:val="18"/>
              </w:rPr>
              <w:t>Google Analytics</w:t>
            </w:r>
          </w:p>
        </w:tc>
      </w:tr>
      <w:tr w:rsidR="000B5A3D" w:rsidRPr="000B5A3D" w:rsidTr="002A20E0">
        <w:tc>
          <w:tcPr>
            <w:tcW w:w="2042" w:type="dxa"/>
          </w:tcPr>
          <w:p w:rsidR="000B5A3D" w:rsidRPr="000B5A3D" w:rsidRDefault="000B5A3D" w:rsidP="003A1C9E">
            <w:pPr>
              <w:tabs>
                <w:tab w:val="center" w:pos="4680"/>
              </w:tabs>
              <w:spacing w:after="0" w:line="240" w:lineRule="auto"/>
              <w:rPr>
                <w:sz w:val="18"/>
              </w:rPr>
            </w:pPr>
          </w:p>
        </w:tc>
        <w:tc>
          <w:tcPr>
            <w:tcW w:w="2345" w:type="dxa"/>
          </w:tcPr>
          <w:p w:rsidR="000B5A3D" w:rsidRPr="000B5A3D" w:rsidRDefault="003A1C9E" w:rsidP="003A1C9E">
            <w:pPr>
              <w:tabs>
                <w:tab w:val="center" w:pos="4680"/>
              </w:tabs>
              <w:spacing w:after="0" w:line="240" w:lineRule="auto"/>
              <w:rPr>
                <w:sz w:val="18"/>
              </w:rPr>
            </w:pPr>
            <w:r>
              <w:rPr>
                <w:sz w:val="18"/>
              </w:rPr>
              <w:t>Appointments made from visitors to website</w:t>
            </w:r>
          </w:p>
        </w:tc>
        <w:tc>
          <w:tcPr>
            <w:tcW w:w="2124" w:type="dxa"/>
          </w:tcPr>
          <w:p w:rsidR="000B5A3D" w:rsidRPr="000B5A3D" w:rsidRDefault="00386BE8" w:rsidP="003A1C9E">
            <w:pPr>
              <w:tabs>
                <w:tab w:val="center" w:pos="4680"/>
              </w:tabs>
              <w:spacing w:after="0" w:line="240" w:lineRule="auto"/>
              <w:rPr>
                <w:sz w:val="18"/>
              </w:rPr>
            </w:pPr>
            <w:r>
              <w:rPr>
                <w:sz w:val="18"/>
              </w:rPr>
              <w:t>40</w:t>
            </w:r>
            <w:r w:rsidR="003A1C9E">
              <w:rPr>
                <w:sz w:val="18"/>
              </w:rPr>
              <w:t xml:space="preserve"> appointments/ </w:t>
            </w:r>
            <w:r>
              <w:rPr>
                <w:sz w:val="18"/>
              </w:rPr>
              <w:t>480</w:t>
            </w:r>
          </w:p>
        </w:tc>
        <w:tc>
          <w:tcPr>
            <w:tcW w:w="2345" w:type="dxa"/>
          </w:tcPr>
          <w:p w:rsidR="000B5A3D" w:rsidRPr="000B5A3D" w:rsidRDefault="003A1C9E" w:rsidP="003A1C9E">
            <w:pPr>
              <w:tabs>
                <w:tab w:val="center" w:pos="4680"/>
              </w:tabs>
              <w:spacing w:after="0" w:line="240" w:lineRule="auto"/>
              <w:rPr>
                <w:sz w:val="18"/>
              </w:rPr>
            </w:pPr>
            <w:r>
              <w:rPr>
                <w:sz w:val="18"/>
              </w:rPr>
              <w:t>Vagaro</w:t>
            </w:r>
          </w:p>
        </w:tc>
      </w:tr>
      <w:tr w:rsidR="003A1C9E" w:rsidRPr="000B5A3D" w:rsidTr="002A20E0">
        <w:tc>
          <w:tcPr>
            <w:tcW w:w="2042" w:type="dxa"/>
          </w:tcPr>
          <w:p w:rsidR="003A1C9E" w:rsidRPr="000B5A3D" w:rsidRDefault="003A1C9E" w:rsidP="003A1C9E">
            <w:pPr>
              <w:tabs>
                <w:tab w:val="center" w:pos="4680"/>
              </w:tabs>
              <w:spacing w:after="0" w:line="240" w:lineRule="auto"/>
              <w:rPr>
                <w:sz w:val="18"/>
              </w:rPr>
            </w:pPr>
          </w:p>
        </w:tc>
        <w:tc>
          <w:tcPr>
            <w:tcW w:w="2345" w:type="dxa"/>
          </w:tcPr>
          <w:p w:rsidR="003A1C9E" w:rsidRDefault="00386BE8" w:rsidP="003A1C9E">
            <w:pPr>
              <w:tabs>
                <w:tab w:val="center" w:pos="4680"/>
              </w:tabs>
              <w:spacing w:after="0" w:line="240" w:lineRule="auto"/>
              <w:rPr>
                <w:sz w:val="18"/>
              </w:rPr>
            </w:pPr>
            <w:r>
              <w:rPr>
                <w:sz w:val="18"/>
              </w:rPr>
              <w:t>Click Through Rate on menu tab</w:t>
            </w:r>
          </w:p>
        </w:tc>
        <w:tc>
          <w:tcPr>
            <w:tcW w:w="2124" w:type="dxa"/>
          </w:tcPr>
          <w:p w:rsidR="003A1C9E" w:rsidRPr="000B5A3D" w:rsidRDefault="00386BE8" w:rsidP="003A1C9E">
            <w:pPr>
              <w:tabs>
                <w:tab w:val="center" w:pos="4680"/>
              </w:tabs>
              <w:spacing w:after="0" w:line="240" w:lineRule="auto"/>
              <w:rPr>
                <w:sz w:val="18"/>
              </w:rPr>
            </w:pPr>
            <w:r>
              <w:rPr>
                <w:sz w:val="18"/>
              </w:rPr>
              <w:t>100/ clicks /1200 clicks</w:t>
            </w:r>
          </w:p>
        </w:tc>
        <w:tc>
          <w:tcPr>
            <w:tcW w:w="2345" w:type="dxa"/>
          </w:tcPr>
          <w:p w:rsidR="003A1C9E" w:rsidRPr="000B5A3D" w:rsidRDefault="003A1C9E" w:rsidP="003A1C9E">
            <w:pPr>
              <w:tabs>
                <w:tab w:val="center" w:pos="4680"/>
              </w:tabs>
              <w:spacing w:after="0" w:line="240" w:lineRule="auto"/>
              <w:rPr>
                <w:sz w:val="18"/>
              </w:rPr>
            </w:pPr>
            <w:r>
              <w:rPr>
                <w:sz w:val="18"/>
              </w:rPr>
              <w:t>Google Analytics</w:t>
            </w:r>
          </w:p>
        </w:tc>
      </w:tr>
    </w:tbl>
    <w:p w:rsidR="000B5A3D" w:rsidRPr="000B5A3D" w:rsidRDefault="000B5A3D" w:rsidP="00E25DA4">
      <w:pPr>
        <w:tabs>
          <w:tab w:val="center" w:pos="4680"/>
        </w:tabs>
        <w:spacing w:after="0" w:line="240" w:lineRule="auto"/>
      </w:pPr>
      <w:r w:rsidRPr="000B5A3D">
        <w:rPr>
          <w:b/>
          <w:u w:val="single"/>
        </w:rPr>
        <w:t>Cost:</w:t>
      </w:r>
      <w:r w:rsidRPr="000B5A3D">
        <w:rPr>
          <w:b/>
        </w:rPr>
        <w:t xml:space="preserve"> </w:t>
      </w:r>
    </w:p>
    <w:p w:rsidR="00FD1E16" w:rsidRDefault="00FD1E16" w:rsidP="00E57AB4">
      <w:pPr>
        <w:tabs>
          <w:tab w:val="center" w:pos="4680"/>
        </w:tabs>
        <w:spacing w:after="0" w:line="240" w:lineRule="auto"/>
      </w:pPr>
    </w:p>
    <w:p w:rsidR="00E57AB4" w:rsidRPr="00E57AB4" w:rsidRDefault="00E57AB4" w:rsidP="00E57AB4">
      <w:pPr>
        <w:tabs>
          <w:tab w:val="center" w:pos="4680"/>
        </w:tabs>
        <w:spacing w:after="0" w:line="240" w:lineRule="auto"/>
      </w:pPr>
      <w:r>
        <w:t xml:space="preserve">Costs were calculated using </w:t>
      </w:r>
      <w:r w:rsidR="00E252B3">
        <w:t xml:space="preserve">assigned </w:t>
      </w:r>
      <w:r>
        <w:t xml:space="preserve">value estimates. </w:t>
      </w:r>
      <w:r w:rsidRPr="00E57AB4">
        <w:t>Although Ana is currently e</w:t>
      </w:r>
      <w:r>
        <w:t>xpected to update website messages</w:t>
      </w:r>
      <w:r w:rsidRPr="00E57AB4">
        <w:t xml:space="preserve"> on her </w:t>
      </w:r>
      <w:r>
        <w:t xml:space="preserve">own, she may wish to hire someone in the future. Thus, I estimated 1 person updating website messages at $8.oo/hour for 2 </w:t>
      </w:r>
      <w:r w:rsidRPr="00E57AB4">
        <w:t xml:space="preserve">hours/month. $8 is 75 cents over minimum wage. This </w:t>
      </w:r>
      <w:r>
        <w:t>comes to a total of $16 a month or $192</w:t>
      </w:r>
      <w:r w:rsidRPr="00E57AB4">
        <w:t xml:space="preserve"> for the 12 month campaign.</w:t>
      </w:r>
      <w:r>
        <w:t xml:space="preserve"> Ana may wish to employ her teen daughter to aid in this tactic.</w:t>
      </w:r>
    </w:p>
    <w:p w:rsidR="00E57AB4" w:rsidRPr="000B5A3D" w:rsidRDefault="00E57AB4" w:rsidP="000B5A3D">
      <w:pPr>
        <w:tabs>
          <w:tab w:val="center" w:pos="4680"/>
        </w:tabs>
        <w:spacing w:after="0" w:line="240" w:lineRule="auto"/>
        <w:ind w:left="720"/>
        <w:rPr>
          <w:b/>
          <w:sz w:val="18"/>
          <w:u w:val="single"/>
        </w:rPr>
      </w:pPr>
    </w:p>
    <w:tbl>
      <w:tblPr>
        <w:tblW w:w="8856"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6"/>
        <w:gridCol w:w="1794"/>
        <w:gridCol w:w="1954"/>
        <w:gridCol w:w="1846"/>
        <w:gridCol w:w="1806"/>
      </w:tblGrid>
      <w:tr w:rsidR="000B5A3D" w:rsidRPr="000B5A3D" w:rsidTr="002A20E0">
        <w:tc>
          <w:tcPr>
            <w:tcW w:w="1456" w:type="dxa"/>
          </w:tcPr>
          <w:p w:rsidR="000B5A3D" w:rsidRPr="000B5A3D" w:rsidRDefault="000B5A3D" w:rsidP="002A20E0">
            <w:pPr>
              <w:tabs>
                <w:tab w:val="center" w:pos="4680"/>
              </w:tabs>
              <w:spacing w:after="0" w:line="240" w:lineRule="auto"/>
              <w:jc w:val="center"/>
              <w:rPr>
                <w:b/>
                <w:sz w:val="18"/>
                <w:u w:val="single"/>
              </w:rPr>
            </w:pPr>
            <w:r w:rsidRPr="000B5A3D">
              <w:rPr>
                <w:b/>
                <w:sz w:val="18"/>
                <w:u w:val="single"/>
              </w:rPr>
              <w:t xml:space="preserve">Tactic </w:t>
            </w:r>
          </w:p>
        </w:tc>
        <w:tc>
          <w:tcPr>
            <w:tcW w:w="1794" w:type="dxa"/>
          </w:tcPr>
          <w:p w:rsidR="000B5A3D" w:rsidRPr="000B5A3D" w:rsidRDefault="000B5A3D" w:rsidP="002A20E0">
            <w:pPr>
              <w:tabs>
                <w:tab w:val="center" w:pos="4680"/>
              </w:tabs>
              <w:spacing w:after="0" w:line="240" w:lineRule="auto"/>
              <w:jc w:val="center"/>
              <w:rPr>
                <w:b/>
                <w:sz w:val="18"/>
                <w:u w:val="single"/>
              </w:rPr>
            </w:pPr>
            <w:r w:rsidRPr="000B5A3D">
              <w:rPr>
                <w:b/>
                <w:sz w:val="18"/>
                <w:u w:val="single"/>
              </w:rPr>
              <w:t>Production ($)</w:t>
            </w:r>
          </w:p>
        </w:tc>
        <w:tc>
          <w:tcPr>
            <w:tcW w:w="1954" w:type="dxa"/>
          </w:tcPr>
          <w:p w:rsidR="000B5A3D" w:rsidRPr="000B5A3D" w:rsidRDefault="000B5A3D" w:rsidP="002A20E0">
            <w:pPr>
              <w:tabs>
                <w:tab w:val="center" w:pos="4680"/>
              </w:tabs>
              <w:spacing w:after="0" w:line="240" w:lineRule="auto"/>
              <w:jc w:val="center"/>
              <w:rPr>
                <w:b/>
                <w:sz w:val="18"/>
                <w:u w:val="single"/>
              </w:rPr>
            </w:pPr>
            <w:r w:rsidRPr="000B5A3D">
              <w:rPr>
                <w:b/>
                <w:sz w:val="18"/>
                <w:u w:val="single"/>
              </w:rPr>
              <w:t>Media &amp; Placement ($)</w:t>
            </w:r>
          </w:p>
        </w:tc>
        <w:tc>
          <w:tcPr>
            <w:tcW w:w="1846" w:type="dxa"/>
          </w:tcPr>
          <w:p w:rsidR="000B5A3D" w:rsidRPr="000B5A3D" w:rsidRDefault="000B5A3D" w:rsidP="002A20E0">
            <w:pPr>
              <w:tabs>
                <w:tab w:val="center" w:pos="4680"/>
              </w:tabs>
              <w:spacing w:after="0" w:line="240" w:lineRule="auto"/>
              <w:jc w:val="center"/>
              <w:rPr>
                <w:sz w:val="18"/>
              </w:rPr>
            </w:pPr>
            <w:r w:rsidRPr="000B5A3D">
              <w:rPr>
                <w:b/>
                <w:sz w:val="18"/>
                <w:u w:val="single"/>
              </w:rPr>
              <w:t xml:space="preserve">Promotion Fulfillment ($) </w:t>
            </w:r>
            <w:r w:rsidRPr="000B5A3D">
              <w:rPr>
                <w:sz w:val="12"/>
              </w:rPr>
              <w:t>(redemption costs for coupons, Click through costs, donations from merch sales, etc.)</w:t>
            </w:r>
          </w:p>
        </w:tc>
        <w:tc>
          <w:tcPr>
            <w:tcW w:w="1806" w:type="dxa"/>
          </w:tcPr>
          <w:p w:rsidR="000B5A3D" w:rsidRPr="000B5A3D" w:rsidRDefault="000B5A3D" w:rsidP="002A20E0">
            <w:pPr>
              <w:tabs>
                <w:tab w:val="center" w:pos="4680"/>
              </w:tabs>
              <w:spacing w:after="0" w:line="240" w:lineRule="auto"/>
              <w:jc w:val="center"/>
              <w:rPr>
                <w:b/>
                <w:sz w:val="18"/>
                <w:u w:val="single"/>
              </w:rPr>
            </w:pPr>
            <w:r w:rsidRPr="000B5A3D">
              <w:rPr>
                <w:b/>
                <w:sz w:val="18"/>
                <w:u w:val="single"/>
              </w:rPr>
              <w:t>Total Activity Cost ($)</w:t>
            </w:r>
          </w:p>
        </w:tc>
      </w:tr>
      <w:tr w:rsidR="000B5A3D" w:rsidRPr="000B5A3D" w:rsidTr="002A20E0">
        <w:tc>
          <w:tcPr>
            <w:tcW w:w="1456" w:type="dxa"/>
            <w:vAlign w:val="bottom"/>
          </w:tcPr>
          <w:p w:rsidR="000B5A3D" w:rsidRDefault="00D20F9A" w:rsidP="002A20E0">
            <w:pPr>
              <w:tabs>
                <w:tab w:val="center" w:pos="4680"/>
              </w:tabs>
              <w:spacing w:after="0" w:line="240" w:lineRule="auto"/>
              <w:rPr>
                <w:sz w:val="18"/>
              </w:rPr>
            </w:pPr>
            <w:r>
              <w:rPr>
                <w:sz w:val="18"/>
              </w:rPr>
              <w:t>Website Messaging</w:t>
            </w:r>
          </w:p>
          <w:p w:rsidR="00D20F9A" w:rsidRDefault="00D20F9A" w:rsidP="002A20E0">
            <w:pPr>
              <w:tabs>
                <w:tab w:val="center" w:pos="4680"/>
              </w:tabs>
              <w:spacing w:after="0" w:line="240" w:lineRule="auto"/>
              <w:rPr>
                <w:sz w:val="18"/>
              </w:rPr>
            </w:pPr>
          </w:p>
          <w:p w:rsidR="00D20F9A" w:rsidRDefault="00D20F9A" w:rsidP="002A20E0">
            <w:pPr>
              <w:tabs>
                <w:tab w:val="center" w:pos="4680"/>
              </w:tabs>
              <w:spacing w:after="0" w:line="240" w:lineRule="auto"/>
              <w:rPr>
                <w:sz w:val="18"/>
              </w:rPr>
            </w:pPr>
          </w:p>
          <w:p w:rsidR="00E25DA4" w:rsidRDefault="00E25DA4" w:rsidP="002A20E0">
            <w:pPr>
              <w:tabs>
                <w:tab w:val="center" w:pos="4680"/>
              </w:tabs>
              <w:spacing w:after="0" w:line="240" w:lineRule="auto"/>
              <w:rPr>
                <w:sz w:val="18"/>
              </w:rPr>
            </w:pPr>
          </w:p>
          <w:p w:rsidR="00E25DA4" w:rsidRDefault="00E25DA4" w:rsidP="002A20E0">
            <w:pPr>
              <w:tabs>
                <w:tab w:val="center" w:pos="4680"/>
              </w:tabs>
              <w:spacing w:after="0" w:line="240" w:lineRule="auto"/>
              <w:rPr>
                <w:sz w:val="18"/>
              </w:rPr>
            </w:pPr>
          </w:p>
          <w:p w:rsidR="00E25DA4" w:rsidRDefault="00E25DA4" w:rsidP="002A20E0">
            <w:pPr>
              <w:tabs>
                <w:tab w:val="center" w:pos="4680"/>
              </w:tabs>
              <w:spacing w:after="0" w:line="240" w:lineRule="auto"/>
              <w:rPr>
                <w:sz w:val="18"/>
              </w:rPr>
            </w:pPr>
          </w:p>
          <w:p w:rsidR="00E25DA4" w:rsidRDefault="00E25DA4" w:rsidP="002A20E0">
            <w:pPr>
              <w:tabs>
                <w:tab w:val="center" w:pos="4680"/>
              </w:tabs>
              <w:spacing w:after="0" w:line="240" w:lineRule="auto"/>
              <w:rPr>
                <w:sz w:val="18"/>
              </w:rPr>
            </w:pPr>
          </w:p>
          <w:p w:rsidR="00E25DA4" w:rsidRDefault="00E25DA4" w:rsidP="002A20E0">
            <w:pPr>
              <w:tabs>
                <w:tab w:val="center" w:pos="4680"/>
              </w:tabs>
              <w:spacing w:after="0" w:line="240" w:lineRule="auto"/>
              <w:rPr>
                <w:sz w:val="18"/>
              </w:rPr>
            </w:pPr>
          </w:p>
          <w:p w:rsidR="00D20F9A" w:rsidRPr="000B5A3D" w:rsidRDefault="00D20F9A" w:rsidP="002A20E0">
            <w:pPr>
              <w:tabs>
                <w:tab w:val="center" w:pos="4680"/>
              </w:tabs>
              <w:spacing w:after="0" w:line="240" w:lineRule="auto"/>
              <w:rPr>
                <w:sz w:val="18"/>
              </w:rPr>
            </w:pPr>
          </w:p>
        </w:tc>
        <w:tc>
          <w:tcPr>
            <w:tcW w:w="1794" w:type="dxa"/>
            <w:vAlign w:val="bottom"/>
          </w:tcPr>
          <w:p w:rsidR="000B5A3D" w:rsidRDefault="00D20F9A" w:rsidP="002A20E0">
            <w:pPr>
              <w:tabs>
                <w:tab w:val="center" w:pos="4680"/>
              </w:tabs>
              <w:spacing w:after="0" w:line="240" w:lineRule="auto"/>
              <w:rPr>
                <w:sz w:val="18"/>
              </w:rPr>
            </w:pPr>
            <w:r>
              <w:rPr>
                <w:sz w:val="18"/>
              </w:rPr>
              <w:t>$0</w:t>
            </w:r>
          </w:p>
          <w:p w:rsidR="00D20F9A" w:rsidRDefault="00D20F9A" w:rsidP="002A20E0">
            <w:pPr>
              <w:tabs>
                <w:tab w:val="center" w:pos="4680"/>
              </w:tabs>
              <w:spacing w:after="0" w:line="240" w:lineRule="auto"/>
              <w:rPr>
                <w:sz w:val="18"/>
              </w:rPr>
            </w:pPr>
          </w:p>
          <w:p w:rsidR="00D20F9A" w:rsidRDefault="00D20F9A" w:rsidP="002A20E0">
            <w:pPr>
              <w:tabs>
                <w:tab w:val="center" w:pos="4680"/>
              </w:tabs>
              <w:spacing w:after="0" w:line="240" w:lineRule="auto"/>
              <w:rPr>
                <w:sz w:val="18"/>
              </w:rPr>
            </w:pPr>
          </w:p>
          <w:p w:rsidR="00E25DA4" w:rsidRDefault="00E25DA4" w:rsidP="002A20E0">
            <w:pPr>
              <w:tabs>
                <w:tab w:val="center" w:pos="4680"/>
              </w:tabs>
              <w:spacing w:after="0" w:line="240" w:lineRule="auto"/>
              <w:rPr>
                <w:sz w:val="18"/>
              </w:rPr>
            </w:pPr>
          </w:p>
          <w:p w:rsidR="00E25DA4" w:rsidRDefault="00E25DA4" w:rsidP="002A20E0">
            <w:pPr>
              <w:tabs>
                <w:tab w:val="center" w:pos="4680"/>
              </w:tabs>
              <w:spacing w:after="0" w:line="240" w:lineRule="auto"/>
              <w:rPr>
                <w:sz w:val="18"/>
              </w:rPr>
            </w:pPr>
          </w:p>
          <w:p w:rsidR="00E25DA4" w:rsidRDefault="00E25DA4" w:rsidP="002A20E0">
            <w:pPr>
              <w:tabs>
                <w:tab w:val="center" w:pos="4680"/>
              </w:tabs>
              <w:spacing w:after="0" w:line="240" w:lineRule="auto"/>
              <w:rPr>
                <w:sz w:val="18"/>
              </w:rPr>
            </w:pPr>
          </w:p>
          <w:p w:rsidR="00E25DA4" w:rsidRDefault="00E25DA4" w:rsidP="002A20E0">
            <w:pPr>
              <w:tabs>
                <w:tab w:val="center" w:pos="4680"/>
              </w:tabs>
              <w:spacing w:after="0" w:line="240" w:lineRule="auto"/>
              <w:rPr>
                <w:sz w:val="18"/>
              </w:rPr>
            </w:pPr>
          </w:p>
          <w:p w:rsidR="00E25DA4" w:rsidRDefault="00E25DA4" w:rsidP="002A20E0">
            <w:pPr>
              <w:tabs>
                <w:tab w:val="center" w:pos="4680"/>
              </w:tabs>
              <w:spacing w:after="0" w:line="240" w:lineRule="auto"/>
              <w:rPr>
                <w:sz w:val="18"/>
              </w:rPr>
            </w:pPr>
          </w:p>
          <w:p w:rsidR="00D20F9A" w:rsidRDefault="00D20F9A" w:rsidP="002A20E0">
            <w:pPr>
              <w:tabs>
                <w:tab w:val="center" w:pos="4680"/>
              </w:tabs>
              <w:spacing w:after="0" w:line="240" w:lineRule="auto"/>
              <w:rPr>
                <w:sz w:val="18"/>
              </w:rPr>
            </w:pPr>
          </w:p>
          <w:p w:rsidR="00D20F9A" w:rsidRPr="000B5A3D" w:rsidRDefault="00D20F9A" w:rsidP="002A20E0">
            <w:pPr>
              <w:tabs>
                <w:tab w:val="center" w:pos="4680"/>
              </w:tabs>
              <w:spacing w:after="0" w:line="240" w:lineRule="auto"/>
              <w:rPr>
                <w:sz w:val="18"/>
              </w:rPr>
            </w:pPr>
          </w:p>
        </w:tc>
        <w:tc>
          <w:tcPr>
            <w:tcW w:w="1954" w:type="dxa"/>
            <w:vAlign w:val="bottom"/>
          </w:tcPr>
          <w:p w:rsidR="000B5A3D" w:rsidRDefault="00D20F9A" w:rsidP="002A20E0">
            <w:pPr>
              <w:tabs>
                <w:tab w:val="center" w:pos="4680"/>
              </w:tabs>
              <w:spacing w:after="0" w:line="240" w:lineRule="auto"/>
              <w:rPr>
                <w:sz w:val="18"/>
              </w:rPr>
            </w:pPr>
            <w:r w:rsidRPr="00D20F9A">
              <w:rPr>
                <w:sz w:val="18"/>
              </w:rPr>
              <w:t>2 hrs./month @ $8/hr. to update messages surrounding email blasts: incentive and non-incentive</w:t>
            </w:r>
          </w:p>
          <w:p w:rsidR="00E25DA4" w:rsidRDefault="00E25DA4" w:rsidP="002A20E0">
            <w:pPr>
              <w:tabs>
                <w:tab w:val="center" w:pos="4680"/>
              </w:tabs>
              <w:spacing w:after="0" w:line="240" w:lineRule="auto"/>
              <w:rPr>
                <w:sz w:val="18"/>
              </w:rPr>
            </w:pPr>
          </w:p>
          <w:p w:rsidR="00E25DA4" w:rsidRDefault="00E25DA4" w:rsidP="002A20E0">
            <w:pPr>
              <w:tabs>
                <w:tab w:val="center" w:pos="4680"/>
              </w:tabs>
              <w:spacing w:after="0" w:line="240" w:lineRule="auto"/>
              <w:rPr>
                <w:sz w:val="18"/>
              </w:rPr>
            </w:pPr>
          </w:p>
          <w:p w:rsidR="00E25DA4" w:rsidRDefault="00E25DA4" w:rsidP="002A20E0">
            <w:pPr>
              <w:tabs>
                <w:tab w:val="center" w:pos="4680"/>
              </w:tabs>
              <w:spacing w:after="0" w:line="240" w:lineRule="auto"/>
              <w:rPr>
                <w:sz w:val="18"/>
              </w:rPr>
            </w:pPr>
          </w:p>
          <w:p w:rsidR="00E25DA4" w:rsidRDefault="00E25DA4" w:rsidP="002A20E0">
            <w:pPr>
              <w:tabs>
                <w:tab w:val="center" w:pos="4680"/>
              </w:tabs>
              <w:spacing w:after="0" w:line="240" w:lineRule="auto"/>
              <w:rPr>
                <w:sz w:val="18"/>
              </w:rPr>
            </w:pPr>
          </w:p>
          <w:p w:rsidR="00E25DA4" w:rsidRPr="000B5A3D" w:rsidRDefault="00E25DA4" w:rsidP="002A20E0">
            <w:pPr>
              <w:tabs>
                <w:tab w:val="center" w:pos="4680"/>
              </w:tabs>
              <w:spacing w:after="0" w:line="240" w:lineRule="auto"/>
              <w:rPr>
                <w:sz w:val="18"/>
              </w:rPr>
            </w:pPr>
          </w:p>
        </w:tc>
        <w:tc>
          <w:tcPr>
            <w:tcW w:w="1846" w:type="dxa"/>
            <w:vAlign w:val="bottom"/>
          </w:tcPr>
          <w:p w:rsidR="000B5A3D" w:rsidRDefault="00D20F9A" w:rsidP="002A20E0">
            <w:pPr>
              <w:tabs>
                <w:tab w:val="center" w:pos="4680"/>
              </w:tabs>
              <w:spacing w:after="0" w:line="240" w:lineRule="auto"/>
              <w:rPr>
                <w:sz w:val="18"/>
              </w:rPr>
            </w:pPr>
            <w:r>
              <w:rPr>
                <w:sz w:val="18"/>
              </w:rPr>
              <w:t>Included in media placement payment</w:t>
            </w:r>
          </w:p>
          <w:p w:rsidR="00D20F9A" w:rsidRDefault="00D20F9A" w:rsidP="002A20E0">
            <w:pPr>
              <w:tabs>
                <w:tab w:val="center" w:pos="4680"/>
              </w:tabs>
              <w:spacing w:after="0" w:line="240" w:lineRule="auto"/>
              <w:rPr>
                <w:sz w:val="18"/>
              </w:rPr>
            </w:pPr>
          </w:p>
          <w:p w:rsidR="00D20F9A" w:rsidRDefault="00D20F9A" w:rsidP="002A20E0">
            <w:pPr>
              <w:tabs>
                <w:tab w:val="center" w:pos="4680"/>
              </w:tabs>
              <w:spacing w:after="0" w:line="240" w:lineRule="auto"/>
              <w:rPr>
                <w:sz w:val="18"/>
              </w:rPr>
            </w:pPr>
          </w:p>
          <w:p w:rsidR="00D20F9A" w:rsidRPr="000B5A3D" w:rsidRDefault="00E25DA4" w:rsidP="002A20E0">
            <w:pPr>
              <w:tabs>
                <w:tab w:val="center" w:pos="4680"/>
              </w:tabs>
              <w:spacing w:after="0" w:line="240" w:lineRule="auto"/>
              <w:rPr>
                <w:sz w:val="18"/>
              </w:rPr>
            </w:pPr>
            <w:r>
              <w:rPr>
                <w:sz w:val="18"/>
              </w:rPr>
              <w:t>$0 cost for click through rate. Included in services offered through Vagaro’s one-time fee.</w:t>
            </w:r>
          </w:p>
        </w:tc>
        <w:tc>
          <w:tcPr>
            <w:tcW w:w="1806" w:type="dxa"/>
            <w:vAlign w:val="bottom"/>
          </w:tcPr>
          <w:p w:rsidR="000B5A3D" w:rsidRDefault="00D20F9A" w:rsidP="002A20E0">
            <w:pPr>
              <w:tabs>
                <w:tab w:val="center" w:pos="4680"/>
              </w:tabs>
              <w:spacing w:after="0" w:line="240" w:lineRule="auto"/>
              <w:rPr>
                <w:sz w:val="18"/>
              </w:rPr>
            </w:pPr>
            <w:r>
              <w:rPr>
                <w:sz w:val="18"/>
              </w:rPr>
              <w:t>$16/month</w:t>
            </w:r>
          </w:p>
          <w:p w:rsidR="00D20F9A" w:rsidRDefault="00D20F9A" w:rsidP="002A20E0">
            <w:pPr>
              <w:tabs>
                <w:tab w:val="center" w:pos="4680"/>
              </w:tabs>
              <w:spacing w:after="0" w:line="240" w:lineRule="auto"/>
              <w:rPr>
                <w:sz w:val="18"/>
              </w:rPr>
            </w:pPr>
            <w:r>
              <w:rPr>
                <w:sz w:val="18"/>
              </w:rPr>
              <w:t>$192/ yr.</w:t>
            </w:r>
          </w:p>
          <w:p w:rsidR="00D20F9A" w:rsidRDefault="00D20F9A" w:rsidP="002A20E0">
            <w:pPr>
              <w:tabs>
                <w:tab w:val="center" w:pos="4680"/>
              </w:tabs>
              <w:spacing w:after="0" w:line="240" w:lineRule="auto"/>
              <w:rPr>
                <w:sz w:val="18"/>
              </w:rPr>
            </w:pPr>
          </w:p>
          <w:p w:rsidR="00D20F9A" w:rsidRDefault="00D20F9A" w:rsidP="002A20E0">
            <w:pPr>
              <w:tabs>
                <w:tab w:val="center" w:pos="4680"/>
              </w:tabs>
              <w:spacing w:after="0" w:line="240" w:lineRule="auto"/>
              <w:rPr>
                <w:sz w:val="18"/>
              </w:rPr>
            </w:pPr>
          </w:p>
          <w:p w:rsidR="00E25DA4" w:rsidRDefault="00E25DA4" w:rsidP="002A20E0">
            <w:pPr>
              <w:tabs>
                <w:tab w:val="center" w:pos="4680"/>
              </w:tabs>
              <w:spacing w:after="0" w:line="240" w:lineRule="auto"/>
              <w:rPr>
                <w:sz w:val="18"/>
              </w:rPr>
            </w:pPr>
          </w:p>
          <w:p w:rsidR="00E25DA4" w:rsidRDefault="00E25DA4" w:rsidP="002A20E0">
            <w:pPr>
              <w:tabs>
                <w:tab w:val="center" w:pos="4680"/>
              </w:tabs>
              <w:spacing w:after="0" w:line="240" w:lineRule="auto"/>
              <w:rPr>
                <w:sz w:val="18"/>
              </w:rPr>
            </w:pPr>
          </w:p>
          <w:p w:rsidR="00E25DA4" w:rsidRDefault="00E25DA4" w:rsidP="002A20E0">
            <w:pPr>
              <w:tabs>
                <w:tab w:val="center" w:pos="4680"/>
              </w:tabs>
              <w:spacing w:after="0" w:line="240" w:lineRule="auto"/>
              <w:rPr>
                <w:sz w:val="18"/>
              </w:rPr>
            </w:pPr>
          </w:p>
          <w:p w:rsidR="00E25DA4" w:rsidRDefault="00E25DA4" w:rsidP="002A20E0">
            <w:pPr>
              <w:tabs>
                <w:tab w:val="center" w:pos="4680"/>
              </w:tabs>
              <w:spacing w:after="0" w:line="240" w:lineRule="auto"/>
              <w:rPr>
                <w:sz w:val="18"/>
              </w:rPr>
            </w:pPr>
          </w:p>
          <w:p w:rsidR="00E25DA4" w:rsidRDefault="00E25DA4" w:rsidP="002A20E0">
            <w:pPr>
              <w:tabs>
                <w:tab w:val="center" w:pos="4680"/>
              </w:tabs>
              <w:spacing w:after="0" w:line="240" w:lineRule="auto"/>
              <w:rPr>
                <w:sz w:val="18"/>
              </w:rPr>
            </w:pPr>
          </w:p>
          <w:p w:rsidR="00D20F9A" w:rsidRPr="000B5A3D" w:rsidRDefault="00D20F9A" w:rsidP="002A20E0">
            <w:pPr>
              <w:tabs>
                <w:tab w:val="center" w:pos="4680"/>
              </w:tabs>
              <w:spacing w:after="0" w:line="240" w:lineRule="auto"/>
              <w:rPr>
                <w:sz w:val="18"/>
              </w:rPr>
            </w:pPr>
          </w:p>
        </w:tc>
      </w:tr>
      <w:tr w:rsidR="000B5A3D" w:rsidRPr="000B5A3D" w:rsidTr="002A20E0">
        <w:tc>
          <w:tcPr>
            <w:tcW w:w="1456" w:type="dxa"/>
            <w:shd w:val="clear" w:color="auto" w:fill="D9D9D9"/>
            <w:vAlign w:val="bottom"/>
          </w:tcPr>
          <w:p w:rsidR="000B5A3D" w:rsidRPr="000B5A3D" w:rsidRDefault="000B5A3D" w:rsidP="002A20E0">
            <w:pPr>
              <w:tabs>
                <w:tab w:val="center" w:pos="4680"/>
              </w:tabs>
              <w:spacing w:after="0" w:line="240" w:lineRule="auto"/>
              <w:rPr>
                <w:b/>
                <w:sz w:val="18"/>
              </w:rPr>
            </w:pPr>
            <w:r w:rsidRPr="000B5A3D">
              <w:rPr>
                <w:b/>
                <w:sz w:val="18"/>
              </w:rPr>
              <w:t>Total Cost</w:t>
            </w:r>
          </w:p>
          <w:p w:rsidR="000B5A3D" w:rsidRPr="000B5A3D" w:rsidRDefault="000B5A3D" w:rsidP="002A20E0">
            <w:pPr>
              <w:tabs>
                <w:tab w:val="center" w:pos="4680"/>
              </w:tabs>
              <w:spacing w:after="0" w:line="240" w:lineRule="auto"/>
              <w:rPr>
                <w:sz w:val="18"/>
              </w:rPr>
            </w:pPr>
            <w:r w:rsidRPr="000B5A3D">
              <w:rPr>
                <w:b/>
                <w:sz w:val="18"/>
              </w:rPr>
              <w:t xml:space="preserve">Tactic </w:t>
            </w:r>
          </w:p>
        </w:tc>
        <w:tc>
          <w:tcPr>
            <w:tcW w:w="1794" w:type="dxa"/>
            <w:shd w:val="clear" w:color="auto" w:fill="D9D9D9"/>
            <w:vAlign w:val="bottom"/>
          </w:tcPr>
          <w:p w:rsidR="000B5A3D" w:rsidRPr="000B5A3D" w:rsidRDefault="000B5A3D" w:rsidP="002A20E0">
            <w:pPr>
              <w:tabs>
                <w:tab w:val="center" w:pos="4680"/>
              </w:tabs>
              <w:spacing w:after="0" w:line="240" w:lineRule="auto"/>
              <w:rPr>
                <w:sz w:val="18"/>
              </w:rPr>
            </w:pPr>
          </w:p>
        </w:tc>
        <w:tc>
          <w:tcPr>
            <w:tcW w:w="1954" w:type="dxa"/>
            <w:shd w:val="clear" w:color="auto" w:fill="D9D9D9"/>
            <w:vAlign w:val="bottom"/>
          </w:tcPr>
          <w:p w:rsidR="000B5A3D" w:rsidRPr="000B5A3D" w:rsidRDefault="000B5A3D" w:rsidP="002A20E0">
            <w:pPr>
              <w:tabs>
                <w:tab w:val="center" w:pos="4680"/>
              </w:tabs>
              <w:spacing w:after="0" w:line="240" w:lineRule="auto"/>
              <w:rPr>
                <w:sz w:val="18"/>
              </w:rPr>
            </w:pPr>
          </w:p>
        </w:tc>
        <w:tc>
          <w:tcPr>
            <w:tcW w:w="1846" w:type="dxa"/>
            <w:shd w:val="clear" w:color="auto" w:fill="D9D9D9"/>
            <w:vAlign w:val="bottom"/>
          </w:tcPr>
          <w:p w:rsidR="000B5A3D" w:rsidRPr="000B5A3D" w:rsidRDefault="000B5A3D" w:rsidP="002A20E0">
            <w:pPr>
              <w:tabs>
                <w:tab w:val="center" w:pos="4680"/>
              </w:tabs>
              <w:spacing w:after="0" w:line="240" w:lineRule="auto"/>
              <w:rPr>
                <w:sz w:val="18"/>
              </w:rPr>
            </w:pPr>
          </w:p>
        </w:tc>
        <w:tc>
          <w:tcPr>
            <w:tcW w:w="1806" w:type="dxa"/>
            <w:shd w:val="clear" w:color="auto" w:fill="D9D9D9"/>
            <w:vAlign w:val="bottom"/>
          </w:tcPr>
          <w:p w:rsidR="00D20F9A" w:rsidRPr="00D20F9A" w:rsidRDefault="00D20F9A" w:rsidP="00D20F9A">
            <w:pPr>
              <w:tabs>
                <w:tab w:val="center" w:pos="4680"/>
              </w:tabs>
              <w:spacing w:after="0" w:line="240" w:lineRule="auto"/>
              <w:rPr>
                <w:sz w:val="18"/>
              </w:rPr>
            </w:pPr>
            <w:r w:rsidRPr="00D20F9A">
              <w:rPr>
                <w:sz w:val="18"/>
              </w:rPr>
              <w:t>$16/month</w:t>
            </w:r>
          </w:p>
          <w:p w:rsidR="000B5A3D" w:rsidRPr="000B5A3D" w:rsidRDefault="00D20F9A" w:rsidP="00D20F9A">
            <w:pPr>
              <w:tabs>
                <w:tab w:val="center" w:pos="4680"/>
              </w:tabs>
              <w:spacing w:after="0" w:line="240" w:lineRule="auto"/>
              <w:rPr>
                <w:sz w:val="18"/>
              </w:rPr>
            </w:pPr>
            <w:r w:rsidRPr="00D20F9A">
              <w:rPr>
                <w:sz w:val="18"/>
              </w:rPr>
              <w:t>$192/ yr.</w:t>
            </w:r>
          </w:p>
        </w:tc>
      </w:tr>
    </w:tbl>
    <w:p w:rsidR="00420E74" w:rsidRDefault="00420E74" w:rsidP="00E57AB4">
      <w:pPr>
        <w:tabs>
          <w:tab w:val="center" w:pos="4680"/>
        </w:tabs>
        <w:spacing w:after="0" w:line="240" w:lineRule="auto"/>
        <w:jc w:val="both"/>
        <w:rPr>
          <w:b/>
          <w:u w:val="single"/>
        </w:rPr>
      </w:pPr>
    </w:p>
    <w:p w:rsidR="00420E74" w:rsidRDefault="00420E74" w:rsidP="00E57AB4">
      <w:pPr>
        <w:tabs>
          <w:tab w:val="center" w:pos="4680"/>
        </w:tabs>
        <w:spacing w:after="0" w:line="240" w:lineRule="auto"/>
        <w:jc w:val="both"/>
        <w:rPr>
          <w:b/>
          <w:u w:val="single"/>
        </w:rPr>
      </w:pPr>
    </w:p>
    <w:p w:rsidR="00420E74" w:rsidRDefault="00420E74" w:rsidP="00E57AB4">
      <w:pPr>
        <w:tabs>
          <w:tab w:val="center" w:pos="4680"/>
        </w:tabs>
        <w:spacing w:after="0" w:line="240" w:lineRule="auto"/>
        <w:jc w:val="both"/>
        <w:rPr>
          <w:b/>
          <w:u w:val="single"/>
        </w:rPr>
      </w:pPr>
    </w:p>
    <w:p w:rsidR="00420E74" w:rsidRDefault="00420E74" w:rsidP="00E57AB4">
      <w:pPr>
        <w:tabs>
          <w:tab w:val="center" w:pos="4680"/>
        </w:tabs>
        <w:spacing w:after="0" w:line="240" w:lineRule="auto"/>
        <w:jc w:val="both"/>
        <w:rPr>
          <w:b/>
          <w:u w:val="single"/>
        </w:rPr>
      </w:pPr>
    </w:p>
    <w:p w:rsidR="000B5A3D" w:rsidRDefault="000B5A3D" w:rsidP="00E57AB4">
      <w:pPr>
        <w:tabs>
          <w:tab w:val="center" w:pos="4680"/>
        </w:tabs>
        <w:spacing w:after="0" w:line="240" w:lineRule="auto"/>
        <w:jc w:val="both"/>
      </w:pPr>
      <w:r w:rsidRPr="006A7CE8">
        <w:rPr>
          <w:b/>
          <w:u w:val="single"/>
        </w:rPr>
        <w:t>Return</w:t>
      </w:r>
      <w:r w:rsidRPr="006A7CE8">
        <w:rPr>
          <w:u w:val="single"/>
        </w:rPr>
        <w:t>:</w:t>
      </w:r>
      <w:r>
        <w:rPr>
          <w:u w:val="single"/>
        </w:rPr>
        <w:t xml:space="preserve"> </w:t>
      </w:r>
    </w:p>
    <w:p w:rsidR="00E57AB4" w:rsidRDefault="00E57AB4" w:rsidP="000B5A3D">
      <w:pPr>
        <w:tabs>
          <w:tab w:val="center" w:pos="4680"/>
        </w:tabs>
        <w:spacing w:after="0" w:line="240" w:lineRule="auto"/>
        <w:ind w:left="720"/>
        <w:jc w:val="both"/>
      </w:pPr>
    </w:p>
    <w:p w:rsidR="00E32C25" w:rsidRDefault="00E57AB4" w:rsidP="00E57AB4">
      <w:pPr>
        <w:tabs>
          <w:tab w:val="center" w:pos="4680"/>
        </w:tabs>
        <w:spacing w:after="0" w:line="240" w:lineRule="auto"/>
      </w:pPr>
      <w:r w:rsidRPr="00E57AB4">
        <w:t>In this case, product gross</w:t>
      </w:r>
      <w:r>
        <w:t xml:space="preserve"> margin was determined by subtracting</w:t>
      </w:r>
      <w:r w:rsidRPr="00E57AB4">
        <w:t xml:space="preserve"> the amount it costs Ana to conduct a facia</w:t>
      </w:r>
      <w:r>
        <w:t xml:space="preserve">l </w:t>
      </w:r>
      <w:r w:rsidR="00C55E16">
        <w:t>(</w:t>
      </w:r>
      <w:r>
        <w:t>due to product re-stocking fees) from the facial price</w:t>
      </w:r>
      <w:r w:rsidRPr="00E57AB4">
        <w:t xml:space="preserve">: </w:t>
      </w:r>
      <w:r>
        <w:t>(</w:t>
      </w:r>
      <w:r w:rsidRPr="00E57AB4">
        <w:t>%10 per facial with</w:t>
      </w:r>
      <w:r>
        <w:t xml:space="preserve"> the cheapest facial on her menu being the express facial at $55</w:t>
      </w:r>
      <w:r w:rsidRPr="00E57AB4">
        <w:t xml:space="preserve"> </w:t>
      </w:r>
      <w:r>
        <w:t>)-$4</w:t>
      </w:r>
      <w:r w:rsidR="00295B8F">
        <w:t>9.50</w:t>
      </w:r>
      <w:r w:rsidRPr="00E57AB4">
        <w:t>. Next,</w:t>
      </w:r>
      <w:r w:rsidR="00FD1E16">
        <w:t xml:space="preserve"> $4</w:t>
      </w:r>
      <w:r w:rsidR="00295B8F">
        <w:t>9.50</w:t>
      </w:r>
      <w:r w:rsidRPr="00E57AB4">
        <w:t xml:space="preserve"> was divided by the t</w:t>
      </w:r>
      <w:r w:rsidR="00FD1E16">
        <w:t>otal costs of the campaign: $192</w:t>
      </w:r>
      <w:r w:rsidRPr="00E57AB4">
        <w:t xml:space="preserve">, </w:t>
      </w:r>
    </w:p>
    <w:p w:rsidR="00E32C25" w:rsidRDefault="00E32C25" w:rsidP="00E57AB4">
      <w:pPr>
        <w:tabs>
          <w:tab w:val="center" w:pos="4680"/>
        </w:tabs>
        <w:spacing w:after="0" w:line="240" w:lineRule="auto"/>
      </w:pPr>
    </w:p>
    <w:p w:rsidR="00FD1E16" w:rsidRDefault="00E57AB4" w:rsidP="00E57AB4">
      <w:pPr>
        <w:tabs>
          <w:tab w:val="center" w:pos="4680"/>
        </w:tabs>
        <w:spacing w:after="0" w:line="240" w:lineRule="auto"/>
      </w:pPr>
      <w:r w:rsidRPr="00E57AB4">
        <w:t>caus</w:t>
      </w:r>
      <w:r w:rsidR="00FD1E16">
        <w:t xml:space="preserve">ing the break even unit to be </w:t>
      </w:r>
      <w:r w:rsidR="00295B8F">
        <w:t>4</w:t>
      </w:r>
      <w:r w:rsidR="00FD1E16">
        <w:t xml:space="preserve"> express</w:t>
      </w:r>
      <w:r w:rsidRPr="00E57AB4">
        <w:t xml:space="preserve"> facials within 12 months. Thus, to project a successful</w:t>
      </w:r>
      <w:r w:rsidR="00FD1E16">
        <w:t xml:space="preserve"> ROI, Ana would need to obtain a minimum of 6 express facials within one year.</w:t>
      </w:r>
      <w:r w:rsidRPr="00E57AB4">
        <w:t xml:space="preserve"> </w:t>
      </w:r>
      <w:r w:rsidR="00FD1E16">
        <w:t xml:space="preserve">This is deemed potentially a highly successful tactic. </w:t>
      </w:r>
      <w:r w:rsidR="00700399">
        <w:t xml:space="preserve">Website visits measure ROO, thus aiding in </w:t>
      </w:r>
      <w:r w:rsidR="00700399" w:rsidRPr="00700399">
        <w:t>accomplishi</w:t>
      </w:r>
      <w:r w:rsidR="00700399">
        <w:t>ng the overarching communication objective</w:t>
      </w:r>
      <w:r w:rsidR="00700399" w:rsidRPr="00700399">
        <w:t xml:space="preserve"> e.g. expanding exposure.</w:t>
      </w:r>
    </w:p>
    <w:p w:rsidR="00700399" w:rsidRPr="00E57AB4" w:rsidRDefault="00700399" w:rsidP="00E57AB4">
      <w:pPr>
        <w:tabs>
          <w:tab w:val="center" w:pos="4680"/>
        </w:tabs>
        <w:spacing w:after="0" w:line="240" w:lineRule="auto"/>
      </w:pP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2"/>
        <w:gridCol w:w="2345"/>
        <w:gridCol w:w="2124"/>
      </w:tblGrid>
      <w:tr w:rsidR="000B5A3D" w:rsidRPr="00C67B42" w:rsidTr="002A20E0">
        <w:tc>
          <w:tcPr>
            <w:tcW w:w="2042" w:type="dxa"/>
            <w:vAlign w:val="center"/>
          </w:tcPr>
          <w:p w:rsidR="000B5A3D" w:rsidRPr="000B5A3D" w:rsidRDefault="000B5A3D" w:rsidP="002A20E0">
            <w:pPr>
              <w:tabs>
                <w:tab w:val="center" w:pos="4680"/>
              </w:tabs>
              <w:spacing w:after="0" w:line="240" w:lineRule="auto"/>
              <w:jc w:val="center"/>
              <w:rPr>
                <w:b/>
                <w:sz w:val="18"/>
                <w:u w:val="single"/>
              </w:rPr>
            </w:pPr>
            <w:r w:rsidRPr="000B5A3D">
              <w:rPr>
                <w:b/>
                <w:sz w:val="18"/>
                <w:u w:val="single"/>
              </w:rPr>
              <w:t>Tactic</w:t>
            </w:r>
          </w:p>
        </w:tc>
        <w:tc>
          <w:tcPr>
            <w:tcW w:w="2345" w:type="dxa"/>
            <w:vAlign w:val="center"/>
          </w:tcPr>
          <w:p w:rsidR="000B5A3D" w:rsidRPr="000B5A3D" w:rsidRDefault="004232D6" w:rsidP="002A20E0">
            <w:pPr>
              <w:tabs>
                <w:tab w:val="center" w:pos="4680"/>
              </w:tabs>
              <w:spacing w:after="0" w:line="240" w:lineRule="auto"/>
              <w:jc w:val="center"/>
              <w:rPr>
                <w:b/>
                <w:sz w:val="18"/>
                <w:u w:val="single"/>
              </w:rPr>
            </w:pPr>
            <w:r>
              <w:rPr>
                <w:b/>
                <w:sz w:val="18"/>
                <w:u w:val="single"/>
              </w:rPr>
              <w:t>Product Gross Margin $</w:t>
            </w:r>
          </w:p>
        </w:tc>
        <w:tc>
          <w:tcPr>
            <w:tcW w:w="2124" w:type="dxa"/>
            <w:vAlign w:val="center"/>
          </w:tcPr>
          <w:p w:rsidR="000B5A3D" w:rsidRPr="000B5A3D" w:rsidRDefault="004232D6" w:rsidP="002A20E0">
            <w:pPr>
              <w:tabs>
                <w:tab w:val="center" w:pos="4680"/>
              </w:tabs>
              <w:spacing w:after="0" w:line="240" w:lineRule="auto"/>
              <w:jc w:val="center"/>
              <w:rPr>
                <w:b/>
                <w:sz w:val="18"/>
                <w:u w:val="single"/>
              </w:rPr>
            </w:pPr>
            <w:r>
              <w:rPr>
                <w:b/>
                <w:sz w:val="18"/>
                <w:u w:val="single"/>
              </w:rPr>
              <w:t>Break-Even Units</w:t>
            </w:r>
          </w:p>
        </w:tc>
      </w:tr>
      <w:tr w:rsidR="00D20F9A" w:rsidRPr="00C67B42" w:rsidTr="002A20E0">
        <w:tc>
          <w:tcPr>
            <w:tcW w:w="2042" w:type="dxa"/>
            <w:vAlign w:val="center"/>
          </w:tcPr>
          <w:p w:rsidR="00D20F9A" w:rsidRPr="00D20F9A" w:rsidRDefault="00D20F9A" w:rsidP="00D20F9A">
            <w:pPr>
              <w:tabs>
                <w:tab w:val="center" w:pos="4680"/>
              </w:tabs>
              <w:spacing w:after="0" w:line="240" w:lineRule="auto"/>
              <w:rPr>
                <w:sz w:val="18"/>
              </w:rPr>
            </w:pPr>
            <w:r>
              <w:rPr>
                <w:sz w:val="18"/>
              </w:rPr>
              <w:t>Website Messaging</w:t>
            </w:r>
          </w:p>
        </w:tc>
        <w:tc>
          <w:tcPr>
            <w:tcW w:w="2345" w:type="dxa"/>
            <w:vAlign w:val="center"/>
          </w:tcPr>
          <w:p w:rsidR="00D20F9A" w:rsidRPr="00D20F9A" w:rsidRDefault="00D20F9A" w:rsidP="00D20F9A">
            <w:pPr>
              <w:tabs>
                <w:tab w:val="center" w:pos="4680"/>
              </w:tabs>
              <w:spacing w:after="0" w:line="240" w:lineRule="auto"/>
              <w:rPr>
                <w:sz w:val="18"/>
              </w:rPr>
            </w:pPr>
            <w:r w:rsidRPr="00D20F9A">
              <w:rPr>
                <w:sz w:val="18"/>
              </w:rPr>
              <w:t>Minimum: $</w:t>
            </w:r>
            <w:r w:rsidR="00295B8F">
              <w:rPr>
                <w:sz w:val="18"/>
              </w:rPr>
              <w:t>49.50</w:t>
            </w:r>
          </w:p>
        </w:tc>
        <w:tc>
          <w:tcPr>
            <w:tcW w:w="2124" w:type="dxa"/>
            <w:vAlign w:val="center"/>
          </w:tcPr>
          <w:p w:rsidR="00D20F9A" w:rsidRPr="00D20F9A" w:rsidRDefault="00295B8F" w:rsidP="00D20F9A">
            <w:pPr>
              <w:tabs>
                <w:tab w:val="center" w:pos="4680"/>
              </w:tabs>
              <w:spacing w:after="0" w:line="240" w:lineRule="auto"/>
              <w:rPr>
                <w:sz w:val="18"/>
              </w:rPr>
            </w:pPr>
            <w:r>
              <w:rPr>
                <w:sz w:val="18"/>
              </w:rPr>
              <w:t>4</w:t>
            </w:r>
            <w:r w:rsidR="00D20F9A" w:rsidRPr="00D20F9A">
              <w:rPr>
                <w:sz w:val="18"/>
              </w:rPr>
              <w:t xml:space="preserve"> facials/yr. </w:t>
            </w:r>
          </w:p>
        </w:tc>
      </w:tr>
    </w:tbl>
    <w:p w:rsidR="000B5A3D" w:rsidRDefault="000B5A3D" w:rsidP="000B5A3D">
      <w:pPr>
        <w:tabs>
          <w:tab w:val="center" w:pos="4680"/>
        </w:tabs>
        <w:spacing w:after="0" w:line="240" w:lineRule="auto"/>
        <w:ind w:left="720"/>
        <w:rPr>
          <w:u w:val="single"/>
        </w:rPr>
      </w:pPr>
    </w:p>
    <w:p w:rsidR="000B5A3D" w:rsidRDefault="000B5A3D" w:rsidP="000B5A3D">
      <w:pPr>
        <w:tabs>
          <w:tab w:val="center" w:pos="4680"/>
        </w:tabs>
        <w:spacing w:after="0" w:line="240" w:lineRule="auto"/>
        <w:jc w:val="both"/>
      </w:pPr>
      <w:r w:rsidRPr="006A7CE8">
        <w:rPr>
          <w:b/>
          <w:u w:val="single"/>
        </w:rPr>
        <w:t>Tactic</w:t>
      </w:r>
      <w:r>
        <w:rPr>
          <w:b/>
          <w:u w:val="single"/>
        </w:rPr>
        <w:t xml:space="preserve"> 5</w:t>
      </w:r>
      <w:r>
        <w:t xml:space="preserve"> </w:t>
      </w:r>
      <w:r w:rsidR="001D66AA" w:rsidRPr="001D66AA">
        <w:rPr>
          <w:b/>
        </w:rPr>
        <w:t>[Twitter]</w:t>
      </w:r>
    </w:p>
    <w:p w:rsidR="001D66AA" w:rsidRDefault="001D66AA" w:rsidP="000B5A3D">
      <w:pPr>
        <w:tabs>
          <w:tab w:val="center" w:pos="4680"/>
        </w:tabs>
        <w:spacing w:after="0" w:line="240" w:lineRule="auto"/>
        <w:jc w:val="both"/>
      </w:pPr>
    </w:p>
    <w:p w:rsidR="000B5A3D" w:rsidRPr="006A7CE8" w:rsidRDefault="001D66AA" w:rsidP="00E91C01">
      <w:pPr>
        <w:tabs>
          <w:tab w:val="center" w:pos="4680"/>
        </w:tabs>
        <w:spacing w:after="0" w:line="240" w:lineRule="auto"/>
        <w:jc w:val="both"/>
      </w:pPr>
      <w:r w:rsidRPr="001D66AA">
        <w:t>Currently Ana has an inactive Twitter account. Thus, digital imaging will be employed to create a profile worthy of follower attraction and retention. As a tactic, twitter will reinforce email blasts to disseminate incentive and non-incentive based messages (Bishop, 2013). For example, during a holiday or school festivity campaign, Ana will utilize Twitter to tweet about specialty treatments, packages, and pricing. Additionally, she will simultaneously provide tweets and links to a landing page with information on relevant industry facts, updates, photos and articles to support non-incentive campaigns; which as stated, serve the purpose of creating an intimate community while establishing Ana as an opinion leader. Next, Twitter will provide links to skincarebyana.com, Facebook, and YouTube; and will be used interactively to receive and address feedback. Twitter will aid in measuring proof of advertising performance and return on objective.</w:t>
      </w:r>
    </w:p>
    <w:p w:rsidR="001D66AA" w:rsidRDefault="001D66AA" w:rsidP="000B5A3D">
      <w:pPr>
        <w:tabs>
          <w:tab w:val="center" w:pos="4680"/>
        </w:tabs>
        <w:spacing w:after="0" w:line="240" w:lineRule="auto"/>
        <w:ind w:left="720"/>
        <w:jc w:val="both"/>
      </w:pPr>
    </w:p>
    <w:p w:rsidR="000B5A3D" w:rsidRDefault="000B5A3D" w:rsidP="00E252B3">
      <w:pPr>
        <w:tabs>
          <w:tab w:val="center" w:pos="4680"/>
        </w:tabs>
        <w:spacing w:after="0" w:line="240" w:lineRule="auto"/>
        <w:jc w:val="both"/>
      </w:pPr>
      <w:r w:rsidRPr="006A7CE8">
        <w:rPr>
          <w:b/>
          <w:u w:val="single"/>
        </w:rPr>
        <w:t>Measurement Criteria and Source</w:t>
      </w:r>
      <w:r>
        <w:rPr>
          <w:b/>
          <w:u w:val="single"/>
        </w:rPr>
        <w:t xml:space="preserve">: </w:t>
      </w:r>
    </w:p>
    <w:p w:rsidR="00E252B3" w:rsidRDefault="00E252B3" w:rsidP="00E252B3">
      <w:pPr>
        <w:tabs>
          <w:tab w:val="center" w:pos="4680"/>
        </w:tabs>
        <w:spacing w:after="0" w:line="240" w:lineRule="auto"/>
        <w:jc w:val="both"/>
      </w:pPr>
    </w:p>
    <w:p w:rsidR="00E252B3" w:rsidRDefault="00E252B3" w:rsidP="00E252B3">
      <w:pPr>
        <w:tabs>
          <w:tab w:val="center" w:pos="4680"/>
        </w:tabs>
        <w:spacing w:after="0" w:line="240" w:lineRule="auto"/>
        <w:jc w:val="both"/>
      </w:pPr>
      <w:r>
        <w:t xml:space="preserve">Twitter will be measured through # of tweets generated, # of followers obtained, # of re-tweets tracked, an </w:t>
      </w:r>
    </w:p>
    <w:p w:rsidR="00E252B3" w:rsidRDefault="00E252B3" w:rsidP="00E252B3">
      <w:pPr>
        <w:tabs>
          <w:tab w:val="center" w:pos="4680"/>
        </w:tabs>
        <w:spacing w:after="0" w:line="240" w:lineRule="auto"/>
        <w:jc w:val="both"/>
      </w:pPr>
      <w:r>
        <w:t xml:space="preserve">influence percentage score assigned by Klout, and appointments made via Twitter’s link to Ana’s website </w:t>
      </w:r>
    </w:p>
    <w:p w:rsidR="00E91C01" w:rsidRDefault="00E252B3" w:rsidP="00E252B3">
      <w:pPr>
        <w:tabs>
          <w:tab w:val="center" w:pos="4680"/>
        </w:tabs>
        <w:spacing w:after="0" w:line="240" w:lineRule="auto"/>
        <w:jc w:val="both"/>
      </w:pPr>
      <w:r>
        <w:t>appointment scheduler.  Vagaro, Ana’s web hosting company can track scheduled appointments. HubSpot and Twit Sprout are measurement sources ne</w:t>
      </w:r>
      <w:r w:rsidR="00E91C01">
        <w:t>eded to track tweets, followers,</w:t>
      </w:r>
      <w:r>
        <w:t xml:space="preserve"> </w:t>
      </w:r>
      <w:r w:rsidR="00E91C01">
        <w:t>r</w:t>
      </w:r>
      <w:r>
        <w:t xml:space="preserve">e-tweets, and administrative details </w:t>
      </w:r>
    </w:p>
    <w:p w:rsidR="00E91C01" w:rsidRDefault="00E91C01" w:rsidP="00E252B3">
      <w:pPr>
        <w:tabs>
          <w:tab w:val="center" w:pos="4680"/>
        </w:tabs>
        <w:spacing w:after="0" w:line="240" w:lineRule="auto"/>
        <w:jc w:val="both"/>
      </w:pPr>
    </w:p>
    <w:p w:rsidR="00E252B3" w:rsidRDefault="00E252B3" w:rsidP="00E252B3">
      <w:pPr>
        <w:tabs>
          <w:tab w:val="center" w:pos="4680"/>
        </w:tabs>
        <w:spacing w:after="0" w:line="240" w:lineRule="auto"/>
        <w:jc w:val="both"/>
      </w:pPr>
      <w:r>
        <w:t xml:space="preserve">of the Twitter tactic. </w:t>
      </w:r>
      <w:r w:rsidR="00E91C01">
        <w:t xml:space="preserve">Vagaro, Ana’s web hosting company will track scheduled appointments, and Google Analytics will measure traffic from twitter to the web site. </w:t>
      </w:r>
    </w:p>
    <w:p w:rsidR="000B5A3D" w:rsidRDefault="000B5A3D" w:rsidP="000B5A3D">
      <w:pPr>
        <w:tabs>
          <w:tab w:val="center" w:pos="4680"/>
        </w:tabs>
        <w:spacing w:after="0" w:line="240" w:lineRule="auto"/>
        <w:ind w:left="1440"/>
        <w:jc w:val="both"/>
        <w:rPr>
          <w:b/>
          <w:u w:val="single"/>
        </w:rPr>
      </w:pPr>
    </w:p>
    <w:p w:rsidR="00E252B3" w:rsidRDefault="00E252B3" w:rsidP="000B5A3D">
      <w:pPr>
        <w:tabs>
          <w:tab w:val="center" w:pos="4680"/>
        </w:tabs>
        <w:spacing w:after="0" w:line="240" w:lineRule="auto"/>
        <w:ind w:left="1440"/>
        <w:jc w:val="both"/>
        <w:rPr>
          <w:b/>
          <w:u w:val="single"/>
        </w:rPr>
      </w:pPr>
    </w:p>
    <w:tbl>
      <w:tblPr>
        <w:tblW w:w="8856"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2"/>
        <w:gridCol w:w="2345"/>
        <w:gridCol w:w="2124"/>
        <w:gridCol w:w="2345"/>
      </w:tblGrid>
      <w:tr w:rsidR="000B5A3D" w:rsidRPr="000B5A3D" w:rsidTr="002A20E0">
        <w:tc>
          <w:tcPr>
            <w:tcW w:w="2042" w:type="dxa"/>
          </w:tcPr>
          <w:p w:rsidR="000B5A3D" w:rsidRPr="000B5A3D" w:rsidRDefault="000B5A3D" w:rsidP="002A20E0">
            <w:pPr>
              <w:tabs>
                <w:tab w:val="center" w:pos="4680"/>
              </w:tabs>
              <w:spacing w:after="0" w:line="240" w:lineRule="auto"/>
              <w:jc w:val="center"/>
              <w:rPr>
                <w:b/>
                <w:sz w:val="18"/>
                <w:u w:val="single"/>
              </w:rPr>
            </w:pPr>
            <w:r w:rsidRPr="000B5A3D">
              <w:rPr>
                <w:b/>
                <w:sz w:val="18"/>
                <w:u w:val="single"/>
              </w:rPr>
              <w:t xml:space="preserve">Tactic </w:t>
            </w:r>
          </w:p>
        </w:tc>
        <w:tc>
          <w:tcPr>
            <w:tcW w:w="2345" w:type="dxa"/>
          </w:tcPr>
          <w:p w:rsidR="000B5A3D" w:rsidRPr="000B5A3D" w:rsidRDefault="000B5A3D" w:rsidP="002A20E0">
            <w:pPr>
              <w:tabs>
                <w:tab w:val="center" w:pos="4680"/>
              </w:tabs>
              <w:spacing w:after="0" w:line="240" w:lineRule="auto"/>
              <w:jc w:val="center"/>
              <w:rPr>
                <w:b/>
                <w:sz w:val="18"/>
                <w:u w:val="single"/>
              </w:rPr>
            </w:pPr>
            <w:r w:rsidRPr="000B5A3D">
              <w:rPr>
                <w:b/>
                <w:sz w:val="18"/>
                <w:u w:val="single"/>
              </w:rPr>
              <w:t>Measures</w:t>
            </w:r>
          </w:p>
        </w:tc>
        <w:tc>
          <w:tcPr>
            <w:tcW w:w="2124" w:type="dxa"/>
          </w:tcPr>
          <w:p w:rsidR="000B5A3D" w:rsidRPr="000B5A3D" w:rsidRDefault="000B5A3D" w:rsidP="002A20E0">
            <w:pPr>
              <w:tabs>
                <w:tab w:val="center" w:pos="4680"/>
              </w:tabs>
              <w:spacing w:after="0" w:line="240" w:lineRule="auto"/>
              <w:jc w:val="center"/>
              <w:rPr>
                <w:b/>
                <w:sz w:val="18"/>
                <w:u w:val="single"/>
              </w:rPr>
            </w:pPr>
            <w:r w:rsidRPr="000B5A3D">
              <w:rPr>
                <w:b/>
                <w:sz w:val="18"/>
                <w:u w:val="single"/>
              </w:rPr>
              <w:t>Measurement Goals</w:t>
            </w:r>
          </w:p>
        </w:tc>
        <w:tc>
          <w:tcPr>
            <w:tcW w:w="2345" w:type="dxa"/>
          </w:tcPr>
          <w:p w:rsidR="000B5A3D" w:rsidRPr="000B5A3D" w:rsidRDefault="000B5A3D" w:rsidP="002A20E0">
            <w:pPr>
              <w:tabs>
                <w:tab w:val="center" w:pos="4680"/>
              </w:tabs>
              <w:spacing w:after="0" w:line="240" w:lineRule="auto"/>
              <w:jc w:val="center"/>
              <w:rPr>
                <w:b/>
                <w:sz w:val="18"/>
                <w:u w:val="single"/>
              </w:rPr>
            </w:pPr>
            <w:r w:rsidRPr="000B5A3D">
              <w:rPr>
                <w:b/>
                <w:sz w:val="18"/>
                <w:u w:val="single"/>
              </w:rPr>
              <w:t>Source of Measures</w:t>
            </w:r>
          </w:p>
        </w:tc>
      </w:tr>
      <w:tr w:rsidR="00AB68A7" w:rsidRPr="000B5A3D" w:rsidTr="002A20E0">
        <w:tc>
          <w:tcPr>
            <w:tcW w:w="2042" w:type="dxa"/>
          </w:tcPr>
          <w:p w:rsidR="00AB68A7" w:rsidRDefault="009E0B95" w:rsidP="00AB68A7">
            <w:pPr>
              <w:tabs>
                <w:tab w:val="center" w:pos="4680"/>
              </w:tabs>
              <w:spacing w:after="0" w:line="240" w:lineRule="auto"/>
              <w:rPr>
                <w:sz w:val="18"/>
              </w:rPr>
            </w:pPr>
            <w:r>
              <w:rPr>
                <w:sz w:val="18"/>
              </w:rPr>
              <w:t>Twitter</w:t>
            </w:r>
          </w:p>
        </w:tc>
        <w:tc>
          <w:tcPr>
            <w:tcW w:w="2345" w:type="dxa"/>
          </w:tcPr>
          <w:p w:rsidR="00AB68A7" w:rsidRDefault="00AB68A7" w:rsidP="00AB68A7">
            <w:pPr>
              <w:tabs>
                <w:tab w:val="center" w:pos="4680"/>
              </w:tabs>
              <w:spacing w:after="0" w:line="240" w:lineRule="auto"/>
              <w:rPr>
                <w:sz w:val="18"/>
              </w:rPr>
            </w:pPr>
          </w:p>
        </w:tc>
        <w:tc>
          <w:tcPr>
            <w:tcW w:w="2124" w:type="dxa"/>
          </w:tcPr>
          <w:p w:rsidR="00AB68A7" w:rsidRPr="00AB68A7" w:rsidRDefault="00AB68A7" w:rsidP="00AB68A7">
            <w:pPr>
              <w:tabs>
                <w:tab w:val="center" w:pos="4680"/>
              </w:tabs>
              <w:spacing w:after="0" w:line="240" w:lineRule="auto"/>
              <w:jc w:val="center"/>
              <w:rPr>
                <w:b/>
                <w:sz w:val="18"/>
              </w:rPr>
            </w:pPr>
            <w:r w:rsidRPr="00AB68A7">
              <w:rPr>
                <w:b/>
                <w:sz w:val="18"/>
              </w:rPr>
              <w:t>Monthly/ 12 Months</w:t>
            </w:r>
          </w:p>
        </w:tc>
        <w:tc>
          <w:tcPr>
            <w:tcW w:w="2345" w:type="dxa"/>
          </w:tcPr>
          <w:p w:rsidR="00AB68A7" w:rsidRPr="000B5A3D" w:rsidRDefault="009E0B95" w:rsidP="002A20E0">
            <w:pPr>
              <w:tabs>
                <w:tab w:val="center" w:pos="4680"/>
              </w:tabs>
              <w:spacing w:after="0" w:line="240" w:lineRule="auto"/>
              <w:jc w:val="both"/>
              <w:rPr>
                <w:sz w:val="18"/>
              </w:rPr>
            </w:pPr>
            <w:r>
              <w:rPr>
                <w:sz w:val="18"/>
              </w:rPr>
              <w:t>HubSpot</w:t>
            </w:r>
          </w:p>
        </w:tc>
      </w:tr>
      <w:tr w:rsidR="000B5A3D" w:rsidRPr="000B5A3D" w:rsidTr="002A20E0">
        <w:tc>
          <w:tcPr>
            <w:tcW w:w="2042" w:type="dxa"/>
          </w:tcPr>
          <w:p w:rsidR="000B5A3D" w:rsidRPr="000B5A3D" w:rsidRDefault="000B5A3D" w:rsidP="00AB68A7">
            <w:pPr>
              <w:tabs>
                <w:tab w:val="center" w:pos="4680"/>
              </w:tabs>
              <w:spacing w:after="0" w:line="240" w:lineRule="auto"/>
              <w:rPr>
                <w:sz w:val="18"/>
              </w:rPr>
            </w:pPr>
          </w:p>
        </w:tc>
        <w:tc>
          <w:tcPr>
            <w:tcW w:w="2345" w:type="dxa"/>
          </w:tcPr>
          <w:p w:rsidR="000B5A3D" w:rsidRPr="000B5A3D" w:rsidRDefault="00AB68A7" w:rsidP="00AB68A7">
            <w:pPr>
              <w:tabs>
                <w:tab w:val="center" w:pos="4680"/>
              </w:tabs>
              <w:spacing w:after="0" w:line="240" w:lineRule="auto"/>
              <w:rPr>
                <w:sz w:val="18"/>
              </w:rPr>
            </w:pPr>
            <w:r>
              <w:rPr>
                <w:sz w:val="18"/>
              </w:rPr>
              <w:t># of tweets</w:t>
            </w:r>
          </w:p>
        </w:tc>
        <w:tc>
          <w:tcPr>
            <w:tcW w:w="2124" w:type="dxa"/>
          </w:tcPr>
          <w:p w:rsidR="000B5A3D" w:rsidRPr="000B5A3D" w:rsidRDefault="00AB68A7" w:rsidP="00AB68A7">
            <w:pPr>
              <w:tabs>
                <w:tab w:val="center" w:pos="4680"/>
              </w:tabs>
              <w:spacing w:after="0" w:line="240" w:lineRule="auto"/>
              <w:rPr>
                <w:sz w:val="18"/>
              </w:rPr>
            </w:pPr>
            <w:r>
              <w:rPr>
                <w:sz w:val="18"/>
              </w:rPr>
              <w:t>10 tweets a month/ 500</w:t>
            </w:r>
          </w:p>
        </w:tc>
        <w:tc>
          <w:tcPr>
            <w:tcW w:w="2345" w:type="dxa"/>
          </w:tcPr>
          <w:p w:rsidR="000B5A3D" w:rsidRPr="000B5A3D" w:rsidRDefault="009E0B95" w:rsidP="002A20E0">
            <w:pPr>
              <w:tabs>
                <w:tab w:val="center" w:pos="4680"/>
              </w:tabs>
              <w:spacing w:after="0" w:line="240" w:lineRule="auto"/>
              <w:jc w:val="both"/>
              <w:rPr>
                <w:sz w:val="18"/>
              </w:rPr>
            </w:pPr>
            <w:r w:rsidRPr="009E0B95">
              <w:rPr>
                <w:sz w:val="18"/>
              </w:rPr>
              <w:t>“My Top Tweet” Twit Sprout</w:t>
            </w:r>
          </w:p>
        </w:tc>
      </w:tr>
      <w:tr w:rsidR="000B5A3D" w:rsidRPr="000B5A3D" w:rsidTr="002A20E0">
        <w:tc>
          <w:tcPr>
            <w:tcW w:w="2042" w:type="dxa"/>
          </w:tcPr>
          <w:p w:rsidR="000B5A3D" w:rsidRPr="000B5A3D" w:rsidRDefault="000B5A3D" w:rsidP="00AB68A7">
            <w:pPr>
              <w:tabs>
                <w:tab w:val="center" w:pos="4680"/>
              </w:tabs>
              <w:spacing w:after="0" w:line="240" w:lineRule="auto"/>
              <w:rPr>
                <w:sz w:val="18"/>
              </w:rPr>
            </w:pPr>
          </w:p>
        </w:tc>
        <w:tc>
          <w:tcPr>
            <w:tcW w:w="2345" w:type="dxa"/>
          </w:tcPr>
          <w:p w:rsidR="000B5A3D" w:rsidRPr="000B5A3D" w:rsidRDefault="00AB68A7" w:rsidP="00AB68A7">
            <w:pPr>
              <w:tabs>
                <w:tab w:val="center" w:pos="4680"/>
              </w:tabs>
              <w:spacing w:after="0" w:line="240" w:lineRule="auto"/>
              <w:rPr>
                <w:sz w:val="18"/>
              </w:rPr>
            </w:pPr>
            <w:r>
              <w:rPr>
                <w:sz w:val="18"/>
              </w:rPr>
              <w:t># of followers</w:t>
            </w:r>
          </w:p>
        </w:tc>
        <w:tc>
          <w:tcPr>
            <w:tcW w:w="2124" w:type="dxa"/>
          </w:tcPr>
          <w:p w:rsidR="000B5A3D" w:rsidRPr="000B5A3D" w:rsidRDefault="00AB68A7" w:rsidP="002A20E0">
            <w:pPr>
              <w:tabs>
                <w:tab w:val="center" w:pos="4680"/>
              </w:tabs>
              <w:spacing w:after="0" w:line="240" w:lineRule="auto"/>
              <w:jc w:val="both"/>
              <w:rPr>
                <w:sz w:val="18"/>
              </w:rPr>
            </w:pPr>
            <w:r>
              <w:rPr>
                <w:sz w:val="18"/>
              </w:rPr>
              <w:t>20 a month/ 250</w:t>
            </w:r>
          </w:p>
        </w:tc>
        <w:tc>
          <w:tcPr>
            <w:tcW w:w="2345" w:type="dxa"/>
          </w:tcPr>
          <w:p w:rsidR="000B5A3D" w:rsidRPr="000B5A3D" w:rsidRDefault="000B5A3D" w:rsidP="002A20E0">
            <w:pPr>
              <w:tabs>
                <w:tab w:val="center" w:pos="4680"/>
              </w:tabs>
              <w:spacing w:after="0" w:line="240" w:lineRule="auto"/>
              <w:jc w:val="both"/>
              <w:rPr>
                <w:sz w:val="18"/>
              </w:rPr>
            </w:pPr>
          </w:p>
        </w:tc>
      </w:tr>
      <w:tr w:rsidR="00AB68A7" w:rsidRPr="000B5A3D" w:rsidTr="002A20E0">
        <w:tc>
          <w:tcPr>
            <w:tcW w:w="2042" w:type="dxa"/>
          </w:tcPr>
          <w:p w:rsidR="00AB68A7" w:rsidRPr="000B5A3D" w:rsidRDefault="00AB68A7" w:rsidP="002A20E0">
            <w:pPr>
              <w:tabs>
                <w:tab w:val="center" w:pos="4680"/>
              </w:tabs>
              <w:spacing w:after="0" w:line="240" w:lineRule="auto"/>
              <w:jc w:val="both"/>
              <w:rPr>
                <w:sz w:val="18"/>
              </w:rPr>
            </w:pPr>
          </w:p>
        </w:tc>
        <w:tc>
          <w:tcPr>
            <w:tcW w:w="2345" w:type="dxa"/>
          </w:tcPr>
          <w:p w:rsidR="00AB68A7" w:rsidRDefault="00AB68A7" w:rsidP="00AB68A7">
            <w:pPr>
              <w:tabs>
                <w:tab w:val="center" w:pos="4680"/>
              </w:tabs>
              <w:spacing w:after="0" w:line="240" w:lineRule="auto"/>
              <w:rPr>
                <w:sz w:val="18"/>
              </w:rPr>
            </w:pPr>
            <w:r>
              <w:rPr>
                <w:sz w:val="18"/>
              </w:rPr>
              <w:t># of re-tweets</w:t>
            </w:r>
          </w:p>
        </w:tc>
        <w:tc>
          <w:tcPr>
            <w:tcW w:w="2124" w:type="dxa"/>
          </w:tcPr>
          <w:p w:rsidR="00AB68A7" w:rsidRPr="000B5A3D" w:rsidRDefault="00AB68A7" w:rsidP="002A20E0">
            <w:pPr>
              <w:tabs>
                <w:tab w:val="center" w:pos="4680"/>
              </w:tabs>
              <w:spacing w:after="0" w:line="240" w:lineRule="auto"/>
              <w:jc w:val="both"/>
              <w:rPr>
                <w:sz w:val="18"/>
              </w:rPr>
            </w:pPr>
            <w:r>
              <w:rPr>
                <w:sz w:val="18"/>
              </w:rPr>
              <w:t>20 a month/ 250</w:t>
            </w:r>
          </w:p>
        </w:tc>
        <w:tc>
          <w:tcPr>
            <w:tcW w:w="2345" w:type="dxa"/>
          </w:tcPr>
          <w:p w:rsidR="00AB68A7" w:rsidRPr="000B5A3D" w:rsidRDefault="00AB68A7" w:rsidP="002A20E0">
            <w:pPr>
              <w:tabs>
                <w:tab w:val="center" w:pos="4680"/>
              </w:tabs>
              <w:spacing w:after="0" w:line="240" w:lineRule="auto"/>
              <w:jc w:val="both"/>
              <w:rPr>
                <w:sz w:val="18"/>
              </w:rPr>
            </w:pPr>
          </w:p>
        </w:tc>
      </w:tr>
      <w:tr w:rsidR="00AB68A7" w:rsidRPr="000B5A3D" w:rsidTr="002A20E0">
        <w:tc>
          <w:tcPr>
            <w:tcW w:w="2042" w:type="dxa"/>
          </w:tcPr>
          <w:p w:rsidR="00AB68A7" w:rsidRPr="000B5A3D" w:rsidRDefault="00AB68A7" w:rsidP="002A20E0">
            <w:pPr>
              <w:tabs>
                <w:tab w:val="center" w:pos="4680"/>
              </w:tabs>
              <w:spacing w:after="0" w:line="240" w:lineRule="auto"/>
              <w:jc w:val="both"/>
              <w:rPr>
                <w:sz w:val="18"/>
              </w:rPr>
            </w:pPr>
          </w:p>
        </w:tc>
        <w:tc>
          <w:tcPr>
            <w:tcW w:w="2345" w:type="dxa"/>
          </w:tcPr>
          <w:p w:rsidR="00885D81" w:rsidRDefault="00AB68A7" w:rsidP="00AB68A7">
            <w:pPr>
              <w:tabs>
                <w:tab w:val="center" w:pos="4680"/>
              </w:tabs>
              <w:spacing w:after="0" w:line="240" w:lineRule="auto"/>
              <w:rPr>
                <w:sz w:val="18"/>
              </w:rPr>
            </w:pPr>
            <w:r>
              <w:rPr>
                <w:sz w:val="18"/>
              </w:rPr>
              <w:t>Influence Percentage Score</w:t>
            </w:r>
          </w:p>
        </w:tc>
        <w:tc>
          <w:tcPr>
            <w:tcW w:w="2124" w:type="dxa"/>
          </w:tcPr>
          <w:p w:rsidR="00AB68A7" w:rsidRPr="000B5A3D" w:rsidRDefault="00AB68A7" w:rsidP="002A20E0">
            <w:pPr>
              <w:tabs>
                <w:tab w:val="center" w:pos="4680"/>
              </w:tabs>
              <w:spacing w:after="0" w:line="240" w:lineRule="auto"/>
              <w:jc w:val="both"/>
              <w:rPr>
                <w:sz w:val="18"/>
              </w:rPr>
            </w:pPr>
            <w:r>
              <w:rPr>
                <w:sz w:val="18"/>
              </w:rPr>
              <w:t>70+ Klout Score/ 85+</w:t>
            </w:r>
          </w:p>
        </w:tc>
        <w:tc>
          <w:tcPr>
            <w:tcW w:w="2345" w:type="dxa"/>
          </w:tcPr>
          <w:p w:rsidR="00AB68A7" w:rsidRPr="000B5A3D" w:rsidRDefault="00877BF5" w:rsidP="002A20E0">
            <w:pPr>
              <w:tabs>
                <w:tab w:val="center" w:pos="4680"/>
              </w:tabs>
              <w:spacing w:after="0" w:line="240" w:lineRule="auto"/>
              <w:jc w:val="both"/>
              <w:rPr>
                <w:sz w:val="18"/>
              </w:rPr>
            </w:pPr>
            <w:r>
              <w:rPr>
                <w:sz w:val="18"/>
              </w:rPr>
              <w:t>Klout</w:t>
            </w:r>
          </w:p>
        </w:tc>
      </w:tr>
      <w:tr w:rsidR="00885D81" w:rsidRPr="000B5A3D" w:rsidTr="002A20E0">
        <w:tc>
          <w:tcPr>
            <w:tcW w:w="2042" w:type="dxa"/>
          </w:tcPr>
          <w:p w:rsidR="00885D81" w:rsidRPr="000B5A3D" w:rsidRDefault="00885D81" w:rsidP="002A20E0">
            <w:pPr>
              <w:tabs>
                <w:tab w:val="center" w:pos="4680"/>
              </w:tabs>
              <w:spacing w:after="0" w:line="240" w:lineRule="auto"/>
              <w:jc w:val="both"/>
              <w:rPr>
                <w:sz w:val="18"/>
              </w:rPr>
            </w:pPr>
          </w:p>
        </w:tc>
        <w:tc>
          <w:tcPr>
            <w:tcW w:w="2345" w:type="dxa"/>
          </w:tcPr>
          <w:p w:rsidR="00885D81" w:rsidRDefault="00885D81" w:rsidP="00AB68A7">
            <w:pPr>
              <w:tabs>
                <w:tab w:val="center" w:pos="4680"/>
              </w:tabs>
              <w:spacing w:after="0" w:line="240" w:lineRule="auto"/>
              <w:rPr>
                <w:sz w:val="18"/>
              </w:rPr>
            </w:pPr>
            <w:r>
              <w:rPr>
                <w:sz w:val="18"/>
              </w:rPr>
              <w:t xml:space="preserve">Appointments made from twitter link to website </w:t>
            </w:r>
            <w:r w:rsidR="0075441A">
              <w:rPr>
                <w:sz w:val="18"/>
              </w:rPr>
              <w:t>appointment scheduler</w:t>
            </w:r>
          </w:p>
        </w:tc>
        <w:tc>
          <w:tcPr>
            <w:tcW w:w="2124" w:type="dxa"/>
          </w:tcPr>
          <w:p w:rsidR="00885D81" w:rsidRDefault="00885D81" w:rsidP="002A20E0">
            <w:pPr>
              <w:tabs>
                <w:tab w:val="center" w:pos="4680"/>
              </w:tabs>
              <w:spacing w:after="0" w:line="240" w:lineRule="auto"/>
              <w:jc w:val="both"/>
              <w:rPr>
                <w:sz w:val="18"/>
              </w:rPr>
            </w:pPr>
            <w:r>
              <w:rPr>
                <w:sz w:val="18"/>
              </w:rPr>
              <w:t xml:space="preserve">30 quarterly/ 120 </w:t>
            </w:r>
          </w:p>
        </w:tc>
        <w:tc>
          <w:tcPr>
            <w:tcW w:w="2345" w:type="dxa"/>
          </w:tcPr>
          <w:p w:rsidR="00885D81" w:rsidRDefault="009E0B95" w:rsidP="002A20E0">
            <w:pPr>
              <w:tabs>
                <w:tab w:val="center" w:pos="4680"/>
              </w:tabs>
              <w:spacing w:after="0" w:line="240" w:lineRule="auto"/>
              <w:jc w:val="both"/>
              <w:rPr>
                <w:sz w:val="18"/>
              </w:rPr>
            </w:pPr>
            <w:r>
              <w:rPr>
                <w:sz w:val="18"/>
              </w:rPr>
              <w:t>Vagaro</w:t>
            </w:r>
            <w:r w:rsidR="00F50F29">
              <w:rPr>
                <w:sz w:val="18"/>
              </w:rPr>
              <w:t xml:space="preserve"> &amp; Google Analytics</w:t>
            </w:r>
          </w:p>
        </w:tc>
      </w:tr>
    </w:tbl>
    <w:p w:rsidR="000B5A3D" w:rsidRPr="000B5A3D" w:rsidRDefault="000B5A3D" w:rsidP="000B5A3D">
      <w:pPr>
        <w:tabs>
          <w:tab w:val="center" w:pos="4680"/>
        </w:tabs>
        <w:spacing w:after="0" w:line="240" w:lineRule="auto"/>
        <w:ind w:left="1440"/>
        <w:rPr>
          <w:sz w:val="18"/>
        </w:rPr>
      </w:pPr>
    </w:p>
    <w:p w:rsidR="000B5A3D" w:rsidRDefault="000B5A3D" w:rsidP="00E252B3">
      <w:pPr>
        <w:tabs>
          <w:tab w:val="center" w:pos="4680"/>
        </w:tabs>
        <w:spacing w:after="0" w:line="240" w:lineRule="auto"/>
        <w:rPr>
          <w:b/>
        </w:rPr>
      </w:pPr>
      <w:r w:rsidRPr="000B5A3D">
        <w:rPr>
          <w:b/>
          <w:u w:val="single"/>
        </w:rPr>
        <w:t>Cost:</w:t>
      </w:r>
      <w:r w:rsidRPr="000B5A3D">
        <w:rPr>
          <w:b/>
        </w:rPr>
        <w:t xml:space="preserve"> </w:t>
      </w:r>
    </w:p>
    <w:p w:rsidR="00E252B3" w:rsidRDefault="00E252B3" w:rsidP="00E252B3">
      <w:pPr>
        <w:tabs>
          <w:tab w:val="center" w:pos="4680"/>
        </w:tabs>
        <w:spacing w:after="0" w:line="240" w:lineRule="auto"/>
        <w:rPr>
          <w:b/>
        </w:rPr>
      </w:pPr>
    </w:p>
    <w:p w:rsidR="00E252B3" w:rsidRPr="000B5A3D" w:rsidRDefault="00E252B3" w:rsidP="00E252B3">
      <w:pPr>
        <w:tabs>
          <w:tab w:val="center" w:pos="4680"/>
        </w:tabs>
        <w:spacing w:after="0" w:line="240" w:lineRule="auto"/>
      </w:pPr>
      <w:r>
        <w:t xml:space="preserve">Production costs </w:t>
      </w:r>
      <w:r w:rsidRPr="00E252B3">
        <w:t xml:space="preserve">were calculated using </w:t>
      </w:r>
      <w:r>
        <w:t xml:space="preserve">assigned </w:t>
      </w:r>
      <w:r w:rsidRPr="00E252B3">
        <w:t>value estimates. Although Ana is currently e</w:t>
      </w:r>
      <w:r w:rsidR="009272C0">
        <w:t xml:space="preserve">xpected to generate Twitter messages </w:t>
      </w:r>
      <w:r w:rsidRPr="00E252B3">
        <w:t xml:space="preserve">on her own, she may wish to hire someone in the future. Thus, I estimated the cost of </w:t>
      </w:r>
      <w:r w:rsidR="009272C0">
        <w:t>1 person generating Twitter messages at $8.oo/hour for 2 hrs./wk</w:t>
      </w:r>
      <w:r w:rsidRPr="00E252B3">
        <w:t>.</w:t>
      </w:r>
      <w:r w:rsidR="009272C0">
        <w:t xml:space="preserve"> for 4 weeks/month.</w:t>
      </w:r>
      <w:r w:rsidRPr="00E252B3">
        <w:t xml:space="preserve"> $8 is 75 cents over minimum wa</w:t>
      </w:r>
      <w:r w:rsidR="009272C0">
        <w:t>ge. This comes to a total of $64</w:t>
      </w:r>
      <w:r w:rsidR="00655C76">
        <w:t xml:space="preserve"> a month </w:t>
      </w:r>
      <w:r w:rsidRPr="00E252B3">
        <w:t xml:space="preserve">for the 12 month campaign. Ana may wish to employ her </w:t>
      </w:r>
      <w:r w:rsidRPr="00E252B3">
        <w:lastRenderedPageBreak/>
        <w:t>teen daughter to aid in this tactic.</w:t>
      </w:r>
      <w:r w:rsidR="009272C0">
        <w:t xml:space="preserve"> Additionally, the cost for using the measurement sources HubSpot and My Top Tweet were added within production fulfillment as they are necessary to measure this tactic. </w:t>
      </w:r>
      <w:r w:rsidR="000716E3">
        <w:t xml:space="preserve"> Measurement too</w:t>
      </w:r>
      <w:r w:rsidR="00655C76">
        <w:t>ls within Vagaro have been covered in Ana’s on-time fee of $100, thus there is no cost associated with tracking appointments.  Klout</w:t>
      </w:r>
      <w:r w:rsidR="00E91C01">
        <w:t xml:space="preserve"> and Google Analytics are</w:t>
      </w:r>
      <w:r w:rsidR="00655C76">
        <w:t xml:space="preserve"> also free.</w:t>
      </w:r>
    </w:p>
    <w:p w:rsidR="000B5A3D" w:rsidRDefault="000B5A3D" w:rsidP="000B5A3D">
      <w:pPr>
        <w:tabs>
          <w:tab w:val="center" w:pos="4680"/>
        </w:tabs>
        <w:spacing w:after="0" w:line="240" w:lineRule="auto"/>
        <w:ind w:left="720"/>
        <w:rPr>
          <w:b/>
          <w:sz w:val="18"/>
          <w:u w:val="single"/>
        </w:rPr>
      </w:pPr>
    </w:p>
    <w:p w:rsidR="00E32C25" w:rsidRPr="000B5A3D" w:rsidRDefault="00E32C25" w:rsidP="000B5A3D">
      <w:pPr>
        <w:tabs>
          <w:tab w:val="center" w:pos="4680"/>
        </w:tabs>
        <w:spacing w:after="0" w:line="240" w:lineRule="auto"/>
        <w:ind w:left="720"/>
        <w:rPr>
          <w:b/>
          <w:sz w:val="18"/>
          <w:u w:val="single"/>
        </w:rPr>
      </w:pPr>
    </w:p>
    <w:tbl>
      <w:tblPr>
        <w:tblW w:w="8856"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6"/>
        <w:gridCol w:w="1794"/>
        <w:gridCol w:w="1954"/>
        <w:gridCol w:w="1846"/>
        <w:gridCol w:w="1806"/>
      </w:tblGrid>
      <w:tr w:rsidR="000B5A3D" w:rsidRPr="000B5A3D" w:rsidTr="002A20E0">
        <w:tc>
          <w:tcPr>
            <w:tcW w:w="1456" w:type="dxa"/>
          </w:tcPr>
          <w:p w:rsidR="000B5A3D" w:rsidRPr="000B5A3D" w:rsidRDefault="000B5A3D" w:rsidP="002A20E0">
            <w:pPr>
              <w:tabs>
                <w:tab w:val="center" w:pos="4680"/>
              </w:tabs>
              <w:spacing w:after="0" w:line="240" w:lineRule="auto"/>
              <w:jc w:val="center"/>
              <w:rPr>
                <w:b/>
                <w:sz w:val="18"/>
                <w:u w:val="single"/>
              </w:rPr>
            </w:pPr>
            <w:r w:rsidRPr="000B5A3D">
              <w:rPr>
                <w:b/>
                <w:sz w:val="18"/>
                <w:u w:val="single"/>
              </w:rPr>
              <w:t xml:space="preserve">Tactic </w:t>
            </w:r>
          </w:p>
        </w:tc>
        <w:tc>
          <w:tcPr>
            <w:tcW w:w="1794" w:type="dxa"/>
          </w:tcPr>
          <w:p w:rsidR="000B5A3D" w:rsidRDefault="000B5A3D" w:rsidP="002A20E0">
            <w:pPr>
              <w:tabs>
                <w:tab w:val="center" w:pos="4680"/>
              </w:tabs>
              <w:spacing w:after="0" w:line="240" w:lineRule="auto"/>
              <w:jc w:val="center"/>
              <w:rPr>
                <w:b/>
                <w:sz w:val="18"/>
                <w:u w:val="single"/>
              </w:rPr>
            </w:pPr>
            <w:r w:rsidRPr="000B5A3D">
              <w:rPr>
                <w:b/>
                <w:sz w:val="18"/>
                <w:u w:val="single"/>
              </w:rPr>
              <w:t>Production ($)</w:t>
            </w:r>
          </w:p>
          <w:p w:rsidR="00877BF5" w:rsidRPr="00877BF5" w:rsidRDefault="00877BF5" w:rsidP="002A20E0">
            <w:pPr>
              <w:tabs>
                <w:tab w:val="center" w:pos="4680"/>
              </w:tabs>
              <w:spacing w:after="0" w:line="240" w:lineRule="auto"/>
              <w:jc w:val="center"/>
              <w:rPr>
                <w:sz w:val="18"/>
              </w:rPr>
            </w:pPr>
          </w:p>
        </w:tc>
        <w:tc>
          <w:tcPr>
            <w:tcW w:w="1954" w:type="dxa"/>
          </w:tcPr>
          <w:p w:rsidR="000B5A3D" w:rsidRDefault="000B5A3D" w:rsidP="002A20E0">
            <w:pPr>
              <w:tabs>
                <w:tab w:val="center" w:pos="4680"/>
              </w:tabs>
              <w:spacing w:after="0" w:line="240" w:lineRule="auto"/>
              <w:jc w:val="center"/>
              <w:rPr>
                <w:b/>
                <w:sz w:val="18"/>
                <w:u w:val="single"/>
              </w:rPr>
            </w:pPr>
            <w:r w:rsidRPr="000B5A3D">
              <w:rPr>
                <w:b/>
                <w:sz w:val="18"/>
                <w:u w:val="single"/>
              </w:rPr>
              <w:t>Media &amp; Placement ($)</w:t>
            </w:r>
          </w:p>
          <w:p w:rsidR="00877BF5" w:rsidRPr="000B5A3D" w:rsidRDefault="00877BF5" w:rsidP="002A20E0">
            <w:pPr>
              <w:tabs>
                <w:tab w:val="center" w:pos="4680"/>
              </w:tabs>
              <w:spacing w:after="0" w:line="240" w:lineRule="auto"/>
              <w:jc w:val="center"/>
              <w:rPr>
                <w:b/>
                <w:sz w:val="18"/>
                <w:u w:val="single"/>
              </w:rPr>
            </w:pPr>
          </w:p>
        </w:tc>
        <w:tc>
          <w:tcPr>
            <w:tcW w:w="1846" w:type="dxa"/>
          </w:tcPr>
          <w:p w:rsidR="000B5A3D" w:rsidRPr="000B5A3D" w:rsidRDefault="000B5A3D" w:rsidP="002A20E0">
            <w:pPr>
              <w:tabs>
                <w:tab w:val="center" w:pos="4680"/>
              </w:tabs>
              <w:spacing w:after="0" w:line="240" w:lineRule="auto"/>
              <w:jc w:val="center"/>
              <w:rPr>
                <w:sz w:val="18"/>
              </w:rPr>
            </w:pPr>
            <w:r w:rsidRPr="000B5A3D">
              <w:rPr>
                <w:b/>
                <w:sz w:val="18"/>
                <w:u w:val="single"/>
              </w:rPr>
              <w:t xml:space="preserve">Promotion Fulfillment ($) </w:t>
            </w:r>
            <w:r w:rsidRPr="000B5A3D">
              <w:rPr>
                <w:sz w:val="12"/>
              </w:rPr>
              <w:t>(redemption costs for coupons, Click through costs, donations from merch sales, etc.)</w:t>
            </w:r>
          </w:p>
        </w:tc>
        <w:tc>
          <w:tcPr>
            <w:tcW w:w="1806" w:type="dxa"/>
          </w:tcPr>
          <w:p w:rsidR="000B5A3D" w:rsidRPr="000B5A3D" w:rsidRDefault="000B5A3D" w:rsidP="002A20E0">
            <w:pPr>
              <w:tabs>
                <w:tab w:val="center" w:pos="4680"/>
              </w:tabs>
              <w:spacing w:after="0" w:line="240" w:lineRule="auto"/>
              <w:jc w:val="center"/>
              <w:rPr>
                <w:b/>
                <w:sz w:val="18"/>
                <w:u w:val="single"/>
              </w:rPr>
            </w:pPr>
            <w:r w:rsidRPr="000B5A3D">
              <w:rPr>
                <w:b/>
                <w:sz w:val="18"/>
                <w:u w:val="single"/>
              </w:rPr>
              <w:t>Total Activity Cost ($)</w:t>
            </w:r>
          </w:p>
        </w:tc>
      </w:tr>
      <w:tr w:rsidR="000B5A3D" w:rsidRPr="000B5A3D" w:rsidTr="002A20E0">
        <w:tc>
          <w:tcPr>
            <w:tcW w:w="1456" w:type="dxa"/>
            <w:vAlign w:val="bottom"/>
          </w:tcPr>
          <w:p w:rsidR="000B5A3D" w:rsidRDefault="00885D81" w:rsidP="002A20E0">
            <w:pPr>
              <w:tabs>
                <w:tab w:val="center" w:pos="4680"/>
              </w:tabs>
              <w:spacing w:after="0" w:line="240" w:lineRule="auto"/>
              <w:rPr>
                <w:sz w:val="18"/>
              </w:rPr>
            </w:pPr>
            <w:r>
              <w:rPr>
                <w:sz w:val="18"/>
              </w:rPr>
              <w:t xml:space="preserve">Twitter </w:t>
            </w:r>
          </w:p>
          <w:p w:rsidR="00885D81" w:rsidRDefault="00885D81" w:rsidP="002A20E0">
            <w:pPr>
              <w:tabs>
                <w:tab w:val="center" w:pos="4680"/>
              </w:tabs>
              <w:spacing w:after="0" w:line="240" w:lineRule="auto"/>
              <w:rPr>
                <w:sz w:val="18"/>
              </w:rPr>
            </w:pPr>
          </w:p>
          <w:p w:rsidR="00885D81" w:rsidRDefault="00885D81" w:rsidP="002A20E0">
            <w:pPr>
              <w:tabs>
                <w:tab w:val="center" w:pos="4680"/>
              </w:tabs>
              <w:spacing w:after="0" w:line="240" w:lineRule="auto"/>
              <w:rPr>
                <w:sz w:val="18"/>
              </w:rPr>
            </w:pPr>
          </w:p>
          <w:p w:rsidR="00885D81" w:rsidRPr="000B5A3D" w:rsidRDefault="00885D81" w:rsidP="002A20E0">
            <w:pPr>
              <w:tabs>
                <w:tab w:val="center" w:pos="4680"/>
              </w:tabs>
              <w:spacing w:after="0" w:line="240" w:lineRule="auto"/>
              <w:rPr>
                <w:sz w:val="18"/>
              </w:rPr>
            </w:pPr>
          </w:p>
        </w:tc>
        <w:tc>
          <w:tcPr>
            <w:tcW w:w="1794" w:type="dxa"/>
            <w:vAlign w:val="bottom"/>
          </w:tcPr>
          <w:p w:rsidR="000B5A3D" w:rsidRDefault="00877BF5" w:rsidP="002A20E0">
            <w:pPr>
              <w:tabs>
                <w:tab w:val="center" w:pos="4680"/>
              </w:tabs>
              <w:spacing w:after="0" w:line="240" w:lineRule="auto"/>
              <w:rPr>
                <w:sz w:val="18"/>
              </w:rPr>
            </w:pPr>
            <w:r w:rsidRPr="00877BF5">
              <w:rPr>
                <w:sz w:val="18"/>
              </w:rPr>
              <w:t>2 hrs./week @ $8/hr.</w:t>
            </w:r>
          </w:p>
          <w:p w:rsidR="00885D81" w:rsidRDefault="00885D81" w:rsidP="002A20E0">
            <w:pPr>
              <w:tabs>
                <w:tab w:val="center" w:pos="4680"/>
              </w:tabs>
              <w:spacing w:after="0" w:line="240" w:lineRule="auto"/>
              <w:rPr>
                <w:sz w:val="18"/>
              </w:rPr>
            </w:pPr>
          </w:p>
          <w:p w:rsidR="00885D81" w:rsidRDefault="00885D81" w:rsidP="002A20E0">
            <w:pPr>
              <w:tabs>
                <w:tab w:val="center" w:pos="4680"/>
              </w:tabs>
              <w:spacing w:after="0" w:line="240" w:lineRule="auto"/>
              <w:rPr>
                <w:sz w:val="18"/>
              </w:rPr>
            </w:pPr>
          </w:p>
          <w:p w:rsidR="00885D81" w:rsidRPr="000B5A3D" w:rsidRDefault="00885D81" w:rsidP="002A20E0">
            <w:pPr>
              <w:tabs>
                <w:tab w:val="center" w:pos="4680"/>
              </w:tabs>
              <w:spacing w:after="0" w:line="240" w:lineRule="auto"/>
              <w:rPr>
                <w:sz w:val="18"/>
              </w:rPr>
            </w:pPr>
          </w:p>
        </w:tc>
        <w:tc>
          <w:tcPr>
            <w:tcW w:w="1954" w:type="dxa"/>
            <w:vAlign w:val="bottom"/>
          </w:tcPr>
          <w:p w:rsidR="000B5A3D" w:rsidRDefault="00877BF5" w:rsidP="002A20E0">
            <w:pPr>
              <w:tabs>
                <w:tab w:val="center" w:pos="4680"/>
              </w:tabs>
              <w:spacing w:after="0" w:line="240" w:lineRule="auto"/>
              <w:rPr>
                <w:sz w:val="18"/>
              </w:rPr>
            </w:pPr>
            <w:r>
              <w:rPr>
                <w:sz w:val="18"/>
              </w:rPr>
              <w:t>$0 to generate messages</w:t>
            </w:r>
          </w:p>
          <w:p w:rsidR="00885D81" w:rsidRDefault="00885D81" w:rsidP="002A20E0">
            <w:pPr>
              <w:tabs>
                <w:tab w:val="center" w:pos="4680"/>
              </w:tabs>
              <w:spacing w:after="0" w:line="240" w:lineRule="auto"/>
              <w:rPr>
                <w:sz w:val="18"/>
              </w:rPr>
            </w:pPr>
          </w:p>
          <w:p w:rsidR="00885D81" w:rsidRPr="000B5A3D" w:rsidRDefault="00885D81" w:rsidP="002A20E0">
            <w:pPr>
              <w:tabs>
                <w:tab w:val="center" w:pos="4680"/>
              </w:tabs>
              <w:spacing w:after="0" w:line="240" w:lineRule="auto"/>
              <w:rPr>
                <w:sz w:val="18"/>
              </w:rPr>
            </w:pPr>
          </w:p>
        </w:tc>
        <w:tc>
          <w:tcPr>
            <w:tcW w:w="1846" w:type="dxa"/>
            <w:vAlign w:val="bottom"/>
          </w:tcPr>
          <w:p w:rsidR="00877BF5" w:rsidRDefault="00877BF5" w:rsidP="002A20E0">
            <w:pPr>
              <w:tabs>
                <w:tab w:val="center" w:pos="4680"/>
              </w:tabs>
              <w:spacing w:after="0" w:line="240" w:lineRule="auto"/>
              <w:rPr>
                <w:sz w:val="18"/>
              </w:rPr>
            </w:pPr>
            <w:r>
              <w:rPr>
                <w:sz w:val="18"/>
              </w:rPr>
              <w:t>HubSpot: $200/month</w:t>
            </w:r>
          </w:p>
          <w:p w:rsidR="00877BF5" w:rsidRPr="000B5A3D" w:rsidRDefault="00877BF5" w:rsidP="002A20E0">
            <w:pPr>
              <w:tabs>
                <w:tab w:val="center" w:pos="4680"/>
              </w:tabs>
              <w:spacing w:after="0" w:line="240" w:lineRule="auto"/>
              <w:rPr>
                <w:sz w:val="18"/>
              </w:rPr>
            </w:pPr>
            <w:r>
              <w:rPr>
                <w:sz w:val="18"/>
              </w:rPr>
              <w:t xml:space="preserve">My Top Tweet: $10/month </w:t>
            </w:r>
          </w:p>
        </w:tc>
        <w:tc>
          <w:tcPr>
            <w:tcW w:w="1806" w:type="dxa"/>
            <w:vAlign w:val="bottom"/>
          </w:tcPr>
          <w:p w:rsidR="000B5A3D" w:rsidRDefault="00885D81" w:rsidP="002A20E0">
            <w:pPr>
              <w:tabs>
                <w:tab w:val="center" w:pos="4680"/>
              </w:tabs>
              <w:spacing w:after="0" w:line="240" w:lineRule="auto"/>
              <w:rPr>
                <w:sz w:val="18"/>
              </w:rPr>
            </w:pPr>
            <w:r>
              <w:rPr>
                <w:sz w:val="18"/>
              </w:rPr>
              <w:t>$274/month</w:t>
            </w:r>
          </w:p>
          <w:p w:rsidR="00885D81" w:rsidRDefault="00885D81" w:rsidP="002A20E0">
            <w:pPr>
              <w:tabs>
                <w:tab w:val="center" w:pos="4680"/>
              </w:tabs>
              <w:spacing w:after="0" w:line="240" w:lineRule="auto"/>
              <w:rPr>
                <w:sz w:val="18"/>
              </w:rPr>
            </w:pPr>
            <w:r>
              <w:rPr>
                <w:sz w:val="18"/>
              </w:rPr>
              <w:t>$3,288/yr.</w:t>
            </w:r>
          </w:p>
          <w:p w:rsidR="00885D81" w:rsidRDefault="00885D81" w:rsidP="002A20E0">
            <w:pPr>
              <w:tabs>
                <w:tab w:val="center" w:pos="4680"/>
              </w:tabs>
              <w:spacing w:after="0" w:line="240" w:lineRule="auto"/>
              <w:rPr>
                <w:sz w:val="18"/>
              </w:rPr>
            </w:pPr>
          </w:p>
          <w:p w:rsidR="00885D81" w:rsidRPr="000B5A3D" w:rsidRDefault="00885D81" w:rsidP="002A20E0">
            <w:pPr>
              <w:tabs>
                <w:tab w:val="center" w:pos="4680"/>
              </w:tabs>
              <w:spacing w:after="0" w:line="240" w:lineRule="auto"/>
              <w:rPr>
                <w:sz w:val="18"/>
              </w:rPr>
            </w:pPr>
          </w:p>
        </w:tc>
      </w:tr>
      <w:tr w:rsidR="000B5A3D" w:rsidRPr="000B5A3D" w:rsidTr="002A20E0">
        <w:tc>
          <w:tcPr>
            <w:tcW w:w="1456" w:type="dxa"/>
            <w:shd w:val="clear" w:color="auto" w:fill="D9D9D9"/>
            <w:vAlign w:val="bottom"/>
          </w:tcPr>
          <w:p w:rsidR="000B5A3D" w:rsidRPr="000B5A3D" w:rsidRDefault="000B5A3D" w:rsidP="002A20E0">
            <w:pPr>
              <w:tabs>
                <w:tab w:val="center" w:pos="4680"/>
              </w:tabs>
              <w:spacing w:after="0" w:line="240" w:lineRule="auto"/>
              <w:rPr>
                <w:b/>
                <w:sz w:val="18"/>
              </w:rPr>
            </w:pPr>
            <w:r w:rsidRPr="000B5A3D">
              <w:rPr>
                <w:b/>
                <w:sz w:val="18"/>
              </w:rPr>
              <w:t>Total Cost</w:t>
            </w:r>
          </w:p>
          <w:p w:rsidR="000B5A3D" w:rsidRDefault="000B5A3D" w:rsidP="002A20E0">
            <w:pPr>
              <w:tabs>
                <w:tab w:val="center" w:pos="4680"/>
              </w:tabs>
              <w:spacing w:after="0" w:line="240" w:lineRule="auto"/>
              <w:rPr>
                <w:b/>
                <w:sz w:val="18"/>
              </w:rPr>
            </w:pPr>
            <w:r w:rsidRPr="000B5A3D">
              <w:rPr>
                <w:b/>
                <w:sz w:val="18"/>
              </w:rPr>
              <w:t xml:space="preserve">Tactic </w:t>
            </w:r>
          </w:p>
          <w:p w:rsidR="00877BF5" w:rsidRPr="000B5A3D" w:rsidRDefault="00877BF5" w:rsidP="002A20E0">
            <w:pPr>
              <w:tabs>
                <w:tab w:val="center" w:pos="4680"/>
              </w:tabs>
              <w:spacing w:after="0" w:line="240" w:lineRule="auto"/>
              <w:rPr>
                <w:sz w:val="18"/>
              </w:rPr>
            </w:pPr>
          </w:p>
        </w:tc>
        <w:tc>
          <w:tcPr>
            <w:tcW w:w="1794" w:type="dxa"/>
            <w:shd w:val="clear" w:color="auto" w:fill="D9D9D9"/>
            <w:vAlign w:val="bottom"/>
          </w:tcPr>
          <w:p w:rsidR="000B5A3D" w:rsidRDefault="00877BF5" w:rsidP="002A20E0">
            <w:pPr>
              <w:tabs>
                <w:tab w:val="center" w:pos="4680"/>
              </w:tabs>
              <w:spacing w:after="0" w:line="240" w:lineRule="auto"/>
              <w:rPr>
                <w:sz w:val="18"/>
              </w:rPr>
            </w:pPr>
            <w:r>
              <w:rPr>
                <w:sz w:val="18"/>
              </w:rPr>
              <w:t xml:space="preserve">$16/wk. </w:t>
            </w:r>
          </w:p>
          <w:p w:rsidR="00877BF5" w:rsidRDefault="00877BF5" w:rsidP="002A20E0">
            <w:pPr>
              <w:tabs>
                <w:tab w:val="center" w:pos="4680"/>
              </w:tabs>
              <w:spacing w:after="0" w:line="240" w:lineRule="auto"/>
              <w:rPr>
                <w:sz w:val="18"/>
              </w:rPr>
            </w:pPr>
            <w:r>
              <w:rPr>
                <w:sz w:val="18"/>
              </w:rPr>
              <w:t>$64/month</w:t>
            </w:r>
          </w:p>
          <w:p w:rsidR="00877BF5" w:rsidRPr="000B5A3D" w:rsidRDefault="00877BF5" w:rsidP="002A20E0">
            <w:pPr>
              <w:tabs>
                <w:tab w:val="center" w:pos="4680"/>
              </w:tabs>
              <w:spacing w:after="0" w:line="240" w:lineRule="auto"/>
              <w:rPr>
                <w:sz w:val="18"/>
              </w:rPr>
            </w:pPr>
            <w:r>
              <w:rPr>
                <w:sz w:val="18"/>
              </w:rPr>
              <w:t>$768/yr.</w:t>
            </w:r>
          </w:p>
        </w:tc>
        <w:tc>
          <w:tcPr>
            <w:tcW w:w="1954" w:type="dxa"/>
            <w:shd w:val="clear" w:color="auto" w:fill="D9D9D9"/>
            <w:vAlign w:val="bottom"/>
          </w:tcPr>
          <w:p w:rsidR="000B5A3D" w:rsidRPr="000B5A3D" w:rsidRDefault="000B5A3D" w:rsidP="002A20E0">
            <w:pPr>
              <w:tabs>
                <w:tab w:val="center" w:pos="4680"/>
              </w:tabs>
              <w:spacing w:after="0" w:line="240" w:lineRule="auto"/>
              <w:rPr>
                <w:sz w:val="18"/>
              </w:rPr>
            </w:pPr>
          </w:p>
        </w:tc>
        <w:tc>
          <w:tcPr>
            <w:tcW w:w="1846" w:type="dxa"/>
            <w:shd w:val="clear" w:color="auto" w:fill="D9D9D9"/>
            <w:vAlign w:val="bottom"/>
          </w:tcPr>
          <w:p w:rsidR="000B5A3D" w:rsidRPr="000B5A3D" w:rsidRDefault="000B5A3D" w:rsidP="002A20E0">
            <w:pPr>
              <w:tabs>
                <w:tab w:val="center" w:pos="4680"/>
              </w:tabs>
              <w:spacing w:after="0" w:line="240" w:lineRule="auto"/>
              <w:rPr>
                <w:sz w:val="18"/>
              </w:rPr>
            </w:pPr>
          </w:p>
        </w:tc>
        <w:tc>
          <w:tcPr>
            <w:tcW w:w="1806" w:type="dxa"/>
            <w:shd w:val="clear" w:color="auto" w:fill="D9D9D9"/>
            <w:vAlign w:val="bottom"/>
          </w:tcPr>
          <w:p w:rsidR="00885D81" w:rsidRPr="00885D81" w:rsidRDefault="00885D81" w:rsidP="00885D81">
            <w:pPr>
              <w:tabs>
                <w:tab w:val="center" w:pos="4680"/>
              </w:tabs>
              <w:spacing w:after="0" w:line="240" w:lineRule="auto"/>
              <w:rPr>
                <w:sz w:val="18"/>
              </w:rPr>
            </w:pPr>
            <w:r w:rsidRPr="00885D81">
              <w:rPr>
                <w:sz w:val="18"/>
              </w:rPr>
              <w:t>$274/month</w:t>
            </w:r>
          </w:p>
          <w:p w:rsidR="000B5A3D" w:rsidRDefault="00885D81" w:rsidP="00885D81">
            <w:pPr>
              <w:tabs>
                <w:tab w:val="center" w:pos="4680"/>
              </w:tabs>
              <w:spacing w:after="0" w:line="240" w:lineRule="auto"/>
              <w:rPr>
                <w:sz w:val="18"/>
              </w:rPr>
            </w:pPr>
            <w:r w:rsidRPr="00885D81">
              <w:rPr>
                <w:sz w:val="18"/>
              </w:rPr>
              <w:t>$3,288/yr.</w:t>
            </w:r>
          </w:p>
          <w:p w:rsidR="00885D81" w:rsidRPr="000B5A3D" w:rsidRDefault="00885D81" w:rsidP="00885D81">
            <w:pPr>
              <w:tabs>
                <w:tab w:val="center" w:pos="4680"/>
              </w:tabs>
              <w:spacing w:after="0" w:line="240" w:lineRule="auto"/>
              <w:rPr>
                <w:sz w:val="18"/>
              </w:rPr>
            </w:pPr>
          </w:p>
        </w:tc>
      </w:tr>
    </w:tbl>
    <w:p w:rsidR="000B5A3D" w:rsidRDefault="000B5A3D" w:rsidP="000B5A3D">
      <w:pPr>
        <w:tabs>
          <w:tab w:val="center" w:pos="4680"/>
        </w:tabs>
        <w:spacing w:after="0" w:line="240" w:lineRule="auto"/>
        <w:ind w:left="720"/>
        <w:jc w:val="both"/>
        <w:rPr>
          <w:b/>
          <w:u w:val="single"/>
        </w:rPr>
      </w:pPr>
    </w:p>
    <w:p w:rsidR="000B5A3D" w:rsidRDefault="000B5A3D" w:rsidP="009272C0">
      <w:pPr>
        <w:tabs>
          <w:tab w:val="center" w:pos="4680"/>
        </w:tabs>
        <w:spacing w:after="0" w:line="240" w:lineRule="auto"/>
        <w:jc w:val="both"/>
      </w:pPr>
      <w:r w:rsidRPr="006A7CE8">
        <w:rPr>
          <w:b/>
          <w:u w:val="single"/>
        </w:rPr>
        <w:t>Return</w:t>
      </w:r>
      <w:r w:rsidRPr="006A7CE8">
        <w:rPr>
          <w:u w:val="single"/>
        </w:rPr>
        <w:t>:</w:t>
      </w:r>
      <w:r>
        <w:rPr>
          <w:u w:val="single"/>
        </w:rPr>
        <w:t xml:space="preserve"> </w:t>
      </w:r>
    </w:p>
    <w:p w:rsidR="000B5A3D" w:rsidRDefault="000B5A3D" w:rsidP="000B5A3D">
      <w:pPr>
        <w:tabs>
          <w:tab w:val="center" w:pos="4680"/>
        </w:tabs>
        <w:spacing w:after="0" w:line="240" w:lineRule="auto"/>
        <w:ind w:left="720"/>
        <w:rPr>
          <w:u w:val="single"/>
        </w:rPr>
      </w:pPr>
    </w:p>
    <w:p w:rsidR="009272C0" w:rsidRDefault="009272C0" w:rsidP="009272C0">
      <w:pPr>
        <w:tabs>
          <w:tab w:val="center" w:pos="4680"/>
        </w:tabs>
        <w:spacing w:after="0" w:line="240" w:lineRule="auto"/>
      </w:pPr>
      <w:r w:rsidRPr="009272C0">
        <w:t>In this case, product gross margin was determined by subtracting the amount it costs Ana to conduct a facial (due to product re-stocking fees) from the facial price: (%10 per facial with the cheapest facial on her menu being the express facial at $55 )-$49.50. Next, $49.50 was divided by the t</w:t>
      </w:r>
      <w:r>
        <w:t>otal costs of the campaign: $3288</w:t>
      </w:r>
      <w:r w:rsidRPr="009272C0">
        <w:t>, cau</w:t>
      </w:r>
      <w:r>
        <w:t>sing the break even unit to be 67</w:t>
      </w:r>
      <w:r w:rsidRPr="009272C0">
        <w:t xml:space="preserve"> </w:t>
      </w:r>
      <w:r>
        <w:t>express facials within 12 month or 6 express facials a month.</w:t>
      </w:r>
      <w:r w:rsidRPr="009272C0">
        <w:t xml:space="preserve"> Thus, to project a successful ROI, Ana wou</w:t>
      </w:r>
      <w:r>
        <w:t>ld need to obtain a minimum of 7 express facials a month or 5 or 6 more expensive facial packages</w:t>
      </w:r>
      <w:r w:rsidRPr="009272C0">
        <w:t xml:space="preserve">. </w:t>
      </w:r>
      <w:r w:rsidR="00700399">
        <w:t xml:space="preserve"> Generating tweets, obtaining followers, and tracking re-tweets measure ROO, thus they aid in accomplishing the overarching communication objective e.g. expanding exposure. </w:t>
      </w:r>
      <w:r w:rsidR="00783471">
        <w:t xml:space="preserve"> Tactic effectiveness will be determined after first quarter evaluations.</w:t>
      </w:r>
    </w:p>
    <w:p w:rsidR="009272C0" w:rsidRPr="009272C0" w:rsidRDefault="009272C0" w:rsidP="009272C0">
      <w:pPr>
        <w:tabs>
          <w:tab w:val="center" w:pos="4680"/>
        </w:tabs>
        <w:spacing w:after="0" w:line="240" w:lineRule="auto"/>
      </w:pP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2"/>
        <w:gridCol w:w="2345"/>
        <w:gridCol w:w="2124"/>
      </w:tblGrid>
      <w:tr w:rsidR="000B5A3D" w:rsidRPr="00C67B42" w:rsidTr="002A20E0">
        <w:tc>
          <w:tcPr>
            <w:tcW w:w="2042" w:type="dxa"/>
            <w:vAlign w:val="center"/>
          </w:tcPr>
          <w:p w:rsidR="000B5A3D" w:rsidRPr="000B5A3D" w:rsidRDefault="000B5A3D" w:rsidP="002A20E0">
            <w:pPr>
              <w:tabs>
                <w:tab w:val="center" w:pos="4680"/>
              </w:tabs>
              <w:spacing w:after="0" w:line="240" w:lineRule="auto"/>
              <w:jc w:val="center"/>
              <w:rPr>
                <w:b/>
                <w:sz w:val="18"/>
                <w:u w:val="single"/>
              </w:rPr>
            </w:pPr>
            <w:r w:rsidRPr="000B5A3D">
              <w:rPr>
                <w:b/>
                <w:sz w:val="18"/>
                <w:u w:val="single"/>
              </w:rPr>
              <w:t>Tactic</w:t>
            </w:r>
          </w:p>
        </w:tc>
        <w:tc>
          <w:tcPr>
            <w:tcW w:w="2345" w:type="dxa"/>
            <w:vAlign w:val="center"/>
          </w:tcPr>
          <w:p w:rsidR="000B5A3D" w:rsidRPr="000B5A3D" w:rsidRDefault="004232D6" w:rsidP="002A20E0">
            <w:pPr>
              <w:tabs>
                <w:tab w:val="center" w:pos="4680"/>
              </w:tabs>
              <w:spacing w:after="0" w:line="240" w:lineRule="auto"/>
              <w:jc w:val="center"/>
              <w:rPr>
                <w:b/>
                <w:sz w:val="18"/>
                <w:u w:val="single"/>
              </w:rPr>
            </w:pPr>
            <w:r>
              <w:rPr>
                <w:b/>
                <w:sz w:val="18"/>
                <w:u w:val="single"/>
              </w:rPr>
              <w:t xml:space="preserve">Product </w:t>
            </w:r>
            <w:r w:rsidR="005D6AC3">
              <w:rPr>
                <w:b/>
                <w:sz w:val="18"/>
                <w:u w:val="single"/>
              </w:rPr>
              <w:t xml:space="preserve">Gross </w:t>
            </w:r>
            <w:r>
              <w:rPr>
                <w:b/>
                <w:sz w:val="18"/>
                <w:u w:val="single"/>
              </w:rPr>
              <w:t>Margin $</w:t>
            </w:r>
          </w:p>
        </w:tc>
        <w:tc>
          <w:tcPr>
            <w:tcW w:w="2124" w:type="dxa"/>
            <w:vAlign w:val="center"/>
          </w:tcPr>
          <w:p w:rsidR="000B5A3D" w:rsidRPr="000B5A3D" w:rsidRDefault="000B5A3D" w:rsidP="002A20E0">
            <w:pPr>
              <w:tabs>
                <w:tab w:val="center" w:pos="4680"/>
              </w:tabs>
              <w:spacing w:after="0" w:line="240" w:lineRule="auto"/>
              <w:jc w:val="center"/>
              <w:rPr>
                <w:b/>
                <w:sz w:val="18"/>
                <w:u w:val="single"/>
              </w:rPr>
            </w:pPr>
            <w:r w:rsidRPr="000B5A3D">
              <w:rPr>
                <w:b/>
                <w:sz w:val="18"/>
                <w:u w:val="single"/>
              </w:rPr>
              <w:t>Break-Even</w:t>
            </w:r>
            <w:r w:rsidR="004232D6">
              <w:rPr>
                <w:b/>
                <w:sz w:val="18"/>
                <w:u w:val="single"/>
              </w:rPr>
              <w:t xml:space="preserve"> Units</w:t>
            </w:r>
          </w:p>
        </w:tc>
      </w:tr>
      <w:tr w:rsidR="00885D81" w:rsidRPr="00C67B42" w:rsidTr="002A20E0">
        <w:tc>
          <w:tcPr>
            <w:tcW w:w="2042" w:type="dxa"/>
            <w:vAlign w:val="center"/>
          </w:tcPr>
          <w:p w:rsidR="00885D81" w:rsidRPr="00885D81" w:rsidRDefault="00885D81" w:rsidP="00885D81">
            <w:pPr>
              <w:tabs>
                <w:tab w:val="center" w:pos="4680"/>
              </w:tabs>
              <w:spacing w:after="0" w:line="240" w:lineRule="auto"/>
              <w:rPr>
                <w:sz w:val="18"/>
              </w:rPr>
            </w:pPr>
            <w:r w:rsidRPr="00885D81">
              <w:rPr>
                <w:sz w:val="18"/>
              </w:rPr>
              <w:t>Twitter</w:t>
            </w:r>
          </w:p>
        </w:tc>
        <w:tc>
          <w:tcPr>
            <w:tcW w:w="2345" w:type="dxa"/>
            <w:vAlign w:val="center"/>
          </w:tcPr>
          <w:p w:rsidR="00885D81" w:rsidRPr="00E25B4B" w:rsidRDefault="00885D81" w:rsidP="00E25B4B">
            <w:pPr>
              <w:tabs>
                <w:tab w:val="center" w:pos="4680"/>
              </w:tabs>
              <w:spacing w:after="0" w:line="240" w:lineRule="auto"/>
              <w:rPr>
                <w:sz w:val="18"/>
              </w:rPr>
            </w:pPr>
            <w:r w:rsidRPr="00E25B4B">
              <w:rPr>
                <w:sz w:val="18"/>
              </w:rPr>
              <w:t xml:space="preserve">Minimum: </w:t>
            </w:r>
            <w:r w:rsidR="00E25B4B" w:rsidRPr="00E25B4B">
              <w:rPr>
                <w:sz w:val="18"/>
              </w:rPr>
              <w:t>$</w:t>
            </w:r>
            <w:r w:rsidRPr="00E25B4B">
              <w:rPr>
                <w:sz w:val="18"/>
              </w:rPr>
              <w:t>49.50</w:t>
            </w:r>
          </w:p>
        </w:tc>
        <w:tc>
          <w:tcPr>
            <w:tcW w:w="2124" w:type="dxa"/>
            <w:vAlign w:val="center"/>
          </w:tcPr>
          <w:p w:rsidR="00885D81" w:rsidRPr="009E0B95" w:rsidRDefault="009E0B95" w:rsidP="009E0B95">
            <w:pPr>
              <w:tabs>
                <w:tab w:val="center" w:pos="4680"/>
              </w:tabs>
              <w:spacing w:after="0" w:line="240" w:lineRule="auto"/>
              <w:rPr>
                <w:sz w:val="18"/>
              </w:rPr>
            </w:pPr>
            <w:r w:rsidRPr="009E0B95">
              <w:rPr>
                <w:sz w:val="18"/>
              </w:rPr>
              <w:t>67 express facials/yr.</w:t>
            </w:r>
          </w:p>
          <w:p w:rsidR="009E0B95" w:rsidRPr="000B5A3D" w:rsidRDefault="009E0B95" w:rsidP="009E0B95">
            <w:pPr>
              <w:tabs>
                <w:tab w:val="center" w:pos="4680"/>
              </w:tabs>
              <w:spacing w:after="0" w:line="240" w:lineRule="auto"/>
              <w:rPr>
                <w:b/>
                <w:sz w:val="18"/>
                <w:u w:val="single"/>
              </w:rPr>
            </w:pPr>
            <w:r w:rsidRPr="009E0B95">
              <w:rPr>
                <w:sz w:val="18"/>
              </w:rPr>
              <w:t>6 express facials/month</w:t>
            </w:r>
          </w:p>
        </w:tc>
      </w:tr>
    </w:tbl>
    <w:p w:rsidR="000B5A3D" w:rsidRDefault="000B5A3D" w:rsidP="000B5A3D">
      <w:pPr>
        <w:tabs>
          <w:tab w:val="center" w:pos="4680"/>
        </w:tabs>
        <w:spacing w:after="0" w:line="240" w:lineRule="auto"/>
        <w:ind w:left="720"/>
        <w:rPr>
          <w:u w:val="single"/>
        </w:rPr>
      </w:pPr>
    </w:p>
    <w:p w:rsidR="000B5A3D" w:rsidRDefault="000B5A3D" w:rsidP="000B5A3D">
      <w:pPr>
        <w:tabs>
          <w:tab w:val="center" w:pos="4680"/>
        </w:tabs>
        <w:spacing w:after="0" w:line="240" w:lineRule="auto"/>
        <w:jc w:val="both"/>
        <w:rPr>
          <w:b/>
        </w:rPr>
      </w:pPr>
      <w:r w:rsidRPr="006A7CE8">
        <w:rPr>
          <w:b/>
          <w:u w:val="single"/>
        </w:rPr>
        <w:t>Tactic</w:t>
      </w:r>
      <w:r>
        <w:rPr>
          <w:b/>
          <w:u w:val="single"/>
        </w:rPr>
        <w:t xml:space="preserve"> 6</w:t>
      </w:r>
      <w:r>
        <w:t xml:space="preserve"> </w:t>
      </w:r>
      <w:r w:rsidR="001B6A19" w:rsidRPr="001B6A19">
        <w:rPr>
          <w:b/>
        </w:rPr>
        <w:t>[Facebook]</w:t>
      </w:r>
    </w:p>
    <w:p w:rsidR="002F5A3E" w:rsidRDefault="002F5A3E" w:rsidP="000B5A3D">
      <w:pPr>
        <w:tabs>
          <w:tab w:val="center" w:pos="4680"/>
        </w:tabs>
        <w:spacing w:after="0" w:line="240" w:lineRule="auto"/>
        <w:jc w:val="both"/>
      </w:pPr>
    </w:p>
    <w:p w:rsidR="002F5A3E" w:rsidRDefault="001B6A19" w:rsidP="000B5A3D">
      <w:pPr>
        <w:tabs>
          <w:tab w:val="center" w:pos="4680"/>
        </w:tabs>
        <w:spacing w:after="0" w:line="240" w:lineRule="auto"/>
        <w:jc w:val="both"/>
      </w:pPr>
      <w:r w:rsidRPr="001B6A19">
        <w:t xml:space="preserve">Like Twitter, Facebook will be used to reinforce email blasts in disseminating messages about non-incentive and </w:t>
      </w:r>
    </w:p>
    <w:p w:rsidR="002F5A3E" w:rsidRDefault="002F5A3E" w:rsidP="000B5A3D">
      <w:pPr>
        <w:tabs>
          <w:tab w:val="center" w:pos="4680"/>
        </w:tabs>
        <w:spacing w:after="0" w:line="240" w:lineRule="auto"/>
        <w:jc w:val="both"/>
      </w:pPr>
    </w:p>
    <w:p w:rsidR="001B6A19" w:rsidRDefault="001B6A19" w:rsidP="000B5A3D">
      <w:pPr>
        <w:tabs>
          <w:tab w:val="center" w:pos="4680"/>
        </w:tabs>
        <w:spacing w:after="0" w:line="240" w:lineRule="auto"/>
        <w:jc w:val="both"/>
      </w:pPr>
      <w:r w:rsidRPr="001B6A19">
        <w:t>incentive based campaigns. Next, Facebook will provide links to landing pages, as well as other social media accounts and Ana’s website; and will be used interactively to receive and address feedback. Facebook will aid in measuring proof of advertising performance and return on objective.</w:t>
      </w:r>
    </w:p>
    <w:p w:rsidR="000B5A3D" w:rsidRPr="006A7CE8" w:rsidRDefault="000B5A3D" w:rsidP="000B5A3D">
      <w:pPr>
        <w:tabs>
          <w:tab w:val="center" w:pos="4680"/>
        </w:tabs>
        <w:spacing w:after="0" w:line="240" w:lineRule="auto"/>
        <w:ind w:left="1440"/>
        <w:jc w:val="both"/>
      </w:pPr>
    </w:p>
    <w:p w:rsidR="000B5A3D" w:rsidRDefault="000B5A3D" w:rsidP="001B7822">
      <w:pPr>
        <w:tabs>
          <w:tab w:val="center" w:pos="4680"/>
        </w:tabs>
        <w:spacing w:after="0" w:line="240" w:lineRule="auto"/>
        <w:jc w:val="both"/>
        <w:rPr>
          <w:b/>
          <w:u w:val="single"/>
        </w:rPr>
      </w:pPr>
      <w:r w:rsidRPr="006A7CE8">
        <w:rPr>
          <w:b/>
          <w:u w:val="single"/>
        </w:rPr>
        <w:t>Measurement Criteria and Source</w:t>
      </w:r>
      <w:r>
        <w:rPr>
          <w:b/>
          <w:u w:val="single"/>
        </w:rPr>
        <w:t xml:space="preserve">: </w:t>
      </w:r>
    </w:p>
    <w:p w:rsidR="001B7822" w:rsidRDefault="001B7822" w:rsidP="001B7822">
      <w:pPr>
        <w:tabs>
          <w:tab w:val="center" w:pos="4680"/>
        </w:tabs>
        <w:spacing w:after="0" w:line="240" w:lineRule="auto"/>
        <w:jc w:val="both"/>
        <w:rPr>
          <w:b/>
          <w:u w:val="single"/>
        </w:rPr>
      </w:pPr>
    </w:p>
    <w:p w:rsidR="001B7822" w:rsidRPr="001B7822" w:rsidRDefault="001B7822" w:rsidP="00E91C01">
      <w:pPr>
        <w:tabs>
          <w:tab w:val="center" w:pos="4680"/>
        </w:tabs>
        <w:spacing w:after="0" w:line="240" w:lineRule="auto"/>
      </w:pPr>
      <w:r>
        <w:t>Facebook will be measured through # of new friends, # of campaign likes, Influence percentage score, and appointments made from Facebook’s link to the website’s appointment scheduler. Facebook details will be measured using the Facebook Administrator page and HubSpot. Klout will measure Facebook’s influence percentage score, while Vagaro will track scheduled appointments on the website.</w:t>
      </w:r>
      <w:r w:rsidR="00E91C01">
        <w:t xml:space="preserve"> Google Analytics will measure traffic from Facebook to the Web site.</w:t>
      </w:r>
    </w:p>
    <w:p w:rsidR="001B7822" w:rsidRDefault="001B7822" w:rsidP="000B5A3D">
      <w:pPr>
        <w:tabs>
          <w:tab w:val="center" w:pos="4680"/>
        </w:tabs>
        <w:spacing w:after="0" w:line="240" w:lineRule="auto"/>
        <w:ind w:left="720"/>
        <w:jc w:val="both"/>
      </w:pPr>
    </w:p>
    <w:p w:rsidR="000B5A3D" w:rsidRDefault="000B5A3D" w:rsidP="000B5A3D">
      <w:pPr>
        <w:tabs>
          <w:tab w:val="center" w:pos="4680"/>
        </w:tabs>
        <w:spacing w:after="0" w:line="240" w:lineRule="auto"/>
        <w:ind w:left="1440"/>
        <w:jc w:val="both"/>
        <w:rPr>
          <w:b/>
          <w:u w:val="single"/>
        </w:rPr>
      </w:pPr>
    </w:p>
    <w:tbl>
      <w:tblPr>
        <w:tblW w:w="8856"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2"/>
        <w:gridCol w:w="2345"/>
        <w:gridCol w:w="2124"/>
        <w:gridCol w:w="2345"/>
      </w:tblGrid>
      <w:tr w:rsidR="000B5A3D" w:rsidRPr="000B5A3D" w:rsidTr="002A20E0">
        <w:tc>
          <w:tcPr>
            <w:tcW w:w="2042" w:type="dxa"/>
          </w:tcPr>
          <w:p w:rsidR="000B5A3D" w:rsidRPr="000B5A3D" w:rsidRDefault="000B5A3D" w:rsidP="002A20E0">
            <w:pPr>
              <w:tabs>
                <w:tab w:val="center" w:pos="4680"/>
              </w:tabs>
              <w:spacing w:after="0" w:line="240" w:lineRule="auto"/>
              <w:jc w:val="center"/>
              <w:rPr>
                <w:b/>
                <w:sz w:val="18"/>
                <w:u w:val="single"/>
              </w:rPr>
            </w:pPr>
            <w:r w:rsidRPr="000B5A3D">
              <w:rPr>
                <w:b/>
                <w:sz w:val="18"/>
                <w:u w:val="single"/>
              </w:rPr>
              <w:t xml:space="preserve">Tactic </w:t>
            </w:r>
          </w:p>
        </w:tc>
        <w:tc>
          <w:tcPr>
            <w:tcW w:w="2345" w:type="dxa"/>
          </w:tcPr>
          <w:p w:rsidR="000B5A3D" w:rsidRPr="000B5A3D" w:rsidRDefault="000B5A3D" w:rsidP="002A20E0">
            <w:pPr>
              <w:tabs>
                <w:tab w:val="center" w:pos="4680"/>
              </w:tabs>
              <w:spacing w:after="0" w:line="240" w:lineRule="auto"/>
              <w:jc w:val="center"/>
              <w:rPr>
                <w:b/>
                <w:sz w:val="18"/>
                <w:u w:val="single"/>
              </w:rPr>
            </w:pPr>
            <w:r w:rsidRPr="000B5A3D">
              <w:rPr>
                <w:b/>
                <w:sz w:val="18"/>
                <w:u w:val="single"/>
              </w:rPr>
              <w:t>Measures</w:t>
            </w:r>
          </w:p>
        </w:tc>
        <w:tc>
          <w:tcPr>
            <w:tcW w:w="2124" w:type="dxa"/>
          </w:tcPr>
          <w:p w:rsidR="000B5A3D" w:rsidRPr="000B5A3D" w:rsidRDefault="000B5A3D" w:rsidP="002A20E0">
            <w:pPr>
              <w:tabs>
                <w:tab w:val="center" w:pos="4680"/>
              </w:tabs>
              <w:spacing w:after="0" w:line="240" w:lineRule="auto"/>
              <w:jc w:val="center"/>
              <w:rPr>
                <w:b/>
                <w:sz w:val="18"/>
                <w:u w:val="single"/>
              </w:rPr>
            </w:pPr>
            <w:r w:rsidRPr="000B5A3D">
              <w:rPr>
                <w:b/>
                <w:sz w:val="18"/>
                <w:u w:val="single"/>
              </w:rPr>
              <w:t>Measurement Goals</w:t>
            </w:r>
          </w:p>
        </w:tc>
        <w:tc>
          <w:tcPr>
            <w:tcW w:w="2345" w:type="dxa"/>
          </w:tcPr>
          <w:p w:rsidR="000B5A3D" w:rsidRPr="000B5A3D" w:rsidRDefault="000B5A3D" w:rsidP="002A20E0">
            <w:pPr>
              <w:tabs>
                <w:tab w:val="center" w:pos="4680"/>
              </w:tabs>
              <w:spacing w:after="0" w:line="240" w:lineRule="auto"/>
              <w:jc w:val="center"/>
              <w:rPr>
                <w:b/>
                <w:sz w:val="18"/>
                <w:u w:val="single"/>
              </w:rPr>
            </w:pPr>
            <w:r w:rsidRPr="000B5A3D">
              <w:rPr>
                <w:b/>
                <w:sz w:val="18"/>
                <w:u w:val="single"/>
              </w:rPr>
              <w:t>Source of Measures</w:t>
            </w:r>
          </w:p>
        </w:tc>
      </w:tr>
      <w:tr w:rsidR="0075441A" w:rsidRPr="000B5A3D" w:rsidTr="002A20E0">
        <w:tc>
          <w:tcPr>
            <w:tcW w:w="2042" w:type="dxa"/>
          </w:tcPr>
          <w:p w:rsidR="0075441A" w:rsidRDefault="0075441A" w:rsidP="002A20E0">
            <w:pPr>
              <w:tabs>
                <w:tab w:val="center" w:pos="4680"/>
              </w:tabs>
              <w:spacing w:after="0" w:line="240" w:lineRule="auto"/>
              <w:jc w:val="both"/>
              <w:rPr>
                <w:sz w:val="18"/>
              </w:rPr>
            </w:pPr>
            <w:r>
              <w:rPr>
                <w:sz w:val="18"/>
              </w:rPr>
              <w:t>Facebook</w:t>
            </w:r>
          </w:p>
        </w:tc>
        <w:tc>
          <w:tcPr>
            <w:tcW w:w="2345" w:type="dxa"/>
          </w:tcPr>
          <w:p w:rsidR="0075441A" w:rsidRDefault="0075441A" w:rsidP="0075441A">
            <w:pPr>
              <w:tabs>
                <w:tab w:val="center" w:pos="4680"/>
              </w:tabs>
              <w:spacing w:after="0" w:line="240" w:lineRule="auto"/>
              <w:rPr>
                <w:sz w:val="18"/>
              </w:rPr>
            </w:pPr>
          </w:p>
        </w:tc>
        <w:tc>
          <w:tcPr>
            <w:tcW w:w="2124" w:type="dxa"/>
          </w:tcPr>
          <w:p w:rsidR="0075441A" w:rsidRPr="0075441A" w:rsidRDefault="0075441A" w:rsidP="002A20E0">
            <w:pPr>
              <w:tabs>
                <w:tab w:val="center" w:pos="4680"/>
              </w:tabs>
              <w:spacing w:after="0" w:line="240" w:lineRule="auto"/>
              <w:jc w:val="both"/>
              <w:rPr>
                <w:b/>
                <w:sz w:val="18"/>
              </w:rPr>
            </w:pPr>
            <w:r w:rsidRPr="0075441A">
              <w:rPr>
                <w:b/>
                <w:sz w:val="18"/>
              </w:rPr>
              <w:t>Monthly/ 12 Months</w:t>
            </w:r>
          </w:p>
        </w:tc>
        <w:tc>
          <w:tcPr>
            <w:tcW w:w="2345" w:type="dxa"/>
          </w:tcPr>
          <w:p w:rsidR="0075441A" w:rsidRPr="000B5A3D" w:rsidRDefault="0075441A" w:rsidP="002A20E0">
            <w:pPr>
              <w:tabs>
                <w:tab w:val="center" w:pos="4680"/>
              </w:tabs>
              <w:spacing w:after="0" w:line="240" w:lineRule="auto"/>
              <w:jc w:val="both"/>
              <w:rPr>
                <w:sz w:val="18"/>
              </w:rPr>
            </w:pPr>
          </w:p>
        </w:tc>
      </w:tr>
      <w:tr w:rsidR="000B5A3D" w:rsidRPr="000B5A3D" w:rsidTr="002A20E0">
        <w:tc>
          <w:tcPr>
            <w:tcW w:w="2042" w:type="dxa"/>
          </w:tcPr>
          <w:p w:rsidR="000B5A3D" w:rsidRPr="000B5A3D" w:rsidRDefault="000B5A3D" w:rsidP="002A20E0">
            <w:pPr>
              <w:tabs>
                <w:tab w:val="center" w:pos="4680"/>
              </w:tabs>
              <w:spacing w:after="0" w:line="240" w:lineRule="auto"/>
              <w:jc w:val="both"/>
              <w:rPr>
                <w:sz w:val="18"/>
              </w:rPr>
            </w:pPr>
          </w:p>
        </w:tc>
        <w:tc>
          <w:tcPr>
            <w:tcW w:w="2345" w:type="dxa"/>
          </w:tcPr>
          <w:p w:rsidR="000B5A3D" w:rsidRPr="000B5A3D" w:rsidRDefault="000315F1" w:rsidP="0075441A">
            <w:pPr>
              <w:tabs>
                <w:tab w:val="center" w:pos="4680"/>
              </w:tabs>
              <w:spacing w:after="0" w:line="240" w:lineRule="auto"/>
              <w:rPr>
                <w:sz w:val="18"/>
              </w:rPr>
            </w:pPr>
            <w:r>
              <w:rPr>
                <w:sz w:val="18"/>
              </w:rPr>
              <w:t># of new friends</w:t>
            </w:r>
          </w:p>
        </w:tc>
        <w:tc>
          <w:tcPr>
            <w:tcW w:w="2124" w:type="dxa"/>
          </w:tcPr>
          <w:p w:rsidR="000B5A3D" w:rsidRPr="0075441A" w:rsidRDefault="0075441A" w:rsidP="002A20E0">
            <w:pPr>
              <w:tabs>
                <w:tab w:val="center" w:pos="4680"/>
              </w:tabs>
              <w:spacing w:after="0" w:line="240" w:lineRule="auto"/>
              <w:jc w:val="both"/>
              <w:rPr>
                <w:sz w:val="18"/>
              </w:rPr>
            </w:pPr>
            <w:r>
              <w:rPr>
                <w:sz w:val="18"/>
              </w:rPr>
              <w:t xml:space="preserve">20 a month/ 250 </w:t>
            </w:r>
          </w:p>
        </w:tc>
        <w:tc>
          <w:tcPr>
            <w:tcW w:w="2345" w:type="dxa"/>
          </w:tcPr>
          <w:p w:rsidR="000B5A3D" w:rsidRPr="000B5A3D" w:rsidRDefault="0075441A" w:rsidP="002A20E0">
            <w:pPr>
              <w:tabs>
                <w:tab w:val="center" w:pos="4680"/>
              </w:tabs>
              <w:spacing w:after="0" w:line="240" w:lineRule="auto"/>
              <w:jc w:val="both"/>
              <w:rPr>
                <w:sz w:val="18"/>
              </w:rPr>
            </w:pPr>
            <w:r>
              <w:rPr>
                <w:sz w:val="18"/>
              </w:rPr>
              <w:t>Facebook Administrator</w:t>
            </w:r>
          </w:p>
        </w:tc>
      </w:tr>
      <w:tr w:rsidR="000B5A3D" w:rsidRPr="000B5A3D" w:rsidTr="002A20E0">
        <w:tc>
          <w:tcPr>
            <w:tcW w:w="2042" w:type="dxa"/>
          </w:tcPr>
          <w:p w:rsidR="000B5A3D" w:rsidRPr="000B5A3D" w:rsidRDefault="000B5A3D" w:rsidP="002A20E0">
            <w:pPr>
              <w:tabs>
                <w:tab w:val="center" w:pos="4680"/>
              </w:tabs>
              <w:spacing w:after="0" w:line="240" w:lineRule="auto"/>
              <w:jc w:val="both"/>
              <w:rPr>
                <w:sz w:val="18"/>
              </w:rPr>
            </w:pPr>
          </w:p>
        </w:tc>
        <w:tc>
          <w:tcPr>
            <w:tcW w:w="2345" w:type="dxa"/>
          </w:tcPr>
          <w:p w:rsidR="000315F1" w:rsidRPr="000B5A3D" w:rsidRDefault="000315F1" w:rsidP="0075441A">
            <w:pPr>
              <w:tabs>
                <w:tab w:val="center" w:pos="4680"/>
              </w:tabs>
              <w:spacing w:after="0" w:line="240" w:lineRule="auto"/>
              <w:rPr>
                <w:sz w:val="18"/>
              </w:rPr>
            </w:pPr>
            <w:r>
              <w:rPr>
                <w:sz w:val="18"/>
              </w:rPr>
              <w:t># of campaign likes</w:t>
            </w:r>
          </w:p>
        </w:tc>
        <w:tc>
          <w:tcPr>
            <w:tcW w:w="2124" w:type="dxa"/>
          </w:tcPr>
          <w:p w:rsidR="000B5A3D" w:rsidRPr="000B5A3D" w:rsidRDefault="0075441A" w:rsidP="002A20E0">
            <w:pPr>
              <w:tabs>
                <w:tab w:val="center" w:pos="4680"/>
              </w:tabs>
              <w:spacing w:after="0" w:line="240" w:lineRule="auto"/>
              <w:jc w:val="both"/>
              <w:rPr>
                <w:sz w:val="18"/>
              </w:rPr>
            </w:pPr>
            <w:r>
              <w:rPr>
                <w:sz w:val="18"/>
              </w:rPr>
              <w:t>40+ likes each campaign/ 500  likes</w:t>
            </w:r>
          </w:p>
        </w:tc>
        <w:tc>
          <w:tcPr>
            <w:tcW w:w="2345" w:type="dxa"/>
          </w:tcPr>
          <w:p w:rsidR="000B5A3D" w:rsidRPr="000B5A3D" w:rsidRDefault="001B7822" w:rsidP="002A20E0">
            <w:pPr>
              <w:tabs>
                <w:tab w:val="center" w:pos="4680"/>
              </w:tabs>
              <w:spacing w:after="0" w:line="240" w:lineRule="auto"/>
              <w:jc w:val="both"/>
              <w:rPr>
                <w:sz w:val="18"/>
              </w:rPr>
            </w:pPr>
            <w:r>
              <w:rPr>
                <w:sz w:val="18"/>
              </w:rPr>
              <w:t>HubSpot</w:t>
            </w:r>
          </w:p>
        </w:tc>
      </w:tr>
      <w:tr w:rsidR="0075441A" w:rsidRPr="000B5A3D" w:rsidTr="002A20E0">
        <w:tc>
          <w:tcPr>
            <w:tcW w:w="2042" w:type="dxa"/>
          </w:tcPr>
          <w:p w:rsidR="0075441A" w:rsidRPr="000B5A3D" w:rsidRDefault="0075441A" w:rsidP="002A20E0">
            <w:pPr>
              <w:tabs>
                <w:tab w:val="center" w:pos="4680"/>
              </w:tabs>
              <w:spacing w:after="0" w:line="240" w:lineRule="auto"/>
              <w:jc w:val="both"/>
              <w:rPr>
                <w:sz w:val="18"/>
              </w:rPr>
            </w:pPr>
          </w:p>
        </w:tc>
        <w:tc>
          <w:tcPr>
            <w:tcW w:w="2345" w:type="dxa"/>
          </w:tcPr>
          <w:p w:rsidR="0075441A" w:rsidRDefault="0075441A" w:rsidP="0075441A">
            <w:pPr>
              <w:tabs>
                <w:tab w:val="center" w:pos="4680"/>
              </w:tabs>
              <w:spacing w:after="0" w:line="240" w:lineRule="auto"/>
              <w:rPr>
                <w:sz w:val="18"/>
              </w:rPr>
            </w:pPr>
            <w:r>
              <w:rPr>
                <w:sz w:val="18"/>
              </w:rPr>
              <w:t>Influence Percentage Score</w:t>
            </w:r>
          </w:p>
        </w:tc>
        <w:tc>
          <w:tcPr>
            <w:tcW w:w="2124" w:type="dxa"/>
          </w:tcPr>
          <w:p w:rsidR="0075441A" w:rsidRPr="000B5A3D" w:rsidRDefault="0075441A" w:rsidP="002A20E0">
            <w:pPr>
              <w:tabs>
                <w:tab w:val="center" w:pos="4680"/>
              </w:tabs>
              <w:spacing w:after="0" w:line="240" w:lineRule="auto"/>
              <w:jc w:val="both"/>
              <w:rPr>
                <w:sz w:val="18"/>
              </w:rPr>
            </w:pPr>
            <w:r>
              <w:rPr>
                <w:sz w:val="18"/>
              </w:rPr>
              <w:t>70+ Klout Score/ 85+</w:t>
            </w:r>
          </w:p>
        </w:tc>
        <w:tc>
          <w:tcPr>
            <w:tcW w:w="2345" w:type="dxa"/>
          </w:tcPr>
          <w:p w:rsidR="0075441A" w:rsidRPr="000B5A3D" w:rsidRDefault="0075441A" w:rsidP="002A20E0">
            <w:pPr>
              <w:tabs>
                <w:tab w:val="center" w:pos="4680"/>
              </w:tabs>
              <w:spacing w:after="0" w:line="240" w:lineRule="auto"/>
              <w:jc w:val="both"/>
              <w:rPr>
                <w:sz w:val="18"/>
              </w:rPr>
            </w:pPr>
            <w:r>
              <w:rPr>
                <w:sz w:val="18"/>
              </w:rPr>
              <w:t>Klout</w:t>
            </w:r>
          </w:p>
        </w:tc>
      </w:tr>
      <w:tr w:rsidR="0075441A" w:rsidRPr="000B5A3D" w:rsidTr="002A20E0">
        <w:tc>
          <w:tcPr>
            <w:tcW w:w="2042" w:type="dxa"/>
          </w:tcPr>
          <w:p w:rsidR="0075441A" w:rsidRPr="000B5A3D" w:rsidRDefault="0075441A" w:rsidP="002A20E0">
            <w:pPr>
              <w:tabs>
                <w:tab w:val="center" w:pos="4680"/>
              </w:tabs>
              <w:spacing w:after="0" w:line="240" w:lineRule="auto"/>
              <w:jc w:val="both"/>
              <w:rPr>
                <w:sz w:val="18"/>
              </w:rPr>
            </w:pPr>
          </w:p>
        </w:tc>
        <w:tc>
          <w:tcPr>
            <w:tcW w:w="2345" w:type="dxa"/>
          </w:tcPr>
          <w:p w:rsidR="0075441A" w:rsidRDefault="0075441A" w:rsidP="0075441A">
            <w:pPr>
              <w:tabs>
                <w:tab w:val="center" w:pos="4680"/>
              </w:tabs>
              <w:spacing w:after="0" w:line="240" w:lineRule="auto"/>
              <w:rPr>
                <w:sz w:val="18"/>
              </w:rPr>
            </w:pPr>
            <w:r>
              <w:rPr>
                <w:sz w:val="18"/>
              </w:rPr>
              <w:t>Appointments made from FB link to website appointment scheduler</w:t>
            </w:r>
          </w:p>
        </w:tc>
        <w:tc>
          <w:tcPr>
            <w:tcW w:w="2124" w:type="dxa"/>
          </w:tcPr>
          <w:p w:rsidR="0075441A" w:rsidRDefault="0075441A" w:rsidP="002A20E0">
            <w:pPr>
              <w:tabs>
                <w:tab w:val="center" w:pos="4680"/>
              </w:tabs>
              <w:spacing w:after="0" w:line="240" w:lineRule="auto"/>
              <w:jc w:val="both"/>
              <w:rPr>
                <w:sz w:val="18"/>
              </w:rPr>
            </w:pPr>
            <w:r>
              <w:rPr>
                <w:sz w:val="18"/>
              </w:rPr>
              <w:t>30 quarterly/ 120</w:t>
            </w:r>
          </w:p>
        </w:tc>
        <w:tc>
          <w:tcPr>
            <w:tcW w:w="2345" w:type="dxa"/>
          </w:tcPr>
          <w:p w:rsidR="0075441A" w:rsidRPr="000B5A3D" w:rsidRDefault="0075441A" w:rsidP="002A20E0">
            <w:pPr>
              <w:tabs>
                <w:tab w:val="center" w:pos="4680"/>
              </w:tabs>
              <w:spacing w:after="0" w:line="240" w:lineRule="auto"/>
              <w:jc w:val="both"/>
              <w:rPr>
                <w:sz w:val="18"/>
              </w:rPr>
            </w:pPr>
            <w:r>
              <w:rPr>
                <w:sz w:val="18"/>
              </w:rPr>
              <w:t>Vagaro</w:t>
            </w:r>
            <w:r w:rsidR="00F50F29">
              <w:rPr>
                <w:sz w:val="18"/>
              </w:rPr>
              <w:t xml:space="preserve"> &amp; Google Analytics</w:t>
            </w:r>
          </w:p>
        </w:tc>
      </w:tr>
    </w:tbl>
    <w:p w:rsidR="000B5A3D" w:rsidRPr="000B5A3D" w:rsidRDefault="000B5A3D" w:rsidP="000B5A3D">
      <w:pPr>
        <w:tabs>
          <w:tab w:val="center" w:pos="4680"/>
        </w:tabs>
        <w:spacing w:after="0" w:line="240" w:lineRule="auto"/>
        <w:ind w:left="1440"/>
        <w:rPr>
          <w:sz w:val="18"/>
        </w:rPr>
      </w:pPr>
    </w:p>
    <w:p w:rsidR="000B5A3D" w:rsidRDefault="000B5A3D" w:rsidP="000716E3">
      <w:pPr>
        <w:tabs>
          <w:tab w:val="center" w:pos="4680"/>
        </w:tabs>
        <w:spacing w:after="0" w:line="240" w:lineRule="auto"/>
        <w:rPr>
          <w:b/>
        </w:rPr>
      </w:pPr>
      <w:r w:rsidRPr="000B5A3D">
        <w:rPr>
          <w:b/>
          <w:u w:val="single"/>
        </w:rPr>
        <w:t>Cost:</w:t>
      </w:r>
      <w:r w:rsidRPr="000B5A3D">
        <w:rPr>
          <w:b/>
        </w:rPr>
        <w:t xml:space="preserve"> </w:t>
      </w:r>
      <w:r w:rsidR="000716E3">
        <w:rPr>
          <w:b/>
        </w:rPr>
        <w:t xml:space="preserve"> </w:t>
      </w:r>
    </w:p>
    <w:p w:rsidR="000716E3" w:rsidRDefault="000716E3" w:rsidP="000716E3">
      <w:pPr>
        <w:tabs>
          <w:tab w:val="center" w:pos="4680"/>
        </w:tabs>
        <w:spacing w:after="0" w:line="240" w:lineRule="auto"/>
        <w:rPr>
          <w:b/>
        </w:rPr>
      </w:pPr>
    </w:p>
    <w:p w:rsidR="000716E3" w:rsidRDefault="000716E3" w:rsidP="00E91C01">
      <w:pPr>
        <w:tabs>
          <w:tab w:val="center" w:pos="4680"/>
        </w:tabs>
        <w:spacing w:after="0" w:line="240" w:lineRule="auto"/>
      </w:pPr>
      <w:r w:rsidRPr="000716E3">
        <w:t>Production costs were calculated using assigned value estimates. Although Ana is curren</w:t>
      </w:r>
      <w:r>
        <w:t>tly expected to generate Facebook</w:t>
      </w:r>
      <w:r w:rsidRPr="000716E3">
        <w:t xml:space="preserve"> messages on her own, she may wish to hire someone in the future. Thus, I estimated the cost</w:t>
      </w:r>
      <w:r>
        <w:t xml:space="preserve"> of 1 person generating Facebook </w:t>
      </w:r>
      <w:r w:rsidRPr="000716E3">
        <w:t>messages at $8.oo/hour for 2 hrs./wk. for 4 weeks/month. $8 is 75 cents over minimum wage. This comes to a total of $64 a month for the 12 month campaign. Ana may wish to employ her teen daughter to aid in this tactic.</w:t>
      </w:r>
      <w:r>
        <w:t xml:space="preserve"> </w:t>
      </w:r>
    </w:p>
    <w:p w:rsidR="000716E3" w:rsidRDefault="000716E3" w:rsidP="00E91C01">
      <w:pPr>
        <w:tabs>
          <w:tab w:val="center" w:pos="4680"/>
        </w:tabs>
        <w:spacing w:after="0" w:line="240" w:lineRule="auto"/>
      </w:pPr>
    </w:p>
    <w:p w:rsidR="000716E3" w:rsidRDefault="000716E3" w:rsidP="00E91C01">
      <w:pPr>
        <w:tabs>
          <w:tab w:val="center" w:pos="4680"/>
        </w:tabs>
        <w:spacing w:after="0" w:line="240" w:lineRule="auto"/>
      </w:pPr>
      <w:r>
        <w:t xml:space="preserve">Additionally, Ana must pay for Facebook Ads. In using Facebook’s tool to generate appropriate campaign pricing for Ana’s range of influence, Skin Care by Ana was estimated at $350. This strategically priced campaign would aid in increasing likes and friends. Click through Rates cost 1 cent per click, but only affect internal deductions from the life span of the ad campaign. The campaign ends after fees are reduced to zero or Ana ends the ad life, in which case she’d be given a credit if excess funds remained. </w:t>
      </w:r>
    </w:p>
    <w:p w:rsidR="000716E3" w:rsidRDefault="000716E3" w:rsidP="00E91C01">
      <w:pPr>
        <w:tabs>
          <w:tab w:val="center" w:pos="4680"/>
        </w:tabs>
        <w:spacing w:after="0" w:line="240" w:lineRule="auto"/>
      </w:pPr>
    </w:p>
    <w:p w:rsidR="000716E3" w:rsidRPr="000B5A3D" w:rsidRDefault="000716E3" w:rsidP="00E91C01">
      <w:pPr>
        <w:tabs>
          <w:tab w:val="center" w:pos="4680"/>
        </w:tabs>
        <w:spacing w:after="0" w:line="240" w:lineRule="auto"/>
      </w:pPr>
      <w:r>
        <w:t xml:space="preserve">HubSpot was not included in cost calculations since it was calculated in the Twitter tactic, and HubSpot also measures Facebook essentials. </w:t>
      </w:r>
      <w:r w:rsidRPr="000716E3">
        <w:t>Measurement tools within Vagaro have been covered in Ana’s on-time fee of $100, thus there is no cost associated with tracking appointments.  Klout</w:t>
      </w:r>
      <w:r w:rsidR="00E91C01">
        <w:t xml:space="preserve"> and Google Analytics are</w:t>
      </w:r>
      <w:r w:rsidRPr="000716E3">
        <w:t xml:space="preserve"> also free.</w:t>
      </w:r>
    </w:p>
    <w:p w:rsidR="000B5A3D" w:rsidRPr="000B5A3D" w:rsidRDefault="000B5A3D" w:rsidP="000B5A3D">
      <w:pPr>
        <w:tabs>
          <w:tab w:val="center" w:pos="4680"/>
        </w:tabs>
        <w:spacing w:after="0" w:line="240" w:lineRule="auto"/>
        <w:ind w:left="720"/>
        <w:rPr>
          <w:b/>
          <w:sz w:val="18"/>
          <w:u w:val="single"/>
        </w:rPr>
      </w:pPr>
    </w:p>
    <w:tbl>
      <w:tblPr>
        <w:tblW w:w="8856"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6"/>
        <w:gridCol w:w="1794"/>
        <w:gridCol w:w="1954"/>
        <w:gridCol w:w="1846"/>
        <w:gridCol w:w="1806"/>
      </w:tblGrid>
      <w:tr w:rsidR="000B5A3D" w:rsidRPr="000B5A3D" w:rsidTr="002A20E0">
        <w:tc>
          <w:tcPr>
            <w:tcW w:w="1456" w:type="dxa"/>
          </w:tcPr>
          <w:p w:rsidR="000B5A3D" w:rsidRPr="000B5A3D" w:rsidRDefault="000B5A3D" w:rsidP="002A20E0">
            <w:pPr>
              <w:tabs>
                <w:tab w:val="center" w:pos="4680"/>
              </w:tabs>
              <w:spacing w:after="0" w:line="240" w:lineRule="auto"/>
              <w:jc w:val="center"/>
              <w:rPr>
                <w:b/>
                <w:sz w:val="18"/>
                <w:u w:val="single"/>
              </w:rPr>
            </w:pPr>
            <w:r w:rsidRPr="000B5A3D">
              <w:rPr>
                <w:b/>
                <w:sz w:val="18"/>
                <w:u w:val="single"/>
              </w:rPr>
              <w:t xml:space="preserve">Tactic </w:t>
            </w:r>
          </w:p>
        </w:tc>
        <w:tc>
          <w:tcPr>
            <w:tcW w:w="1794" w:type="dxa"/>
          </w:tcPr>
          <w:p w:rsidR="000B5A3D" w:rsidRPr="000B5A3D" w:rsidRDefault="000B5A3D" w:rsidP="002A20E0">
            <w:pPr>
              <w:tabs>
                <w:tab w:val="center" w:pos="4680"/>
              </w:tabs>
              <w:spacing w:after="0" w:line="240" w:lineRule="auto"/>
              <w:jc w:val="center"/>
              <w:rPr>
                <w:b/>
                <w:sz w:val="18"/>
                <w:u w:val="single"/>
              </w:rPr>
            </w:pPr>
            <w:r w:rsidRPr="000B5A3D">
              <w:rPr>
                <w:b/>
                <w:sz w:val="18"/>
                <w:u w:val="single"/>
              </w:rPr>
              <w:t>Production ($)</w:t>
            </w:r>
          </w:p>
        </w:tc>
        <w:tc>
          <w:tcPr>
            <w:tcW w:w="1954" w:type="dxa"/>
          </w:tcPr>
          <w:p w:rsidR="000B5A3D" w:rsidRPr="000B5A3D" w:rsidRDefault="000B5A3D" w:rsidP="002A20E0">
            <w:pPr>
              <w:tabs>
                <w:tab w:val="center" w:pos="4680"/>
              </w:tabs>
              <w:spacing w:after="0" w:line="240" w:lineRule="auto"/>
              <w:jc w:val="center"/>
              <w:rPr>
                <w:b/>
                <w:sz w:val="18"/>
                <w:u w:val="single"/>
              </w:rPr>
            </w:pPr>
            <w:r w:rsidRPr="000B5A3D">
              <w:rPr>
                <w:b/>
                <w:sz w:val="18"/>
                <w:u w:val="single"/>
              </w:rPr>
              <w:t>Media &amp; Placement ($)</w:t>
            </w:r>
          </w:p>
        </w:tc>
        <w:tc>
          <w:tcPr>
            <w:tcW w:w="1846" w:type="dxa"/>
          </w:tcPr>
          <w:p w:rsidR="000B5A3D" w:rsidRPr="000B5A3D" w:rsidRDefault="000B5A3D" w:rsidP="002A20E0">
            <w:pPr>
              <w:tabs>
                <w:tab w:val="center" w:pos="4680"/>
              </w:tabs>
              <w:spacing w:after="0" w:line="240" w:lineRule="auto"/>
              <w:jc w:val="center"/>
              <w:rPr>
                <w:sz w:val="18"/>
              </w:rPr>
            </w:pPr>
            <w:r w:rsidRPr="000B5A3D">
              <w:rPr>
                <w:b/>
                <w:sz w:val="18"/>
                <w:u w:val="single"/>
              </w:rPr>
              <w:t xml:space="preserve">Promotion Fulfillment ($) </w:t>
            </w:r>
            <w:r w:rsidRPr="000B5A3D">
              <w:rPr>
                <w:sz w:val="12"/>
              </w:rPr>
              <w:t>(redemption costs for coupons, Click through costs, donations from merch sales, etc.)</w:t>
            </w:r>
          </w:p>
        </w:tc>
        <w:tc>
          <w:tcPr>
            <w:tcW w:w="1806" w:type="dxa"/>
          </w:tcPr>
          <w:p w:rsidR="000B5A3D" w:rsidRPr="000B5A3D" w:rsidRDefault="000B5A3D" w:rsidP="002A20E0">
            <w:pPr>
              <w:tabs>
                <w:tab w:val="center" w:pos="4680"/>
              </w:tabs>
              <w:spacing w:after="0" w:line="240" w:lineRule="auto"/>
              <w:jc w:val="center"/>
              <w:rPr>
                <w:b/>
                <w:sz w:val="18"/>
                <w:u w:val="single"/>
              </w:rPr>
            </w:pPr>
            <w:r w:rsidRPr="000B5A3D">
              <w:rPr>
                <w:b/>
                <w:sz w:val="18"/>
                <w:u w:val="single"/>
              </w:rPr>
              <w:t>Total Activity Cost ($)</w:t>
            </w:r>
          </w:p>
        </w:tc>
      </w:tr>
      <w:tr w:rsidR="000B5A3D" w:rsidRPr="000B5A3D" w:rsidTr="002A20E0">
        <w:tc>
          <w:tcPr>
            <w:tcW w:w="1456" w:type="dxa"/>
            <w:vAlign w:val="bottom"/>
          </w:tcPr>
          <w:p w:rsidR="000B5A3D" w:rsidRDefault="0075441A" w:rsidP="002A20E0">
            <w:pPr>
              <w:tabs>
                <w:tab w:val="center" w:pos="4680"/>
              </w:tabs>
              <w:spacing w:after="0" w:line="240" w:lineRule="auto"/>
              <w:rPr>
                <w:sz w:val="18"/>
              </w:rPr>
            </w:pPr>
            <w:r>
              <w:rPr>
                <w:sz w:val="18"/>
              </w:rPr>
              <w:t>Facebook</w:t>
            </w:r>
          </w:p>
          <w:p w:rsidR="0075441A" w:rsidRDefault="0075441A" w:rsidP="002A20E0">
            <w:pPr>
              <w:tabs>
                <w:tab w:val="center" w:pos="4680"/>
              </w:tabs>
              <w:spacing w:after="0" w:line="240" w:lineRule="auto"/>
              <w:rPr>
                <w:sz w:val="18"/>
              </w:rPr>
            </w:pPr>
          </w:p>
          <w:p w:rsidR="0075441A" w:rsidRDefault="0075441A" w:rsidP="002A20E0">
            <w:pPr>
              <w:tabs>
                <w:tab w:val="center" w:pos="4680"/>
              </w:tabs>
              <w:spacing w:after="0" w:line="240" w:lineRule="auto"/>
              <w:rPr>
                <w:sz w:val="18"/>
              </w:rPr>
            </w:pPr>
          </w:p>
          <w:p w:rsidR="0075441A" w:rsidRPr="000B5A3D" w:rsidRDefault="0075441A" w:rsidP="002A20E0">
            <w:pPr>
              <w:tabs>
                <w:tab w:val="center" w:pos="4680"/>
              </w:tabs>
              <w:spacing w:after="0" w:line="240" w:lineRule="auto"/>
              <w:rPr>
                <w:sz w:val="18"/>
              </w:rPr>
            </w:pPr>
          </w:p>
        </w:tc>
        <w:tc>
          <w:tcPr>
            <w:tcW w:w="1794" w:type="dxa"/>
            <w:vAlign w:val="bottom"/>
          </w:tcPr>
          <w:p w:rsidR="000B5A3D" w:rsidRDefault="0075441A" w:rsidP="002A20E0">
            <w:pPr>
              <w:tabs>
                <w:tab w:val="center" w:pos="4680"/>
              </w:tabs>
              <w:spacing w:after="0" w:line="240" w:lineRule="auto"/>
              <w:rPr>
                <w:sz w:val="18"/>
              </w:rPr>
            </w:pPr>
            <w:r w:rsidRPr="0075441A">
              <w:rPr>
                <w:sz w:val="18"/>
              </w:rPr>
              <w:t>2 hrs./week @ $8/hr.</w:t>
            </w:r>
          </w:p>
          <w:p w:rsidR="0075441A" w:rsidRDefault="0075441A" w:rsidP="002A20E0">
            <w:pPr>
              <w:tabs>
                <w:tab w:val="center" w:pos="4680"/>
              </w:tabs>
              <w:spacing w:after="0" w:line="240" w:lineRule="auto"/>
              <w:rPr>
                <w:sz w:val="18"/>
              </w:rPr>
            </w:pPr>
          </w:p>
          <w:p w:rsidR="0075441A" w:rsidRDefault="0075441A" w:rsidP="002A20E0">
            <w:pPr>
              <w:tabs>
                <w:tab w:val="center" w:pos="4680"/>
              </w:tabs>
              <w:spacing w:after="0" w:line="240" w:lineRule="auto"/>
              <w:rPr>
                <w:sz w:val="18"/>
              </w:rPr>
            </w:pPr>
          </w:p>
          <w:p w:rsidR="0075441A" w:rsidRPr="000B5A3D" w:rsidRDefault="0075441A" w:rsidP="002A20E0">
            <w:pPr>
              <w:tabs>
                <w:tab w:val="center" w:pos="4680"/>
              </w:tabs>
              <w:spacing w:after="0" w:line="240" w:lineRule="auto"/>
              <w:rPr>
                <w:sz w:val="18"/>
              </w:rPr>
            </w:pPr>
          </w:p>
        </w:tc>
        <w:tc>
          <w:tcPr>
            <w:tcW w:w="1954" w:type="dxa"/>
            <w:vAlign w:val="bottom"/>
          </w:tcPr>
          <w:p w:rsidR="000B5A3D" w:rsidRDefault="0075441A" w:rsidP="002A20E0">
            <w:pPr>
              <w:tabs>
                <w:tab w:val="center" w:pos="4680"/>
              </w:tabs>
              <w:spacing w:after="0" w:line="240" w:lineRule="auto"/>
              <w:rPr>
                <w:sz w:val="18"/>
              </w:rPr>
            </w:pPr>
            <w:r>
              <w:rPr>
                <w:sz w:val="18"/>
              </w:rPr>
              <w:t>$350 for “lifetime” fee of campaign ad per month</w:t>
            </w:r>
          </w:p>
          <w:p w:rsidR="0075441A" w:rsidRPr="000B5A3D" w:rsidRDefault="0075441A" w:rsidP="002A20E0">
            <w:pPr>
              <w:tabs>
                <w:tab w:val="center" w:pos="4680"/>
              </w:tabs>
              <w:spacing w:after="0" w:line="240" w:lineRule="auto"/>
              <w:rPr>
                <w:sz w:val="18"/>
              </w:rPr>
            </w:pPr>
          </w:p>
        </w:tc>
        <w:tc>
          <w:tcPr>
            <w:tcW w:w="1846" w:type="dxa"/>
            <w:vAlign w:val="bottom"/>
          </w:tcPr>
          <w:p w:rsidR="000B5A3D" w:rsidRDefault="0075441A" w:rsidP="002A20E0">
            <w:pPr>
              <w:tabs>
                <w:tab w:val="center" w:pos="4680"/>
              </w:tabs>
              <w:spacing w:after="0" w:line="240" w:lineRule="auto"/>
              <w:rPr>
                <w:sz w:val="18"/>
              </w:rPr>
            </w:pPr>
            <w:r>
              <w:rPr>
                <w:sz w:val="18"/>
              </w:rPr>
              <w:t xml:space="preserve">CPC $0.01 determines length of campaign life. </w:t>
            </w:r>
          </w:p>
          <w:p w:rsidR="0075441A" w:rsidRPr="000B5A3D" w:rsidRDefault="0075441A" w:rsidP="002A20E0">
            <w:pPr>
              <w:tabs>
                <w:tab w:val="center" w:pos="4680"/>
              </w:tabs>
              <w:spacing w:after="0" w:line="240" w:lineRule="auto"/>
              <w:rPr>
                <w:sz w:val="18"/>
              </w:rPr>
            </w:pPr>
          </w:p>
        </w:tc>
        <w:tc>
          <w:tcPr>
            <w:tcW w:w="1806" w:type="dxa"/>
            <w:vAlign w:val="bottom"/>
          </w:tcPr>
          <w:p w:rsidR="000B5A3D" w:rsidRDefault="0075441A" w:rsidP="002A20E0">
            <w:pPr>
              <w:tabs>
                <w:tab w:val="center" w:pos="4680"/>
              </w:tabs>
              <w:spacing w:after="0" w:line="240" w:lineRule="auto"/>
              <w:rPr>
                <w:sz w:val="18"/>
              </w:rPr>
            </w:pPr>
            <w:r>
              <w:rPr>
                <w:sz w:val="18"/>
              </w:rPr>
              <w:t>$4,200/yr. for ads</w:t>
            </w:r>
          </w:p>
          <w:p w:rsidR="0075441A" w:rsidRDefault="0075441A" w:rsidP="002A20E0">
            <w:pPr>
              <w:tabs>
                <w:tab w:val="center" w:pos="4680"/>
              </w:tabs>
              <w:spacing w:after="0" w:line="240" w:lineRule="auto"/>
              <w:rPr>
                <w:sz w:val="18"/>
              </w:rPr>
            </w:pPr>
            <w:r>
              <w:rPr>
                <w:sz w:val="18"/>
              </w:rPr>
              <w:t xml:space="preserve">$768/yr. for labor </w:t>
            </w:r>
          </w:p>
          <w:p w:rsidR="0075441A" w:rsidRDefault="0075441A" w:rsidP="002A20E0">
            <w:pPr>
              <w:tabs>
                <w:tab w:val="center" w:pos="4680"/>
              </w:tabs>
              <w:spacing w:after="0" w:line="240" w:lineRule="auto"/>
              <w:rPr>
                <w:sz w:val="18"/>
              </w:rPr>
            </w:pPr>
          </w:p>
          <w:p w:rsidR="0075441A" w:rsidRPr="000B5A3D" w:rsidRDefault="0075441A" w:rsidP="002A20E0">
            <w:pPr>
              <w:tabs>
                <w:tab w:val="center" w:pos="4680"/>
              </w:tabs>
              <w:spacing w:after="0" w:line="240" w:lineRule="auto"/>
              <w:rPr>
                <w:sz w:val="18"/>
              </w:rPr>
            </w:pPr>
          </w:p>
        </w:tc>
      </w:tr>
      <w:tr w:rsidR="000B5A3D" w:rsidRPr="000B5A3D" w:rsidTr="002A20E0">
        <w:tc>
          <w:tcPr>
            <w:tcW w:w="1456" w:type="dxa"/>
            <w:shd w:val="clear" w:color="auto" w:fill="D9D9D9"/>
            <w:vAlign w:val="bottom"/>
          </w:tcPr>
          <w:p w:rsidR="000B5A3D" w:rsidRPr="000B5A3D" w:rsidRDefault="000B5A3D" w:rsidP="002A20E0">
            <w:pPr>
              <w:tabs>
                <w:tab w:val="center" w:pos="4680"/>
              </w:tabs>
              <w:spacing w:after="0" w:line="240" w:lineRule="auto"/>
              <w:rPr>
                <w:b/>
                <w:sz w:val="18"/>
              </w:rPr>
            </w:pPr>
            <w:r w:rsidRPr="000B5A3D">
              <w:rPr>
                <w:b/>
                <w:sz w:val="18"/>
              </w:rPr>
              <w:t>Total Cost</w:t>
            </w:r>
          </w:p>
          <w:p w:rsidR="000B5A3D" w:rsidRDefault="000B5A3D" w:rsidP="002A20E0">
            <w:pPr>
              <w:tabs>
                <w:tab w:val="center" w:pos="4680"/>
              </w:tabs>
              <w:spacing w:after="0" w:line="240" w:lineRule="auto"/>
              <w:rPr>
                <w:b/>
                <w:sz w:val="18"/>
              </w:rPr>
            </w:pPr>
            <w:r w:rsidRPr="000B5A3D">
              <w:rPr>
                <w:b/>
                <w:sz w:val="18"/>
              </w:rPr>
              <w:t xml:space="preserve">Tactic </w:t>
            </w:r>
          </w:p>
          <w:p w:rsidR="006C03B3" w:rsidRPr="000B5A3D" w:rsidRDefault="006C03B3" w:rsidP="002A20E0">
            <w:pPr>
              <w:tabs>
                <w:tab w:val="center" w:pos="4680"/>
              </w:tabs>
              <w:spacing w:after="0" w:line="240" w:lineRule="auto"/>
              <w:rPr>
                <w:sz w:val="18"/>
              </w:rPr>
            </w:pPr>
          </w:p>
        </w:tc>
        <w:tc>
          <w:tcPr>
            <w:tcW w:w="1794" w:type="dxa"/>
            <w:shd w:val="clear" w:color="auto" w:fill="D9D9D9"/>
            <w:vAlign w:val="bottom"/>
          </w:tcPr>
          <w:p w:rsidR="0075441A" w:rsidRPr="0075441A" w:rsidRDefault="0075441A" w:rsidP="0075441A">
            <w:pPr>
              <w:tabs>
                <w:tab w:val="center" w:pos="4680"/>
              </w:tabs>
              <w:spacing w:after="0" w:line="240" w:lineRule="auto"/>
              <w:rPr>
                <w:sz w:val="18"/>
              </w:rPr>
            </w:pPr>
            <w:r w:rsidRPr="0075441A">
              <w:rPr>
                <w:sz w:val="18"/>
              </w:rPr>
              <w:t xml:space="preserve">$16/wk. </w:t>
            </w:r>
          </w:p>
          <w:p w:rsidR="0075441A" w:rsidRPr="0075441A" w:rsidRDefault="0075441A" w:rsidP="0075441A">
            <w:pPr>
              <w:tabs>
                <w:tab w:val="center" w:pos="4680"/>
              </w:tabs>
              <w:spacing w:after="0" w:line="240" w:lineRule="auto"/>
              <w:rPr>
                <w:sz w:val="18"/>
              </w:rPr>
            </w:pPr>
            <w:r w:rsidRPr="0075441A">
              <w:rPr>
                <w:sz w:val="18"/>
              </w:rPr>
              <w:t>$64/month</w:t>
            </w:r>
          </w:p>
          <w:p w:rsidR="000B5A3D" w:rsidRPr="000B5A3D" w:rsidRDefault="0075441A" w:rsidP="0075441A">
            <w:pPr>
              <w:tabs>
                <w:tab w:val="center" w:pos="4680"/>
              </w:tabs>
              <w:spacing w:after="0" w:line="240" w:lineRule="auto"/>
              <w:rPr>
                <w:sz w:val="18"/>
              </w:rPr>
            </w:pPr>
            <w:r w:rsidRPr="0075441A">
              <w:rPr>
                <w:sz w:val="18"/>
              </w:rPr>
              <w:t>$768/yr.</w:t>
            </w:r>
          </w:p>
        </w:tc>
        <w:tc>
          <w:tcPr>
            <w:tcW w:w="1954" w:type="dxa"/>
            <w:shd w:val="clear" w:color="auto" w:fill="D9D9D9"/>
            <w:vAlign w:val="bottom"/>
          </w:tcPr>
          <w:p w:rsidR="000B5A3D" w:rsidRPr="000B5A3D" w:rsidRDefault="000B5A3D" w:rsidP="002A20E0">
            <w:pPr>
              <w:tabs>
                <w:tab w:val="center" w:pos="4680"/>
              </w:tabs>
              <w:spacing w:after="0" w:line="240" w:lineRule="auto"/>
              <w:rPr>
                <w:sz w:val="18"/>
              </w:rPr>
            </w:pPr>
          </w:p>
        </w:tc>
        <w:tc>
          <w:tcPr>
            <w:tcW w:w="1846" w:type="dxa"/>
            <w:shd w:val="clear" w:color="auto" w:fill="D9D9D9"/>
            <w:vAlign w:val="bottom"/>
          </w:tcPr>
          <w:p w:rsidR="000B5A3D" w:rsidRPr="000B5A3D" w:rsidRDefault="000B5A3D" w:rsidP="002A20E0">
            <w:pPr>
              <w:tabs>
                <w:tab w:val="center" w:pos="4680"/>
              </w:tabs>
              <w:spacing w:after="0" w:line="240" w:lineRule="auto"/>
              <w:rPr>
                <w:sz w:val="18"/>
              </w:rPr>
            </w:pPr>
          </w:p>
        </w:tc>
        <w:tc>
          <w:tcPr>
            <w:tcW w:w="1806" w:type="dxa"/>
            <w:shd w:val="clear" w:color="auto" w:fill="D9D9D9"/>
            <w:vAlign w:val="bottom"/>
          </w:tcPr>
          <w:p w:rsidR="006C03B3" w:rsidRDefault="006C03B3" w:rsidP="002A20E0">
            <w:pPr>
              <w:tabs>
                <w:tab w:val="center" w:pos="4680"/>
              </w:tabs>
              <w:spacing w:after="0" w:line="240" w:lineRule="auto"/>
              <w:rPr>
                <w:sz w:val="18"/>
              </w:rPr>
            </w:pPr>
            <w:r>
              <w:rPr>
                <w:sz w:val="18"/>
              </w:rPr>
              <w:t>$414/month</w:t>
            </w:r>
          </w:p>
          <w:p w:rsidR="006C03B3" w:rsidRDefault="006C03B3" w:rsidP="002A20E0">
            <w:pPr>
              <w:tabs>
                <w:tab w:val="center" w:pos="4680"/>
              </w:tabs>
              <w:spacing w:after="0" w:line="240" w:lineRule="auto"/>
              <w:rPr>
                <w:sz w:val="18"/>
              </w:rPr>
            </w:pPr>
            <w:r w:rsidRPr="006C03B3">
              <w:rPr>
                <w:sz w:val="18"/>
              </w:rPr>
              <w:t>$4,968/ yr.</w:t>
            </w:r>
          </w:p>
          <w:p w:rsidR="006C03B3" w:rsidRPr="000B5A3D" w:rsidRDefault="006C03B3" w:rsidP="002A20E0">
            <w:pPr>
              <w:tabs>
                <w:tab w:val="center" w:pos="4680"/>
              </w:tabs>
              <w:spacing w:after="0" w:line="240" w:lineRule="auto"/>
              <w:rPr>
                <w:sz w:val="18"/>
              </w:rPr>
            </w:pPr>
          </w:p>
        </w:tc>
      </w:tr>
    </w:tbl>
    <w:p w:rsidR="002F5A3E" w:rsidRDefault="002F5A3E" w:rsidP="002F5A3E">
      <w:pPr>
        <w:tabs>
          <w:tab w:val="center" w:pos="4680"/>
        </w:tabs>
        <w:spacing w:after="0" w:line="240" w:lineRule="auto"/>
        <w:jc w:val="both"/>
        <w:rPr>
          <w:b/>
          <w:u w:val="single"/>
        </w:rPr>
      </w:pPr>
    </w:p>
    <w:p w:rsidR="002F5A3E" w:rsidRDefault="002F5A3E" w:rsidP="002F5A3E">
      <w:pPr>
        <w:tabs>
          <w:tab w:val="center" w:pos="4680"/>
        </w:tabs>
        <w:spacing w:after="0" w:line="240" w:lineRule="auto"/>
        <w:jc w:val="both"/>
        <w:rPr>
          <w:b/>
          <w:u w:val="single"/>
        </w:rPr>
      </w:pPr>
    </w:p>
    <w:p w:rsidR="000B5A3D" w:rsidRDefault="000B5A3D" w:rsidP="002F5A3E">
      <w:pPr>
        <w:tabs>
          <w:tab w:val="center" w:pos="4680"/>
        </w:tabs>
        <w:spacing w:after="0" w:line="240" w:lineRule="auto"/>
        <w:jc w:val="both"/>
      </w:pPr>
      <w:r w:rsidRPr="006A7CE8">
        <w:rPr>
          <w:b/>
          <w:u w:val="single"/>
        </w:rPr>
        <w:t>Return</w:t>
      </w:r>
      <w:r w:rsidRPr="006A7CE8">
        <w:rPr>
          <w:u w:val="single"/>
        </w:rPr>
        <w:t>:</w:t>
      </w:r>
      <w:r>
        <w:rPr>
          <w:u w:val="single"/>
        </w:rPr>
        <w:t xml:space="preserve"> </w:t>
      </w:r>
      <w:r>
        <w:t xml:space="preserve"> </w:t>
      </w:r>
    </w:p>
    <w:p w:rsidR="002F5A3E" w:rsidRDefault="002F5A3E" w:rsidP="002F5A3E">
      <w:pPr>
        <w:tabs>
          <w:tab w:val="center" w:pos="4680"/>
        </w:tabs>
        <w:spacing w:after="0" w:line="240" w:lineRule="auto"/>
        <w:jc w:val="both"/>
      </w:pPr>
    </w:p>
    <w:p w:rsidR="000B5A3D" w:rsidRPr="00736A91" w:rsidRDefault="002F5A3E" w:rsidP="00736A91">
      <w:r w:rsidRPr="002F5A3E">
        <w:t>In this case, product gross margin was determined by subtracting the amount it costs Ana to conduct a facial (due to product re-stocking fees) from the facial price: (%10 per facial with the cheapest facial on her menu being the express facial at $55 )-$49.50. Next, $49.50 was divided by the to</w:t>
      </w:r>
      <w:r w:rsidR="00AA7AA8">
        <w:t>tal cost</w:t>
      </w:r>
      <w:r>
        <w:t xml:space="preserve"> of the campaign: $4,968</w:t>
      </w:r>
      <w:r w:rsidRPr="002F5A3E">
        <w:t>, caus</w:t>
      </w:r>
      <w:r>
        <w:t xml:space="preserve">ing the break even unit to be </w:t>
      </w:r>
      <w:r w:rsidR="001E5864">
        <w:t>101</w:t>
      </w:r>
      <w:r w:rsidRPr="002F5A3E">
        <w:t xml:space="preserve"> expr</w:t>
      </w:r>
      <w:r>
        <w:t>ess facials within 12 month or 9</w:t>
      </w:r>
      <w:r w:rsidRPr="002F5A3E">
        <w:t xml:space="preserve"> express facials a month. Thus, to project a successful ROI, Ana wou</w:t>
      </w:r>
      <w:r>
        <w:t>ld need to obtain a minimum of 10 express facials a month or between 7-9</w:t>
      </w:r>
      <w:r w:rsidRPr="002F5A3E">
        <w:t xml:space="preserve"> more expensive facial packages.</w:t>
      </w:r>
      <w:r w:rsidR="00AA7AA8" w:rsidRPr="00AA7AA8">
        <w:t xml:space="preserve"> </w:t>
      </w:r>
      <w:r w:rsidR="00700399">
        <w:t xml:space="preserve">Obtaining friends and likes </w:t>
      </w:r>
      <w:r w:rsidR="00AA7AA8" w:rsidRPr="00AA7AA8">
        <w:t>measure ROO, thus aiding in accomplishing the overarching campaign goal e.g. expanding exposure.</w:t>
      </w:r>
      <w:r w:rsidR="00EB0FCC">
        <w:t xml:space="preserve"> </w:t>
      </w:r>
      <w:r w:rsidR="00EB0FCC" w:rsidRPr="00EB0FCC">
        <w:t>Tactic effectiveness will be determined after first quarter evaluations.</w:t>
      </w: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2"/>
        <w:gridCol w:w="2345"/>
        <w:gridCol w:w="2124"/>
      </w:tblGrid>
      <w:tr w:rsidR="000B5A3D" w:rsidRPr="00C67B42" w:rsidTr="002A20E0">
        <w:tc>
          <w:tcPr>
            <w:tcW w:w="2042" w:type="dxa"/>
            <w:vAlign w:val="center"/>
          </w:tcPr>
          <w:p w:rsidR="000B5A3D" w:rsidRPr="000B5A3D" w:rsidRDefault="000B5A3D" w:rsidP="002A20E0">
            <w:pPr>
              <w:tabs>
                <w:tab w:val="center" w:pos="4680"/>
              </w:tabs>
              <w:spacing w:after="0" w:line="240" w:lineRule="auto"/>
              <w:jc w:val="center"/>
              <w:rPr>
                <w:b/>
                <w:sz w:val="18"/>
                <w:u w:val="single"/>
              </w:rPr>
            </w:pPr>
            <w:r w:rsidRPr="000B5A3D">
              <w:rPr>
                <w:b/>
                <w:sz w:val="18"/>
                <w:u w:val="single"/>
              </w:rPr>
              <w:t>Tactic</w:t>
            </w:r>
          </w:p>
        </w:tc>
        <w:tc>
          <w:tcPr>
            <w:tcW w:w="2345" w:type="dxa"/>
            <w:vAlign w:val="center"/>
          </w:tcPr>
          <w:p w:rsidR="000B5A3D" w:rsidRPr="000B5A3D" w:rsidRDefault="005D6AC3" w:rsidP="002A20E0">
            <w:pPr>
              <w:tabs>
                <w:tab w:val="center" w:pos="4680"/>
              </w:tabs>
              <w:spacing w:after="0" w:line="240" w:lineRule="auto"/>
              <w:jc w:val="center"/>
              <w:rPr>
                <w:b/>
                <w:sz w:val="18"/>
                <w:u w:val="single"/>
              </w:rPr>
            </w:pPr>
            <w:r>
              <w:rPr>
                <w:b/>
                <w:sz w:val="18"/>
                <w:u w:val="single"/>
              </w:rPr>
              <w:t>Product Gross Margin $</w:t>
            </w:r>
          </w:p>
        </w:tc>
        <w:tc>
          <w:tcPr>
            <w:tcW w:w="2124" w:type="dxa"/>
            <w:vAlign w:val="center"/>
          </w:tcPr>
          <w:p w:rsidR="000B5A3D" w:rsidRPr="000B5A3D" w:rsidRDefault="005D6AC3" w:rsidP="002A20E0">
            <w:pPr>
              <w:tabs>
                <w:tab w:val="center" w:pos="4680"/>
              </w:tabs>
              <w:spacing w:after="0" w:line="240" w:lineRule="auto"/>
              <w:jc w:val="center"/>
              <w:rPr>
                <w:b/>
                <w:sz w:val="18"/>
                <w:u w:val="single"/>
              </w:rPr>
            </w:pPr>
            <w:r>
              <w:rPr>
                <w:b/>
                <w:sz w:val="18"/>
                <w:u w:val="single"/>
              </w:rPr>
              <w:t>Break-Even Units</w:t>
            </w:r>
          </w:p>
        </w:tc>
      </w:tr>
      <w:tr w:rsidR="00B23F20" w:rsidRPr="00C67B42" w:rsidTr="002A20E0">
        <w:tc>
          <w:tcPr>
            <w:tcW w:w="2042" w:type="dxa"/>
            <w:vAlign w:val="center"/>
          </w:tcPr>
          <w:p w:rsidR="00B23F20" w:rsidRPr="00B23F20" w:rsidRDefault="00B23F20" w:rsidP="00B23F20">
            <w:pPr>
              <w:tabs>
                <w:tab w:val="center" w:pos="4680"/>
              </w:tabs>
              <w:spacing w:after="0" w:line="240" w:lineRule="auto"/>
              <w:rPr>
                <w:sz w:val="18"/>
              </w:rPr>
            </w:pPr>
            <w:r w:rsidRPr="00B23F20">
              <w:rPr>
                <w:sz w:val="18"/>
              </w:rPr>
              <w:t>Facebook</w:t>
            </w:r>
          </w:p>
        </w:tc>
        <w:tc>
          <w:tcPr>
            <w:tcW w:w="2345" w:type="dxa"/>
            <w:vAlign w:val="center"/>
          </w:tcPr>
          <w:p w:rsidR="00B23F20" w:rsidRPr="00B23F20" w:rsidRDefault="00B23F20" w:rsidP="00B23F20">
            <w:pPr>
              <w:tabs>
                <w:tab w:val="center" w:pos="4680"/>
              </w:tabs>
              <w:spacing w:after="0" w:line="240" w:lineRule="auto"/>
              <w:rPr>
                <w:sz w:val="18"/>
              </w:rPr>
            </w:pPr>
            <w:r>
              <w:rPr>
                <w:sz w:val="18"/>
              </w:rPr>
              <w:t xml:space="preserve"> Minimum: $49.50</w:t>
            </w:r>
          </w:p>
        </w:tc>
        <w:tc>
          <w:tcPr>
            <w:tcW w:w="2124" w:type="dxa"/>
            <w:vAlign w:val="center"/>
          </w:tcPr>
          <w:p w:rsidR="00B23F20" w:rsidRPr="00B23F20" w:rsidRDefault="001E5864" w:rsidP="00B23F20">
            <w:pPr>
              <w:tabs>
                <w:tab w:val="center" w:pos="4680"/>
              </w:tabs>
              <w:spacing w:after="0" w:line="240" w:lineRule="auto"/>
              <w:rPr>
                <w:sz w:val="18"/>
              </w:rPr>
            </w:pPr>
            <w:r>
              <w:rPr>
                <w:sz w:val="18"/>
              </w:rPr>
              <w:t>101</w:t>
            </w:r>
            <w:r w:rsidR="00B23F20" w:rsidRPr="00B23F20">
              <w:rPr>
                <w:sz w:val="18"/>
              </w:rPr>
              <w:t xml:space="preserve"> express facials/yr.</w:t>
            </w:r>
          </w:p>
          <w:p w:rsidR="00B23F20" w:rsidRDefault="00B23F20" w:rsidP="00B23F20">
            <w:pPr>
              <w:tabs>
                <w:tab w:val="center" w:pos="4680"/>
              </w:tabs>
              <w:spacing w:after="0" w:line="240" w:lineRule="auto"/>
              <w:rPr>
                <w:b/>
                <w:sz w:val="18"/>
                <w:u w:val="single"/>
              </w:rPr>
            </w:pPr>
            <w:r>
              <w:rPr>
                <w:sz w:val="18"/>
              </w:rPr>
              <w:t xml:space="preserve">9 </w:t>
            </w:r>
            <w:r w:rsidRPr="00B23F20">
              <w:rPr>
                <w:sz w:val="18"/>
              </w:rPr>
              <w:t>express facials/month</w:t>
            </w:r>
          </w:p>
        </w:tc>
      </w:tr>
    </w:tbl>
    <w:p w:rsidR="000B5A3D" w:rsidRDefault="000B5A3D" w:rsidP="000B5A3D">
      <w:pPr>
        <w:tabs>
          <w:tab w:val="center" w:pos="4680"/>
        </w:tabs>
        <w:spacing w:after="0" w:line="240" w:lineRule="auto"/>
        <w:ind w:left="720"/>
        <w:rPr>
          <w:u w:val="single"/>
        </w:rPr>
      </w:pPr>
    </w:p>
    <w:p w:rsidR="001B6A19" w:rsidRDefault="001B6A19" w:rsidP="00260118">
      <w:pPr>
        <w:tabs>
          <w:tab w:val="center" w:pos="4680"/>
        </w:tabs>
        <w:spacing w:after="0" w:line="240" w:lineRule="auto"/>
        <w:rPr>
          <w:b/>
          <w:u w:val="single"/>
        </w:rPr>
      </w:pPr>
    </w:p>
    <w:p w:rsidR="0019215E" w:rsidRPr="001B6A19" w:rsidRDefault="001B6A19" w:rsidP="001B6A19">
      <w:pPr>
        <w:tabs>
          <w:tab w:val="center" w:pos="4680"/>
        </w:tabs>
        <w:spacing w:after="0" w:line="240" w:lineRule="auto"/>
        <w:rPr>
          <w:b/>
        </w:rPr>
      </w:pPr>
      <w:r w:rsidRPr="001B6A19">
        <w:rPr>
          <w:b/>
          <w:u w:val="single"/>
        </w:rPr>
        <w:t>Tactic 7</w:t>
      </w:r>
      <w:r>
        <w:rPr>
          <w:b/>
        </w:rPr>
        <w:t xml:space="preserve"> [YouTube Tutorial Videos]</w:t>
      </w:r>
    </w:p>
    <w:p w:rsidR="001B6A19" w:rsidRDefault="001B6A19" w:rsidP="00E91C01">
      <w:pPr>
        <w:spacing w:after="0" w:line="240" w:lineRule="auto"/>
      </w:pPr>
    </w:p>
    <w:p w:rsidR="00E32C25" w:rsidRDefault="001B6A19" w:rsidP="00E91C01">
      <w:pPr>
        <w:spacing w:after="0" w:line="240" w:lineRule="auto"/>
      </w:pPr>
      <w:r w:rsidRPr="001B6A19">
        <w:t xml:space="preserve">YouTube tutorial videos will serve as the primary tactic to aid Ana’s school festivity campaigns in which she will market her services for homecoming, winter formal, Sadie Hawkins, and prom festivities. They will also address </w:t>
      </w:r>
    </w:p>
    <w:p w:rsidR="00E32C25" w:rsidRDefault="00E32C25" w:rsidP="00E91C01">
      <w:pPr>
        <w:spacing w:after="0" w:line="240" w:lineRule="auto"/>
      </w:pPr>
    </w:p>
    <w:p w:rsidR="001B6A19" w:rsidRDefault="001B6A19" w:rsidP="00E91C01">
      <w:pPr>
        <w:spacing w:after="0" w:line="240" w:lineRule="auto"/>
      </w:pPr>
      <w:r w:rsidRPr="001B6A19">
        <w:t>skin care concerns relevant to this age group e.g. acne, hyperpigmentation, clear skin habits, etc.  By visibly displaying her skill in makeup artistry and skin care, she may attract potential clients e.g. high school girls and young twenty year olds within or around Riverside, CA. who currently watch YouTube tutorials for knowledge based advice from informative opinion leaders. Additionally, videos will serve as a secondary tactic to pad holiday campaign exposure. For example, during a holiday campaign, Ana may upload a video in which she demonstrates Halloween make-up applications or a glamorous New Year’s Eve party look. YouTube will coincide with direct media strategies as well as align with website and social media messages that communicate holiday campaign and school festivity spa packages. Furthermore, videos will provide the information necessary to find Ana on Twitter, Facebook, and the website. Thus, YouTube videos will aid in measuring proof of advertising performance and return on objective.</w:t>
      </w:r>
    </w:p>
    <w:p w:rsidR="00E91C01" w:rsidRDefault="00E91C01" w:rsidP="00E91C01">
      <w:pPr>
        <w:spacing w:after="0" w:line="240" w:lineRule="auto"/>
        <w:rPr>
          <w:b/>
        </w:rPr>
      </w:pPr>
    </w:p>
    <w:p w:rsidR="001B6A19" w:rsidRDefault="001B6A19" w:rsidP="00E91C01">
      <w:r w:rsidRPr="001B6A19">
        <w:rPr>
          <w:b/>
        </w:rPr>
        <w:t>Measurement Criteria and Source:</w:t>
      </w:r>
      <w:r w:rsidR="00E91C01">
        <w:t xml:space="preserve"> </w:t>
      </w:r>
    </w:p>
    <w:p w:rsidR="00E91C01" w:rsidRDefault="00E91C01" w:rsidP="00E91C01">
      <w:r>
        <w:t>YouTube tutorial videos will measure through the #of views each month, #of video likes, and appointments made from YouTube’s</w:t>
      </w:r>
      <w:r w:rsidRPr="00E91C01">
        <w:t xml:space="preserve"> link to the website’s appointment scheduler</w:t>
      </w:r>
      <w:r>
        <w:t xml:space="preserve">.  Measurement Sources include YouTube’s Account Administrator page, HubSpot, Vagaro, and Google Analytics.  YouTube’s Administrator page and HubSpot will measure views and likes, while </w:t>
      </w:r>
      <w:r w:rsidRPr="00E91C01">
        <w:t>Vagaro will track scheduled appointments on the website. Google Analytics wi</w:t>
      </w:r>
      <w:r>
        <w:t>ll measure traffic from YouTube to the w</w:t>
      </w:r>
      <w:r w:rsidRPr="00E91C01">
        <w:t>eb site.</w:t>
      </w:r>
    </w:p>
    <w:p w:rsidR="00F448B0" w:rsidRPr="00F50F29" w:rsidRDefault="00F448B0" w:rsidP="00E91C01">
      <w:pPr>
        <w:rPr>
          <w:sz w:val="18"/>
          <w:szCs w:val="18"/>
        </w:rPr>
      </w:pPr>
    </w:p>
    <w:tbl>
      <w:tblPr>
        <w:tblW w:w="762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8"/>
        <w:gridCol w:w="2017"/>
        <w:gridCol w:w="2003"/>
        <w:gridCol w:w="1842"/>
      </w:tblGrid>
      <w:tr w:rsidR="001B6A19" w:rsidRPr="00F50F29" w:rsidTr="00F50F29">
        <w:trPr>
          <w:trHeight w:val="242"/>
        </w:trPr>
        <w:tc>
          <w:tcPr>
            <w:tcW w:w="1758" w:type="dxa"/>
          </w:tcPr>
          <w:p w:rsidR="00F448B0" w:rsidRPr="00F50F29" w:rsidRDefault="00F448B0" w:rsidP="001B6A19">
            <w:pPr>
              <w:rPr>
                <w:b/>
                <w:sz w:val="18"/>
                <w:szCs w:val="18"/>
                <w:u w:val="single"/>
              </w:rPr>
            </w:pPr>
          </w:p>
        </w:tc>
        <w:tc>
          <w:tcPr>
            <w:tcW w:w="2017" w:type="dxa"/>
          </w:tcPr>
          <w:p w:rsidR="001B6A19" w:rsidRPr="00F50F29" w:rsidRDefault="001B6A19" w:rsidP="001B6A19">
            <w:pPr>
              <w:rPr>
                <w:b/>
                <w:sz w:val="18"/>
                <w:szCs w:val="18"/>
                <w:u w:val="single"/>
              </w:rPr>
            </w:pPr>
            <w:r w:rsidRPr="00F50F29">
              <w:rPr>
                <w:b/>
                <w:sz w:val="18"/>
                <w:szCs w:val="18"/>
                <w:u w:val="single"/>
              </w:rPr>
              <w:t>Measures</w:t>
            </w:r>
          </w:p>
        </w:tc>
        <w:tc>
          <w:tcPr>
            <w:tcW w:w="2003" w:type="dxa"/>
          </w:tcPr>
          <w:p w:rsidR="001B6A19" w:rsidRPr="00F50F29" w:rsidRDefault="001B6A19" w:rsidP="001B6A19">
            <w:pPr>
              <w:rPr>
                <w:b/>
                <w:sz w:val="18"/>
                <w:szCs w:val="18"/>
                <w:u w:val="single"/>
              </w:rPr>
            </w:pPr>
            <w:r w:rsidRPr="00F50F29">
              <w:rPr>
                <w:b/>
                <w:sz w:val="18"/>
                <w:szCs w:val="18"/>
                <w:u w:val="single"/>
              </w:rPr>
              <w:t>Measurement Goals</w:t>
            </w:r>
          </w:p>
        </w:tc>
        <w:tc>
          <w:tcPr>
            <w:tcW w:w="1842" w:type="dxa"/>
          </w:tcPr>
          <w:p w:rsidR="001B6A19" w:rsidRPr="00F50F29" w:rsidRDefault="001B6A19" w:rsidP="001B6A19">
            <w:pPr>
              <w:rPr>
                <w:b/>
                <w:sz w:val="18"/>
                <w:szCs w:val="18"/>
                <w:u w:val="single"/>
              </w:rPr>
            </w:pPr>
            <w:r w:rsidRPr="00F50F29">
              <w:rPr>
                <w:b/>
                <w:sz w:val="18"/>
                <w:szCs w:val="18"/>
                <w:u w:val="single"/>
              </w:rPr>
              <w:t>Source of Measures</w:t>
            </w:r>
          </w:p>
        </w:tc>
      </w:tr>
      <w:tr w:rsidR="00F50F29" w:rsidRPr="00F50F29" w:rsidTr="00F50F29">
        <w:trPr>
          <w:trHeight w:val="242"/>
        </w:trPr>
        <w:tc>
          <w:tcPr>
            <w:tcW w:w="1758" w:type="dxa"/>
          </w:tcPr>
          <w:p w:rsidR="00F50F29" w:rsidRPr="00F50F29" w:rsidRDefault="00F50F29" w:rsidP="001B6A19">
            <w:pPr>
              <w:rPr>
                <w:sz w:val="18"/>
                <w:szCs w:val="18"/>
              </w:rPr>
            </w:pPr>
            <w:r>
              <w:rPr>
                <w:sz w:val="18"/>
                <w:szCs w:val="18"/>
              </w:rPr>
              <w:t>YouTube</w:t>
            </w:r>
          </w:p>
        </w:tc>
        <w:tc>
          <w:tcPr>
            <w:tcW w:w="2017" w:type="dxa"/>
          </w:tcPr>
          <w:p w:rsidR="00F50F29" w:rsidRPr="00F50F29" w:rsidRDefault="00F50F29" w:rsidP="001B6A19">
            <w:pPr>
              <w:rPr>
                <w:sz w:val="18"/>
                <w:szCs w:val="18"/>
              </w:rPr>
            </w:pPr>
          </w:p>
        </w:tc>
        <w:tc>
          <w:tcPr>
            <w:tcW w:w="2003" w:type="dxa"/>
          </w:tcPr>
          <w:p w:rsidR="00F50F29" w:rsidRPr="00F50F29" w:rsidRDefault="00F50F29" w:rsidP="001B6A19">
            <w:pPr>
              <w:rPr>
                <w:b/>
                <w:sz w:val="18"/>
                <w:szCs w:val="18"/>
              </w:rPr>
            </w:pPr>
            <w:r w:rsidRPr="00F50F29">
              <w:rPr>
                <w:b/>
                <w:sz w:val="18"/>
                <w:szCs w:val="18"/>
              </w:rPr>
              <w:t>Monthly/ 12 Months</w:t>
            </w:r>
          </w:p>
        </w:tc>
        <w:tc>
          <w:tcPr>
            <w:tcW w:w="1842" w:type="dxa"/>
          </w:tcPr>
          <w:p w:rsidR="00F50F29" w:rsidRPr="00F50F29" w:rsidRDefault="00F50F29" w:rsidP="001B6A19">
            <w:pPr>
              <w:rPr>
                <w:b/>
                <w:sz w:val="18"/>
                <w:szCs w:val="18"/>
                <w:u w:val="single"/>
              </w:rPr>
            </w:pPr>
          </w:p>
        </w:tc>
      </w:tr>
      <w:tr w:rsidR="00F50F29" w:rsidRPr="00F50F29" w:rsidTr="00F50F29">
        <w:trPr>
          <w:trHeight w:val="242"/>
        </w:trPr>
        <w:tc>
          <w:tcPr>
            <w:tcW w:w="1758" w:type="dxa"/>
          </w:tcPr>
          <w:p w:rsidR="00F50F29" w:rsidRPr="00F50F29" w:rsidRDefault="00F50F29" w:rsidP="001B6A19">
            <w:pPr>
              <w:rPr>
                <w:sz w:val="18"/>
                <w:szCs w:val="18"/>
              </w:rPr>
            </w:pPr>
          </w:p>
        </w:tc>
        <w:tc>
          <w:tcPr>
            <w:tcW w:w="2017" w:type="dxa"/>
          </w:tcPr>
          <w:p w:rsidR="00F50F29" w:rsidRDefault="00F50F29" w:rsidP="001B6A19">
            <w:pPr>
              <w:rPr>
                <w:sz w:val="18"/>
                <w:szCs w:val="18"/>
              </w:rPr>
            </w:pPr>
            <w:r w:rsidRPr="00F50F29">
              <w:rPr>
                <w:sz w:val="18"/>
                <w:szCs w:val="18"/>
              </w:rPr>
              <w:t># of views each month</w:t>
            </w:r>
          </w:p>
          <w:p w:rsidR="00F50F29" w:rsidRDefault="00F50F29" w:rsidP="001B6A19">
            <w:pPr>
              <w:rPr>
                <w:sz w:val="18"/>
                <w:szCs w:val="18"/>
              </w:rPr>
            </w:pPr>
            <w:r>
              <w:rPr>
                <w:sz w:val="18"/>
                <w:szCs w:val="18"/>
              </w:rPr>
              <w:t># of video likes</w:t>
            </w:r>
          </w:p>
          <w:p w:rsidR="00F50F29" w:rsidRPr="00F50F29" w:rsidRDefault="00F50F29" w:rsidP="001B6A19">
            <w:pPr>
              <w:rPr>
                <w:sz w:val="18"/>
                <w:szCs w:val="18"/>
              </w:rPr>
            </w:pPr>
            <w:r>
              <w:rPr>
                <w:sz w:val="18"/>
                <w:szCs w:val="18"/>
              </w:rPr>
              <w:t xml:space="preserve">Appointments made from YouTube link to website appointment scheduler. </w:t>
            </w:r>
          </w:p>
        </w:tc>
        <w:tc>
          <w:tcPr>
            <w:tcW w:w="2003" w:type="dxa"/>
          </w:tcPr>
          <w:p w:rsidR="00F50F29" w:rsidRDefault="00F50F29" w:rsidP="001B6A19">
            <w:pPr>
              <w:rPr>
                <w:sz w:val="18"/>
                <w:szCs w:val="18"/>
              </w:rPr>
            </w:pPr>
            <w:r>
              <w:rPr>
                <w:sz w:val="18"/>
                <w:szCs w:val="18"/>
              </w:rPr>
              <w:t>100 a month/ 1200 yr.</w:t>
            </w:r>
          </w:p>
          <w:p w:rsidR="00F50F29" w:rsidRDefault="00F50F29" w:rsidP="001B6A19">
            <w:pPr>
              <w:rPr>
                <w:sz w:val="18"/>
                <w:szCs w:val="18"/>
              </w:rPr>
            </w:pPr>
            <w:r>
              <w:rPr>
                <w:sz w:val="18"/>
                <w:szCs w:val="18"/>
              </w:rPr>
              <w:t>85+ likes a month/ 1200 yr.</w:t>
            </w:r>
          </w:p>
          <w:p w:rsidR="00F50F29" w:rsidRPr="00F50F29" w:rsidRDefault="00F50F29" w:rsidP="001B6A19">
            <w:pPr>
              <w:rPr>
                <w:sz w:val="18"/>
                <w:szCs w:val="18"/>
              </w:rPr>
            </w:pPr>
            <w:r>
              <w:rPr>
                <w:sz w:val="18"/>
                <w:szCs w:val="18"/>
              </w:rPr>
              <w:t>30 quarterly/ 120 yr.</w:t>
            </w:r>
          </w:p>
        </w:tc>
        <w:tc>
          <w:tcPr>
            <w:tcW w:w="1842" w:type="dxa"/>
          </w:tcPr>
          <w:p w:rsidR="00F50F29" w:rsidRPr="00F50F29" w:rsidRDefault="00F50F29" w:rsidP="00F50F29">
            <w:pPr>
              <w:rPr>
                <w:sz w:val="18"/>
                <w:szCs w:val="18"/>
              </w:rPr>
            </w:pPr>
            <w:r w:rsidRPr="00F50F29">
              <w:rPr>
                <w:sz w:val="18"/>
                <w:szCs w:val="18"/>
              </w:rPr>
              <w:t>YouTube Account Administrator Page</w:t>
            </w:r>
          </w:p>
          <w:p w:rsidR="00F50F29" w:rsidRPr="00F50F29" w:rsidRDefault="00F50F29" w:rsidP="00F50F29">
            <w:pPr>
              <w:rPr>
                <w:sz w:val="18"/>
                <w:szCs w:val="18"/>
              </w:rPr>
            </w:pPr>
            <w:r w:rsidRPr="00F50F29">
              <w:rPr>
                <w:sz w:val="18"/>
                <w:szCs w:val="18"/>
              </w:rPr>
              <w:t>HubSpot</w:t>
            </w:r>
          </w:p>
          <w:p w:rsidR="00F50F29" w:rsidRPr="00F50F29" w:rsidRDefault="00F50F29" w:rsidP="00F50F29">
            <w:pPr>
              <w:rPr>
                <w:sz w:val="18"/>
                <w:szCs w:val="18"/>
              </w:rPr>
            </w:pPr>
            <w:r w:rsidRPr="00F50F29">
              <w:rPr>
                <w:sz w:val="18"/>
                <w:szCs w:val="18"/>
              </w:rPr>
              <w:t>Vagaro</w:t>
            </w:r>
          </w:p>
          <w:p w:rsidR="00F50F29" w:rsidRPr="00F50F29" w:rsidRDefault="00F50F29" w:rsidP="00F50F29">
            <w:pPr>
              <w:rPr>
                <w:b/>
                <w:sz w:val="18"/>
                <w:szCs w:val="18"/>
                <w:u w:val="single"/>
              </w:rPr>
            </w:pPr>
            <w:r w:rsidRPr="00F50F29">
              <w:rPr>
                <w:sz w:val="18"/>
                <w:szCs w:val="18"/>
              </w:rPr>
              <w:t>Google Analytics</w:t>
            </w:r>
          </w:p>
        </w:tc>
      </w:tr>
    </w:tbl>
    <w:p w:rsidR="001B6A19" w:rsidRPr="00E32C25" w:rsidRDefault="00260118" w:rsidP="001B6A19">
      <w:pPr>
        <w:rPr>
          <w:b/>
          <w:u w:val="single"/>
        </w:rPr>
      </w:pPr>
      <w:r w:rsidRPr="00E32C25">
        <w:rPr>
          <w:b/>
          <w:u w:val="single"/>
        </w:rPr>
        <w:t xml:space="preserve">Cost: </w:t>
      </w:r>
    </w:p>
    <w:p w:rsidR="00BC4EAD" w:rsidRDefault="00BC4EAD" w:rsidP="00AA7AA8">
      <w:pPr>
        <w:spacing w:after="0" w:line="240" w:lineRule="auto"/>
      </w:pPr>
      <w:r>
        <w:t>The cost for generating a quality YouTube tutorial video is $500 per session, using a professional company. This cost includes labor fees, time spent, production equipment, production, editing, and the final polished video. As Ana wishes to upload 1 video a month, this tactic will cost $6,000 a year.</w:t>
      </w:r>
    </w:p>
    <w:p w:rsidR="00AA7AA8" w:rsidRPr="00BC4EAD" w:rsidRDefault="00AA7AA8" w:rsidP="00AA7AA8">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9"/>
        <w:gridCol w:w="2059"/>
        <w:gridCol w:w="2059"/>
        <w:gridCol w:w="2059"/>
        <w:gridCol w:w="2060"/>
      </w:tblGrid>
      <w:tr w:rsidR="00260118" w:rsidRPr="00AB4015" w:rsidTr="00AB4015">
        <w:tc>
          <w:tcPr>
            <w:tcW w:w="2059" w:type="dxa"/>
            <w:shd w:val="clear" w:color="auto" w:fill="auto"/>
          </w:tcPr>
          <w:p w:rsidR="00260118" w:rsidRPr="00AB4015" w:rsidRDefault="00260118" w:rsidP="00AB4015">
            <w:pPr>
              <w:jc w:val="center"/>
              <w:rPr>
                <w:b/>
                <w:sz w:val="18"/>
                <w:szCs w:val="18"/>
                <w:u w:val="single"/>
              </w:rPr>
            </w:pPr>
            <w:r w:rsidRPr="00AB4015">
              <w:rPr>
                <w:b/>
                <w:sz w:val="18"/>
                <w:szCs w:val="18"/>
                <w:u w:val="single"/>
              </w:rPr>
              <w:t>Tactic</w:t>
            </w:r>
          </w:p>
        </w:tc>
        <w:tc>
          <w:tcPr>
            <w:tcW w:w="2059" w:type="dxa"/>
            <w:shd w:val="clear" w:color="auto" w:fill="auto"/>
          </w:tcPr>
          <w:p w:rsidR="00260118" w:rsidRPr="00AB4015" w:rsidRDefault="00260118" w:rsidP="00AB4015">
            <w:pPr>
              <w:jc w:val="center"/>
              <w:rPr>
                <w:b/>
                <w:sz w:val="18"/>
                <w:szCs w:val="18"/>
                <w:u w:val="single"/>
              </w:rPr>
            </w:pPr>
            <w:r w:rsidRPr="00AB4015">
              <w:rPr>
                <w:b/>
                <w:sz w:val="18"/>
                <w:szCs w:val="18"/>
                <w:u w:val="single"/>
              </w:rPr>
              <w:t>Production ($)</w:t>
            </w:r>
          </w:p>
        </w:tc>
        <w:tc>
          <w:tcPr>
            <w:tcW w:w="2059" w:type="dxa"/>
            <w:shd w:val="clear" w:color="auto" w:fill="auto"/>
          </w:tcPr>
          <w:p w:rsidR="00260118" w:rsidRPr="00AB4015" w:rsidRDefault="00260118" w:rsidP="00AB4015">
            <w:pPr>
              <w:jc w:val="center"/>
              <w:rPr>
                <w:b/>
                <w:sz w:val="18"/>
                <w:szCs w:val="18"/>
                <w:u w:val="single"/>
              </w:rPr>
            </w:pPr>
            <w:r w:rsidRPr="00AB4015">
              <w:rPr>
                <w:b/>
                <w:sz w:val="18"/>
                <w:szCs w:val="18"/>
                <w:u w:val="single"/>
              </w:rPr>
              <w:t>Media &amp; Placement ($)</w:t>
            </w:r>
          </w:p>
        </w:tc>
        <w:tc>
          <w:tcPr>
            <w:tcW w:w="2059" w:type="dxa"/>
            <w:shd w:val="clear" w:color="auto" w:fill="auto"/>
          </w:tcPr>
          <w:p w:rsidR="00260118" w:rsidRPr="00AB4015" w:rsidRDefault="00260118" w:rsidP="00AB4015">
            <w:pPr>
              <w:jc w:val="center"/>
              <w:rPr>
                <w:b/>
                <w:sz w:val="18"/>
                <w:szCs w:val="18"/>
                <w:u w:val="single"/>
              </w:rPr>
            </w:pPr>
            <w:r w:rsidRPr="00AB4015">
              <w:rPr>
                <w:b/>
                <w:sz w:val="18"/>
                <w:szCs w:val="18"/>
                <w:u w:val="single"/>
              </w:rPr>
              <w:t>Promotion Fulfillment</w:t>
            </w:r>
          </w:p>
        </w:tc>
        <w:tc>
          <w:tcPr>
            <w:tcW w:w="2060" w:type="dxa"/>
            <w:shd w:val="clear" w:color="auto" w:fill="auto"/>
          </w:tcPr>
          <w:p w:rsidR="00260118" w:rsidRPr="00AB4015" w:rsidRDefault="00260118" w:rsidP="00AB4015">
            <w:pPr>
              <w:jc w:val="center"/>
              <w:rPr>
                <w:b/>
                <w:sz w:val="18"/>
                <w:szCs w:val="18"/>
                <w:u w:val="single"/>
              </w:rPr>
            </w:pPr>
            <w:r w:rsidRPr="00AB4015">
              <w:rPr>
                <w:b/>
                <w:sz w:val="18"/>
                <w:szCs w:val="18"/>
                <w:u w:val="single"/>
              </w:rPr>
              <w:t>Total Activity Cost ($)</w:t>
            </w:r>
          </w:p>
        </w:tc>
      </w:tr>
      <w:tr w:rsidR="00260118" w:rsidRPr="00AB4015" w:rsidTr="00AB4015">
        <w:tc>
          <w:tcPr>
            <w:tcW w:w="2059" w:type="dxa"/>
            <w:shd w:val="clear" w:color="auto" w:fill="auto"/>
          </w:tcPr>
          <w:p w:rsidR="00260118" w:rsidRPr="00AB4015" w:rsidRDefault="00E808A7" w:rsidP="001B6A19">
            <w:pPr>
              <w:rPr>
                <w:sz w:val="18"/>
                <w:szCs w:val="18"/>
              </w:rPr>
            </w:pPr>
            <w:r w:rsidRPr="00AB4015">
              <w:rPr>
                <w:sz w:val="18"/>
                <w:szCs w:val="18"/>
              </w:rPr>
              <w:t>YouTube Tutorial Videos</w:t>
            </w:r>
          </w:p>
        </w:tc>
        <w:tc>
          <w:tcPr>
            <w:tcW w:w="2059" w:type="dxa"/>
            <w:shd w:val="clear" w:color="auto" w:fill="auto"/>
          </w:tcPr>
          <w:p w:rsidR="00BC4EAD" w:rsidRPr="00AB4015" w:rsidRDefault="00BC4EAD" w:rsidP="001B6A19">
            <w:pPr>
              <w:rPr>
                <w:sz w:val="18"/>
                <w:szCs w:val="18"/>
              </w:rPr>
            </w:pPr>
            <w:r w:rsidRPr="00AB4015">
              <w:rPr>
                <w:sz w:val="18"/>
                <w:szCs w:val="18"/>
              </w:rPr>
              <w:t>500 per video includes labor cost and production</w:t>
            </w:r>
          </w:p>
        </w:tc>
        <w:tc>
          <w:tcPr>
            <w:tcW w:w="2059" w:type="dxa"/>
            <w:shd w:val="clear" w:color="auto" w:fill="auto"/>
          </w:tcPr>
          <w:p w:rsidR="00260118" w:rsidRPr="00AB4015" w:rsidRDefault="00BC4EAD" w:rsidP="001B6A19">
            <w:pPr>
              <w:rPr>
                <w:sz w:val="18"/>
                <w:szCs w:val="18"/>
              </w:rPr>
            </w:pPr>
            <w:r w:rsidRPr="00AB4015">
              <w:rPr>
                <w:sz w:val="18"/>
                <w:szCs w:val="18"/>
              </w:rPr>
              <w:t>$0</w:t>
            </w:r>
          </w:p>
        </w:tc>
        <w:tc>
          <w:tcPr>
            <w:tcW w:w="2059" w:type="dxa"/>
            <w:shd w:val="clear" w:color="auto" w:fill="auto"/>
          </w:tcPr>
          <w:p w:rsidR="00260118" w:rsidRPr="00AB4015" w:rsidRDefault="00BC4EAD" w:rsidP="001B6A19">
            <w:pPr>
              <w:rPr>
                <w:sz w:val="18"/>
                <w:szCs w:val="18"/>
              </w:rPr>
            </w:pPr>
            <w:r w:rsidRPr="00AB4015">
              <w:rPr>
                <w:sz w:val="18"/>
                <w:szCs w:val="18"/>
              </w:rPr>
              <w:t>$0</w:t>
            </w:r>
          </w:p>
        </w:tc>
        <w:tc>
          <w:tcPr>
            <w:tcW w:w="2060" w:type="dxa"/>
            <w:shd w:val="clear" w:color="auto" w:fill="auto"/>
          </w:tcPr>
          <w:p w:rsidR="00260118" w:rsidRPr="00AB4015" w:rsidRDefault="00BC4EAD" w:rsidP="001B6A19">
            <w:pPr>
              <w:rPr>
                <w:sz w:val="18"/>
                <w:szCs w:val="18"/>
              </w:rPr>
            </w:pPr>
            <w:r w:rsidRPr="00AB4015">
              <w:rPr>
                <w:sz w:val="18"/>
                <w:szCs w:val="18"/>
              </w:rPr>
              <w:t>$500/month</w:t>
            </w:r>
          </w:p>
          <w:p w:rsidR="00BC4EAD" w:rsidRPr="00AB4015" w:rsidRDefault="00BC4EAD" w:rsidP="001B6A19">
            <w:pPr>
              <w:rPr>
                <w:b/>
              </w:rPr>
            </w:pPr>
            <w:r w:rsidRPr="00AB4015">
              <w:rPr>
                <w:sz w:val="18"/>
                <w:szCs w:val="18"/>
              </w:rPr>
              <w:t>$6,000 yr.</w:t>
            </w:r>
          </w:p>
        </w:tc>
      </w:tr>
    </w:tbl>
    <w:p w:rsidR="00E32C25" w:rsidRDefault="00E32C25" w:rsidP="001B6A19">
      <w:pPr>
        <w:rPr>
          <w:b/>
        </w:rPr>
      </w:pPr>
    </w:p>
    <w:p w:rsidR="00BC4EAD" w:rsidRPr="00E32C25" w:rsidRDefault="00BC4EAD" w:rsidP="001B6A19">
      <w:pPr>
        <w:rPr>
          <w:b/>
          <w:u w:val="single"/>
        </w:rPr>
      </w:pPr>
      <w:r w:rsidRPr="00E32C25">
        <w:rPr>
          <w:b/>
          <w:u w:val="single"/>
        </w:rPr>
        <w:t>Return:</w:t>
      </w:r>
    </w:p>
    <w:p w:rsidR="00E32C25" w:rsidRDefault="00AA7AA8" w:rsidP="00AA7AA8">
      <w:pPr>
        <w:spacing w:after="0" w:line="240" w:lineRule="auto"/>
      </w:pPr>
      <w:r w:rsidRPr="00AA7AA8">
        <w:t>In this case, product gross margin was determined by subtracting the amount it costs Ana to conduct a facial (due to product re-stocking fees) from the facial price: (%10 per facial with the cheapest facial on her menu being the express facial at $55 )-$49.50. Next, $49.50 was divided by the tot</w:t>
      </w:r>
      <w:r>
        <w:t>al cost of the campaign: $6</w:t>
      </w:r>
      <w:r w:rsidRPr="00AA7AA8">
        <w:t>,</w:t>
      </w:r>
      <w:r>
        <w:t>000</w:t>
      </w:r>
      <w:r w:rsidRPr="00AA7AA8">
        <w:t xml:space="preserve"> </w:t>
      </w:r>
    </w:p>
    <w:p w:rsidR="00BC4EAD" w:rsidRDefault="00AA7AA8" w:rsidP="00AA7AA8">
      <w:pPr>
        <w:spacing w:after="0" w:line="240" w:lineRule="auto"/>
      </w:pPr>
      <w:r w:rsidRPr="00AA7AA8">
        <w:t>causi</w:t>
      </w:r>
      <w:r>
        <w:t>ng the break even unit to be 122</w:t>
      </w:r>
      <w:r w:rsidRPr="00AA7AA8">
        <w:t xml:space="preserve"> expr</w:t>
      </w:r>
      <w:r>
        <w:t>ess facials within 12 month or 11</w:t>
      </w:r>
      <w:r w:rsidRPr="00AA7AA8">
        <w:t xml:space="preserve"> express facials a month. Thus, to project a successful ROI, Ana woul</w:t>
      </w:r>
      <w:r>
        <w:t>d need to obtain a minimum of 13</w:t>
      </w:r>
      <w:r w:rsidRPr="00AA7AA8">
        <w:t xml:space="preserve"> expres</w:t>
      </w:r>
      <w:r>
        <w:t xml:space="preserve">s facials a month </w:t>
      </w:r>
      <w:r w:rsidR="00F448B0">
        <w:t xml:space="preserve">and/or between </w:t>
      </w:r>
      <w:r>
        <w:t>10</w:t>
      </w:r>
      <w:r w:rsidR="00F448B0">
        <w:t xml:space="preserve"> </w:t>
      </w:r>
      <w:r>
        <w:t>-12</w:t>
      </w:r>
      <w:r w:rsidRPr="00AA7AA8">
        <w:t xml:space="preserve"> more expensive facial packages</w:t>
      </w:r>
      <w:r w:rsidR="00F448B0">
        <w:t xml:space="preserve"> a moth</w:t>
      </w:r>
      <w:r w:rsidRPr="00AA7AA8">
        <w:t>.</w:t>
      </w:r>
      <w:r>
        <w:t xml:space="preserve"> </w:t>
      </w:r>
      <w:r w:rsidR="00F448B0">
        <w:t xml:space="preserve">Video views and likes measure </w:t>
      </w:r>
      <w:r>
        <w:t>ROO, thus aiding in accomplishing the overarching campaign goal e.g. expanding exposure.</w:t>
      </w:r>
      <w:r w:rsidR="00EB0FCC">
        <w:t xml:space="preserve"> This is most likely not effective in generating ROI.  </w:t>
      </w:r>
    </w:p>
    <w:p w:rsidR="00783471" w:rsidRDefault="00783471" w:rsidP="00AA7AA8">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2"/>
        <w:gridCol w:w="3432"/>
        <w:gridCol w:w="3432"/>
      </w:tblGrid>
      <w:tr w:rsidR="00783471" w:rsidTr="00AB4015">
        <w:tc>
          <w:tcPr>
            <w:tcW w:w="3432" w:type="dxa"/>
            <w:shd w:val="clear" w:color="auto" w:fill="auto"/>
          </w:tcPr>
          <w:p w:rsidR="00783471" w:rsidRPr="00AB4015" w:rsidRDefault="00783471" w:rsidP="00AB4015">
            <w:pPr>
              <w:spacing w:after="0" w:line="240" w:lineRule="auto"/>
              <w:jc w:val="center"/>
              <w:rPr>
                <w:b/>
                <w:sz w:val="18"/>
                <w:szCs w:val="18"/>
                <w:u w:val="single"/>
              </w:rPr>
            </w:pPr>
            <w:r w:rsidRPr="00AB4015">
              <w:rPr>
                <w:b/>
                <w:sz w:val="18"/>
                <w:szCs w:val="18"/>
                <w:u w:val="single"/>
              </w:rPr>
              <w:t>Tactic</w:t>
            </w:r>
          </w:p>
        </w:tc>
        <w:tc>
          <w:tcPr>
            <w:tcW w:w="3432" w:type="dxa"/>
            <w:shd w:val="clear" w:color="auto" w:fill="auto"/>
          </w:tcPr>
          <w:p w:rsidR="00783471" w:rsidRPr="00AB4015" w:rsidRDefault="00783471" w:rsidP="00AB4015">
            <w:pPr>
              <w:spacing w:after="0" w:line="240" w:lineRule="auto"/>
              <w:jc w:val="center"/>
              <w:rPr>
                <w:b/>
                <w:sz w:val="18"/>
                <w:szCs w:val="18"/>
                <w:u w:val="single"/>
              </w:rPr>
            </w:pPr>
            <w:r w:rsidRPr="00AB4015">
              <w:rPr>
                <w:b/>
                <w:sz w:val="18"/>
                <w:szCs w:val="18"/>
                <w:u w:val="single"/>
              </w:rPr>
              <w:t>Product Gross Margin ($)</w:t>
            </w:r>
          </w:p>
        </w:tc>
        <w:tc>
          <w:tcPr>
            <w:tcW w:w="3432" w:type="dxa"/>
            <w:shd w:val="clear" w:color="auto" w:fill="auto"/>
          </w:tcPr>
          <w:p w:rsidR="00783471" w:rsidRPr="00AB4015" w:rsidRDefault="00783471" w:rsidP="00AB4015">
            <w:pPr>
              <w:spacing w:after="0" w:line="240" w:lineRule="auto"/>
              <w:jc w:val="center"/>
              <w:rPr>
                <w:b/>
                <w:sz w:val="18"/>
                <w:szCs w:val="18"/>
                <w:u w:val="single"/>
              </w:rPr>
            </w:pPr>
            <w:r w:rsidRPr="00AB4015">
              <w:rPr>
                <w:b/>
                <w:sz w:val="18"/>
                <w:szCs w:val="18"/>
                <w:u w:val="single"/>
              </w:rPr>
              <w:t>Break-Even Units</w:t>
            </w:r>
          </w:p>
        </w:tc>
      </w:tr>
      <w:tr w:rsidR="00783471" w:rsidTr="00AB4015">
        <w:tc>
          <w:tcPr>
            <w:tcW w:w="3432" w:type="dxa"/>
            <w:shd w:val="clear" w:color="auto" w:fill="auto"/>
          </w:tcPr>
          <w:p w:rsidR="00783471" w:rsidRPr="00AB4015" w:rsidRDefault="00783471" w:rsidP="00AB4015">
            <w:pPr>
              <w:spacing w:after="0" w:line="240" w:lineRule="auto"/>
              <w:rPr>
                <w:sz w:val="18"/>
                <w:szCs w:val="18"/>
              </w:rPr>
            </w:pPr>
            <w:r w:rsidRPr="00AB4015">
              <w:rPr>
                <w:sz w:val="18"/>
                <w:szCs w:val="18"/>
              </w:rPr>
              <w:t>YouTube Tutorial Videos.</w:t>
            </w:r>
          </w:p>
        </w:tc>
        <w:tc>
          <w:tcPr>
            <w:tcW w:w="3432" w:type="dxa"/>
            <w:shd w:val="clear" w:color="auto" w:fill="auto"/>
          </w:tcPr>
          <w:p w:rsidR="00783471" w:rsidRPr="00AB4015" w:rsidRDefault="00EB0FCC" w:rsidP="00AB4015">
            <w:pPr>
              <w:spacing w:after="0" w:line="240" w:lineRule="auto"/>
              <w:rPr>
                <w:sz w:val="18"/>
                <w:szCs w:val="18"/>
              </w:rPr>
            </w:pPr>
            <w:r w:rsidRPr="00AB4015">
              <w:rPr>
                <w:sz w:val="18"/>
                <w:szCs w:val="18"/>
              </w:rPr>
              <w:t>Minimum: $49.50</w:t>
            </w:r>
          </w:p>
        </w:tc>
        <w:tc>
          <w:tcPr>
            <w:tcW w:w="3432" w:type="dxa"/>
            <w:shd w:val="clear" w:color="auto" w:fill="auto"/>
          </w:tcPr>
          <w:p w:rsidR="00783471" w:rsidRPr="00AB4015" w:rsidRDefault="00EB0FCC" w:rsidP="00AB4015">
            <w:pPr>
              <w:spacing w:after="0" w:line="240" w:lineRule="auto"/>
              <w:rPr>
                <w:sz w:val="18"/>
                <w:szCs w:val="18"/>
              </w:rPr>
            </w:pPr>
            <w:r w:rsidRPr="00AB4015">
              <w:rPr>
                <w:sz w:val="18"/>
                <w:szCs w:val="18"/>
              </w:rPr>
              <w:t>122 express facials/yr.</w:t>
            </w:r>
          </w:p>
          <w:p w:rsidR="00EB0FCC" w:rsidRPr="00AB4015" w:rsidRDefault="00EB0FCC" w:rsidP="00AB4015">
            <w:pPr>
              <w:spacing w:after="0" w:line="240" w:lineRule="auto"/>
              <w:rPr>
                <w:sz w:val="18"/>
                <w:szCs w:val="18"/>
              </w:rPr>
            </w:pPr>
            <w:r w:rsidRPr="00AB4015">
              <w:rPr>
                <w:sz w:val="18"/>
                <w:szCs w:val="18"/>
              </w:rPr>
              <w:t>33 express facials quarterly</w:t>
            </w:r>
          </w:p>
        </w:tc>
      </w:tr>
    </w:tbl>
    <w:p w:rsidR="00783471" w:rsidRPr="00AA7AA8" w:rsidRDefault="00783471" w:rsidP="00AA7AA8">
      <w:pPr>
        <w:spacing w:after="0" w:line="240" w:lineRule="auto"/>
      </w:pPr>
    </w:p>
    <w:p w:rsidR="00E32C25" w:rsidRDefault="00E32C25" w:rsidP="00C44E92">
      <w:pPr>
        <w:spacing w:after="0" w:line="240" w:lineRule="auto"/>
      </w:pPr>
    </w:p>
    <w:p w:rsidR="00BA2BD4" w:rsidRDefault="003857A2" w:rsidP="00C44E92">
      <w:pPr>
        <w:spacing w:after="0" w:line="240" w:lineRule="auto"/>
        <w:rPr>
          <w:b/>
          <w:u w:val="single"/>
        </w:rPr>
      </w:pPr>
      <w:r>
        <w:rPr>
          <w:b/>
          <w:u w:val="single"/>
        </w:rPr>
        <w:t xml:space="preserve">Plan Economics </w:t>
      </w:r>
      <w:r w:rsidR="007318A9" w:rsidRPr="00E32C25">
        <w:rPr>
          <w:b/>
          <w:u w:val="single"/>
        </w:rPr>
        <w:t>Summary</w:t>
      </w:r>
      <w:r w:rsidR="00E32C25">
        <w:rPr>
          <w:b/>
          <w:u w:val="single"/>
        </w:rPr>
        <w:t>:</w:t>
      </w:r>
    </w:p>
    <w:p w:rsidR="00E32C25" w:rsidRDefault="00E32C25" w:rsidP="00C44E92">
      <w:pPr>
        <w:spacing w:after="0" w:line="240" w:lineRule="auto"/>
        <w:rPr>
          <w:b/>
          <w:u w:val="single"/>
        </w:rPr>
      </w:pPr>
    </w:p>
    <w:p w:rsidR="00E32C25" w:rsidRDefault="00E13C2C" w:rsidP="00C44E92">
      <w:pPr>
        <w:spacing w:after="0" w:line="240" w:lineRule="auto"/>
      </w:pPr>
      <w:r>
        <w:t xml:space="preserve">In summarizing the details of this plan, key factors are reviewed. First, Skin Care by Ana is a small privately owned business </w:t>
      </w:r>
      <w:r w:rsidR="00B62E9C">
        <w:t xml:space="preserve">currently </w:t>
      </w:r>
      <w:r>
        <w:t>lacking exposure</w:t>
      </w:r>
      <w:r w:rsidR="00B62E9C">
        <w:t xml:space="preserve"> due to a locational land lock</w:t>
      </w:r>
      <w:r>
        <w:t xml:space="preserve">. Competitively speaking, there are six additional spas located within a three mile radius of Skin Care by Ana. </w:t>
      </w:r>
      <w:r w:rsidR="009A5E4C">
        <w:t>Thus, the communication objective</w:t>
      </w:r>
      <w:r w:rsidR="00B62E9C">
        <w:t xml:space="preserve"> of this campaign is</w:t>
      </w:r>
      <w:r w:rsidR="009A5E4C">
        <w:t xml:space="preserve"> to expand exposure </w:t>
      </w:r>
      <w:r w:rsidR="009A5E4C" w:rsidRPr="009A5E4C">
        <w:t>by August 31, 2014 using multi-media communication channels to prompt current client base growth, attract new clients, and maintain product revenue (Bishop, 2013).</w:t>
      </w:r>
      <w:r w:rsidR="00B62E9C">
        <w:t xml:space="preserve"> SMART goals were developed to measure achievement of that goal to segmented target markets, which include non-active database clients and prospective clients. Next, messages were created to target each market using social media, direct media, and web strategies. Among those strategies the following tactics were selected: Email Blasts, Post Cards, Digital Positioning, Web site messaging, Twitter, Facebook and YouTube Tutorial Videos. Measurement criteria, goals, sources, cost estimates, and return were calculated and discussed for each tactic. </w:t>
      </w:r>
    </w:p>
    <w:p w:rsidR="00B62E9C" w:rsidRDefault="00B62E9C" w:rsidP="00C44E92">
      <w:pPr>
        <w:spacing w:after="0" w:line="240" w:lineRule="auto"/>
      </w:pPr>
    </w:p>
    <w:p w:rsidR="00420E74" w:rsidRDefault="00B62E9C" w:rsidP="00C44E92">
      <w:pPr>
        <w:spacing w:after="0" w:line="240" w:lineRule="auto"/>
      </w:pPr>
      <w:r>
        <w:t xml:space="preserve">In summarizing strategy costs, social media will cost $14,256, direct media will cost </w:t>
      </w:r>
      <w:r w:rsidR="00420E74">
        <w:t>$3,696, and web strategies will cost $942.  Thus, the total campaign cost is $18,894.  A note was made that YouTube is most likely a non-effective strategy in generating high ROI, thus to provide an idea, social media costs without YouTube would cost $8,256. The total campaign cost without YouTube would cost $12,894.</w:t>
      </w:r>
    </w:p>
    <w:p w:rsidR="00420E74" w:rsidRPr="00E32C25" w:rsidRDefault="00420E74" w:rsidP="00C44E92">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2"/>
        <w:gridCol w:w="3432"/>
      </w:tblGrid>
      <w:tr w:rsidR="00A5344D" w:rsidTr="00AB4015">
        <w:tc>
          <w:tcPr>
            <w:tcW w:w="6864" w:type="dxa"/>
            <w:gridSpan w:val="2"/>
            <w:shd w:val="clear" w:color="auto" w:fill="auto"/>
          </w:tcPr>
          <w:p w:rsidR="00A5344D" w:rsidRDefault="00A5344D" w:rsidP="00AB4015">
            <w:pPr>
              <w:spacing w:after="0" w:line="240" w:lineRule="auto"/>
              <w:jc w:val="center"/>
            </w:pPr>
            <w:r>
              <w:t>MarCom Campaign Cost</w:t>
            </w:r>
          </w:p>
        </w:tc>
      </w:tr>
      <w:tr w:rsidR="00A5344D" w:rsidTr="00AB4015">
        <w:tc>
          <w:tcPr>
            <w:tcW w:w="3432" w:type="dxa"/>
            <w:shd w:val="clear" w:color="auto" w:fill="auto"/>
          </w:tcPr>
          <w:p w:rsidR="00A5344D" w:rsidRDefault="00A5344D" w:rsidP="00AB4015">
            <w:pPr>
              <w:spacing w:after="0" w:line="240" w:lineRule="auto"/>
            </w:pPr>
            <w:r>
              <w:t>With YouTube</w:t>
            </w:r>
          </w:p>
        </w:tc>
        <w:tc>
          <w:tcPr>
            <w:tcW w:w="3432" w:type="dxa"/>
            <w:shd w:val="clear" w:color="auto" w:fill="auto"/>
          </w:tcPr>
          <w:p w:rsidR="00A5344D" w:rsidRDefault="00A5344D" w:rsidP="00AB4015">
            <w:pPr>
              <w:spacing w:after="0" w:line="240" w:lineRule="auto"/>
            </w:pPr>
            <w:r>
              <w:t>$18,894</w:t>
            </w:r>
          </w:p>
        </w:tc>
      </w:tr>
      <w:tr w:rsidR="00A5344D" w:rsidTr="00AB4015">
        <w:tc>
          <w:tcPr>
            <w:tcW w:w="3432" w:type="dxa"/>
            <w:shd w:val="clear" w:color="auto" w:fill="auto"/>
          </w:tcPr>
          <w:p w:rsidR="00A5344D" w:rsidRDefault="00A5344D" w:rsidP="00AB4015">
            <w:pPr>
              <w:spacing w:after="0" w:line="240" w:lineRule="auto"/>
            </w:pPr>
            <w:r>
              <w:t>Without YouTube</w:t>
            </w:r>
          </w:p>
        </w:tc>
        <w:tc>
          <w:tcPr>
            <w:tcW w:w="3432" w:type="dxa"/>
            <w:shd w:val="clear" w:color="auto" w:fill="auto"/>
          </w:tcPr>
          <w:p w:rsidR="00A5344D" w:rsidRDefault="00A5344D" w:rsidP="00AB4015">
            <w:pPr>
              <w:spacing w:after="0" w:line="240" w:lineRule="auto"/>
            </w:pPr>
            <w:r>
              <w:t>$12,894</w:t>
            </w:r>
          </w:p>
        </w:tc>
      </w:tr>
    </w:tbl>
    <w:p w:rsidR="00E32C25" w:rsidRDefault="00E32C25" w:rsidP="00C44E92">
      <w:pPr>
        <w:spacing w:after="0" w:line="240" w:lineRule="auto"/>
      </w:pPr>
    </w:p>
    <w:p w:rsidR="001E5864" w:rsidRDefault="001E5864" w:rsidP="00C44E92">
      <w:pPr>
        <w:spacing w:after="0" w:line="240" w:lineRule="auto"/>
      </w:pPr>
      <w:r>
        <w:t>If the overall MarCom go</w:t>
      </w:r>
      <w:r w:rsidR="004A2D63">
        <w:t>als are achieved the minimum gain from investment</w:t>
      </w:r>
      <w:r>
        <w:t xml:space="preserve"> is $1,280. </w:t>
      </w:r>
    </w:p>
    <w:p w:rsidR="004A2D63" w:rsidRPr="00E32C25" w:rsidRDefault="004A2D63" w:rsidP="00C44E92">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5148"/>
      </w:tblGrid>
      <w:tr w:rsidR="001E5864" w:rsidTr="00AB4015">
        <w:tc>
          <w:tcPr>
            <w:tcW w:w="5148" w:type="dxa"/>
            <w:shd w:val="clear" w:color="auto" w:fill="auto"/>
          </w:tcPr>
          <w:p w:rsidR="001E5864" w:rsidRDefault="001E5864" w:rsidP="00AB4015">
            <w:pPr>
              <w:spacing w:after="0" w:line="240" w:lineRule="auto"/>
              <w:jc w:val="both"/>
            </w:pPr>
            <w:r>
              <w:t>Tactic 1</w:t>
            </w:r>
          </w:p>
        </w:tc>
        <w:tc>
          <w:tcPr>
            <w:tcW w:w="5148" w:type="dxa"/>
            <w:shd w:val="clear" w:color="auto" w:fill="auto"/>
          </w:tcPr>
          <w:p w:rsidR="001E5864" w:rsidRPr="00BB3ADB" w:rsidRDefault="00BB3ADB" w:rsidP="00AB4015">
            <w:pPr>
              <w:spacing w:after="0" w:line="240" w:lineRule="auto"/>
            </w:pPr>
            <w:r w:rsidRPr="00BB3ADB">
              <w:t>$616 - $567 = $40</w:t>
            </w:r>
          </w:p>
        </w:tc>
      </w:tr>
      <w:tr w:rsidR="001E5864" w:rsidTr="00AB4015">
        <w:tc>
          <w:tcPr>
            <w:tcW w:w="5148" w:type="dxa"/>
            <w:shd w:val="clear" w:color="auto" w:fill="auto"/>
          </w:tcPr>
          <w:p w:rsidR="001E5864" w:rsidRDefault="00BB3ADB" w:rsidP="00AB4015">
            <w:pPr>
              <w:spacing w:after="0" w:line="240" w:lineRule="auto"/>
              <w:jc w:val="both"/>
            </w:pPr>
            <w:r>
              <w:t>Tactic 2</w:t>
            </w:r>
          </w:p>
        </w:tc>
        <w:tc>
          <w:tcPr>
            <w:tcW w:w="5148" w:type="dxa"/>
            <w:shd w:val="clear" w:color="auto" w:fill="auto"/>
          </w:tcPr>
          <w:p w:rsidR="001E5864" w:rsidRPr="00BB3ADB" w:rsidRDefault="00BB3ADB" w:rsidP="00AB4015">
            <w:pPr>
              <w:spacing w:after="0" w:line="240" w:lineRule="auto"/>
            </w:pPr>
            <w:r w:rsidRPr="00BB3ADB">
              <w:t>$3696-$3120 = $576</w:t>
            </w:r>
          </w:p>
        </w:tc>
      </w:tr>
      <w:tr w:rsidR="001E5864" w:rsidTr="00AB4015">
        <w:tc>
          <w:tcPr>
            <w:tcW w:w="5148" w:type="dxa"/>
            <w:shd w:val="clear" w:color="auto" w:fill="auto"/>
          </w:tcPr>
          <w:p w:rsidR="001E5864" w:rsidRDefault="00BB3ADB" w:rsidP="00AB4015">
            <w:pPr>
              <w:spacing w:after="0" w:line="240" w:lineRule="auto"/>
              <w:jc w:val="both"/>
            </w:pPr>
            <w:r>
              <w:t>Tactic 3</w:t>
            </w:r>
          </w:p>
        </w:tc>
        <w:tc>
          <w:tcPr>
            <w:tcW w:w="5148" w:type="dxa"/>
            <w:shd w:val="clear" w:color="auto" w:fill="auto"/>
          </w:tcPr>
          <w:p w:rsidR="001E5864" w:rsidRPr="00BB3ADB" w:rsidRDefault="00BB3ADB" w:rsidP="00AB4015">
            <w:pPr>
              <w:spacing w:after="0" w:line="240" w:lineRule="auto"/>
            </w:pPr>
            <w:r w:rsidRPr="00BB3ADB">
              <w:t>$</w:t>
            </w:r>
            <w:r>
              <w:t>841.50 -$750 = $91.50</w:t>
            </w:r>
          </w:p>
        </w:tc>
      </w:tr>
      <w:tr w:rsidR="001E5864" w:rsidTr="00AB4015">
        <w:tc>
          <w:tcPr>
            <w:tcW w:w="5148" w:type="dxa"/>
            <w:shd w:val="clear" w:color="auto" w:fill="auto"/>
          </w:tcPr>
          <w:p w:rsidR="001E5864" w:rsidRPr="00BB3ADB" w:rsidRDefault="00BB3ADB" w:rsidP="00AB4015">
            <w:pPr>
              <w:spacing w:after="0" w:line="240" w:lineRule="auto"/>
              <w:jc w:val="both"/>
            </w:pPr>
            <w:r w:rsidRPr="00BB3ADB">
              <w:t>Tactic 4</w:t>
            </w:r>
          </w:p>
        </w:tc>
        <w:tc>
          <w:tcPr>
            <w:tcW w:w="5148" w:type="dxa"/>
            <w:shd w:val="clear" w:color="auto" w:fill="auto"/>
          </w:tcPr>
          <w:p w:rsidR="001E5864" w:rsidRPr="00BB3ADB" w:rsidRDefault="00BB3ADB" w:rsidP="00AB4015">
            <w:pPr>
              <w:spacing w:after="0" w:line="240" w:lineRule="auto"/>
            </w:pPr>
            <w:r w:rsidRPr="00BB3ADB">
              <w:t>$</w:t>
            </w:r>
            <w:r>
              <w:t>247.50- $192 =$55.50</w:t>
            </w:r>
          </w:p>
        </w:tc>
      </w:tr>
      <w:tr w:rsidR="001E5864" w:rsidTr="00AB4015">
        <w:tc>
          <w:tcPr>
            <w:tcW w:w="5148" w:type="dxa"/>
            <w:shd w:val="clear" w:color="auto" w:fill="auto"/>
          </w:tcPr>
          <w:p w:rsidR="001E5864" w:rsidRPr="00BB3ADB" w:rsidRDefault="00BB3ADB" w:rsidP="00AB4015">
            <w:pPr>
              <w:spacing w:after="0" w:line="240" w:lineRule="auto"/>
              <w:jc w:val="both"/>
            </w:pPr>
            <w:r w:rsidRPr="00BB3ADB">
              <w:t>Tactic 5</w:t>
            </w:r>
          </w:p>
        </w:tc>
        <w:tc>
          <w:tcPr>
            <w:tcW w:w="5148" w:type="dxa"/>
            <w:shd w:val="clear" w:color="auto" w:fill="auto"/>
          </w:tcPr>
          <w:p w:rsidR="001E5864" w:rsidRPr="00BB3ADB" w:rsidRDefault="00BB3ADB" w:rsidP="00AB4015">
            <w:pPr>
              <w:spacing w:after="0" w:line="240" w:lineRule="auto"/>
            </w:pPr>
            <w:r w:rsidRPr="00BB3ADB">
              <w:t>$</w:t>
            </w:r>
            <w:r>
              <w:t>3366 – 3288 = $78</w:t>
            </w:r>
          </w:p>
        </w:tc>
      </w:tr>
      <w:tr w:rsidR="001E5864" w:rsidTr="00AB4015">
        <w:tc>
          <w:tcPr>
            <w:tcW w:w="5148" w:type="dxa"/>
            <w:shd w:val="clear" w:color="auto" w:fill="auto"/>
          </w:tcPr>
          <w:p w:rsidR="001E5864" w:rsidRPr="00BB3ADB" w:rsidRDefault="00BB3ADB" w:rsidP="00AB4015">
            <w:pPr>
              <w:spacing w:after="0" w:line="240" w:lineRule="auto"/>
              <w:jc w:val="both"/>
            </w:pPr>
            <w:r w:rsidRPr="00BB3ADB">
              <w:t>Tactic 6</w:t>
            </w:r>
          </w:p>
        </w:tc>
        <w:tc>
          <w:tcPr>
            <w:tcW w:w="5148" w:type="dxa"/>
            <w:shd w:val="clear" w:color="auto" w:fill="auto"/>
          </w:tcPr>
          <w:p w:rsidR="001E5864" w:rsidRPr="00BB3ADB" w:rsidRDefault="00BB3ADB" w:rsidP="00AB4015">
            <w:pPr>
              <w:spacing w:after="0" w:line="240" w:lineRule="auto"/>
            </w:pPr>
            <w:r w:rsidRPr="00BB3ADB">
              <w:t>$</w:t>
            </w:r>
            <w:r>
              <w:t>5049-$4698 =$351</w:t>
            </w:r>
          </w:p>
        </w:tc>
      </w:tr>
      <w:tr w:rsidR="001E5864" w:rsidTr="00AB4015">
        <w:tc>
          <w:tcPr>
            <w:tcW w:w="5148" w:type="dxa"/>
            <w:shd w:val="clear" w:color="auto" w:fill="auto"/>
          </w:tcPr>
          <w:p w:rsidR="001E5864" w:rsidRDefault="00BB3ADB" w:rsidP="00AB4015">
            <w:pPr>
              <w:spacing w:after="0" w:line="240" w:lineRule="auto"/>
            </w:pPr>
            <w:r>
              <w:t>Tactic 7</w:t>
            </w:r>
          </w:p>
        </w:tc>
        <w:tc>
          <w:tcPr>
            <w:tcW w:w="5148" w:type="dxa"/>
            <w:shd w:val="clear" w:color="auto" w:fill="auto"/>
          </w:tcPr>
          <w:p w:rsidR="001E5864" w:rsidRDefault="00BB3ADB" w:rsidP="00AB4015">
            <w:pPr>
              <w:spacing w:after="0" w:line="240" w:lineRule="auto"/>
            </w:pPr>
            <w:r>
              <w:t>$6088.50 – $6,000 = $88.50</w:t>
            </w:r>
          </w:p>
        </w:tc>
      </w:tr>
      <w:tr w:rsidR="00BB3ADB" w:rsidTr="00AB4015">
        <w:tc>
          <w:tcPr>
            <w:tcW w:w="5148" w:type="dxa"/>
            <w:shd w:val="clear" w:color="auto" w:fill="auto"/>
          </w:tcPr>
          <w:p w:rsidR="00BB3ADB" w:rsidRDefault="00BB3ADB" w:rsidP="00AB4015">
            <w:pPr>
              <w:spacing w:after="0" w:line="240" w:lineRule="auto"/>
            </w:pPr>
            <w:r>
              <w:t>Total Tactic Gain from Investment</w:t>
            </w:r>
          </w:p>
        </w:tc>
        <w:tc>
          <w:tcPr>
            <w:tcW w:w="5148" w:type="dxa"/>
            <w:shd w:val="clear" w:color="auto" w:fill="auto"/>
          </w:tcPr>
          <w:p w:rsidR="00BB3ADB" w:rsidRDefault="004A2D63" w:rsidP="00AB4015">
            <w:pPr>
              <w:spacing w:after="0" w:line="240" w:lineRule="auto"/>
            </w:pPr>
            <w:r>
              <w:t>$1280</w:t>
            </w:r>
          </w:p>
        </w:tc>
      </w:tr>
    </w:tbl>
    <w:p w:rsidR="000923E1" w:rsidRDefault="000923E1" w:rsidP="00C44E92">
      <w:pPr>
        <w:spacing w:after="0" w:line="240" w:lineRule="auto"/>
      </w:pPr>
    </w:p>
    <w:p w:rsidR="002A0C73" w:rsidRDefault="002A0C73" w:rsidP="00C44E92">
      <w:pPr>
        <w:spacing w:after="0" w:line="240" w:lineRule="auto"/>
      </w:pPr>
      <w:r>
        <w:lastRenderedPageBreak/>
        <w:t xml:space="preserve">Thus, the ROI for the campaign with YouTube is -0.93([Gain from investment –Cost of investment]/ cost of investment]) is ([1,280 -18,894]/18,894 = -0.93]) Therefore, with YouTube this campaign needs to make $18,894 to break even.  At Ana’s minimum margin profit per tactic being 49.50, (18,894/49.50) Ana needs to schedule approximately 382 facials a yr. or 31 facials a month. This aligns with her current schedule booking 30 regular clients once every one to three months.  </w:t>
      </w:r>
    </w:p>
    <w:p w:rsidR="002A0C73" w:rsidRPr="00E32C25" w:rsidRDefault="002A0C73" w:rsidP="00C44E92">
      <w:pPr>
        <w:spacing w:after="0" w:line="240" w:lineRule="auto"/>
      </w:pPr>
    </w:p>
    <w:p w:rsidR="00ED6806" w:rsidRPr="000923E1" w:rsidRDefault="000923E1" w:rsidP="00BA2BD4">
      <w:pPr>
        <w:spacing w:after="0" w:line="240" w:lineRule="auto"/>
      </w:pPr>
      <w:r>
        <w:t xml:space="preserve">Therefore, if you are in agreement with funding estimates and projections, Skin Care by Ana asks for concurrence to begin executing this plan. </w:t>
      </w:r>
    </w:p>
    <w:p w:rsidR="00ED6806" w:rsidRDefault="00ED6806" w:rsidP="00BA2BD4">
      <w:pPr>
        <w:spacing w:after="0" w:line="240" w:lineRule="auto"/>
        <w:rPr>
          <w:b/>
          <w:u w:val="single"/>
        </w:rPr>
      </w:pPr>
    </w:p>
    <w:p w:rsidR="00BA2BD4" w:rsidRDefault="00BA2BD4" w:rsidP="00BA2BD4">
      <w:pPr>
        <w:spacing w:after="0" w:line="240" w:lineRule="auto"/>
        <w:rPr>
          <w:b/>
          <w:u w:val="single"/>
        </w:rPr>
      </w:pPr>
    </w:p>
    <w:p w:rsidR="00BA2BD4" w:rsidRDefault="00BA2BD4" w:rsidP="00BA2BD4">
      <w:pPr>
        <w:spacing w:after="0" w:line="240" w:lineRule="auto"/>
        <w:rPr>
          <w:b/>
          <w:u w:val="single"/>
        </w:rPr>
      </w:pPr>
    </w:p>
    <w:p w:rsidR="00A35DB2" w:rsidRDefault="00A35DB2" w:rsidP="00BA2BD4">
      <w:pPr>
        <w:spacing w:after="0" w:line="240" w:lineRule="auto"/>
        <w:rPr>
          <w:b/>
          <w:u w:val="single"/>
        </w:rPr>
      </w:pPr>
    </w:p>
    <w:p w:rsidR="00A35DB2" w:rsidRDefault="00A61428" w:rsidP="00A61428">
      <w:pPr>
        <w:spacing w:after="0" w:line="240" w:lineRule="auto"/>
        <w:jc w:val="center"/>
        <w:rPr>
          <w:b/>
          <w:u w:val="single"/>
        </w:rPr>
      </w:pPr>
      <w:r>
        <w:rPr>
          <w:b/>
          <w:u w:val="single"/>
        </w:rPr>
        <w:t>References:</w:t>
      </w:r>
    </w:p>
    <w:p w:rsidR="00A61428" w:rsidRDefault="00A61428" w:rsidP="00BA2BD4">
      <w:pPr>
        <w:spacing w:after="0" w:line="240" w:lineRule="auto"/>
        <w:rPr>
          <w:b/>
          <w:u w:val="single"/>
        </w:rPr>
      </w:pPr>
    </w:p>
    <w:p w:rsidR="00A61428" w:rsidRDefault="00A61428" w:rsidP="00BA2BD4">
      <w:pPr>
        <w:spacing w:after="0" w:line="240" w:lineRule="auto"/>
        <w:rPr>
          <w:b/>
          <w:u w:val="single"/>
        </w:rPr>
      </w:pPr>
    </w:p>
    <w:p w:rsidR="00A61428" w:rsidRDefault="00A61428" w:rsidP="00A61428">
      <w:pPr>
        <w:spacing w:after="0" w:line="240" w:lineRule="auto"/>
      </w:pPr>
      <w:r>
        <w:t xml:space="preserve">Anderson, T. (2009, July 13). New Social Media Study: Facebook Trumps Other Social Media as Most </w:t>
      </w:r>
    </w:p>
    <w:p w:rsidR="00A61428" w:rsidRDefault="00A61428" w:rsidP="00A61428">
      <w:pPr>
        <w:spacing w:after="0" w:line="240" w:lineRule="auto"/>
      </w:pPr>
      <w:r>
        <w:t xml:space="preserve">     Valuable; Majority of Users Can’t Do Without Popular Site. Retrieved August 3, 2013, from Tom </w:t>
      </w:r>
    </w:p>
    <w:p w:rsidR="00A61428" w:rsidRDefault="00A61428" w:rsidP="00A61428">
      <w:pPr>
        <w:spacing w:after="0" w:line="240" w:lineRule="auto"/>
      </w:pPr>
      <w:r>
        <w:t xml:space="preserve">     C. Anderson Next Gen Market Research website: </w:t>
      </w:r>
    </w:p>
    <w:p w:rsidR="00A61428" w:rsidRDefault="00A61428" w:rsidP="00A61428">
      <w:pPr>
        <w:spacing w:after="0" w:line="240" w:lineRule="auto"/>
      </w:pPr>
      <w:r>
        <w:t>http://www.tomhcanderson.com/2009/07/13/new-social-media-study-facebook-trumps-other-socialmedia-as-most-valuable-majority-of-users-can%E2%8 0%99t-do-without-popular-site/</w:t>
      </w:r>
    </w:p>
    <w:p w:rsidR="00A61428" w:rsidRDefault="00A61428" w:rsidP="00A61428">
      <w:pPr>
        <w:spacing w:after="0" w:line="240" w:lineRule="auto"/>
      </w:pPr>
    </w:p>
    <w:p w:rsidR="00A61428" w:rsidRDefault="00A61428" w:rsidP="00A61428">
      <w:pPr>
        <w:spacing w:after="0" w:line="240" w:lineRule="auto"/>
      </w:pPr>
      <w:r>
        <w:t xml:space="preserve">Bemis, M. (2008, June 11). Short and Sweet. Retrieved August 3, 2013, from Skin Inc. website: </w:t>
      </w:r>
    </w:p>
    <w:p w:rsidR="00A61428" w:rsidRDefault="00A61428" w:rsidP="00A61428">
      <w:pPr>
        <w:spacing w:after="0" w:line="240" w:lineRule="auto"/>
      </w:pPr>
      <w:r>
        <w:t xml:space="preserve">     http://www.skininc.com/treatments/facial/19769799.html?page=1</w:t>
      </w:r>
    </w:p>
    <w:p w:rsidR="00A61428" w:rsidRDefault="00A61428" w:rsidP="00A61428">
      <w:pPr>
        <w:spacing w:after="0" w:line="240" w:lineRule="auto"/>
      </w:pPr>
    </w:p>
    <w:p w:rsidR="00A61428" w:rsidRDefault="00A61428" w:rsidP="00A61428">
      <w:pPr>
        <w:spacing w:after="0" w:line="240" w:lineRule="auto"/>
      </w:pPr>
      <w:r>
        <w:t xml:space="preserve">Bennett, S. (2013, March 6). The Women of Social Media [INFOGRAPHIC]. Retrieved July 30, 2013, from </w:t>
      </w:r>
    </w:p>
    <w:p w:rsidR="00A61428" w:rsidRDefault="00A61428" w:rsidP="00A61428">
      <w:pPr>
        <w:spacing w:after="0" w:line="240" w:lineRule="auto"/>
      </w:pPr>
      <w:r>
        <w:t xml:space="preserve">     Media Bistro website: http://www.mediabistro.com/alltwitter/women-social-media_b37283</w:t>
      </w:r>
    </w:p>
    <w:p w:rsidR="00A61428" w:rsidRDefault="00A61428" w:rsidP="00A61428">
      <w:pPr>
        <w:spacing w:after="0" w:line="240" w:lineRule="auto"/>
      </w:pPr>
    </w:p>
    <w:p w:rsidR="00A61428" w:rsidRDefault="00A61428" w:rsidP="00A61428">
      <w:pPr>
        <w:spacing w:after="0" w:line="240" w:lineRule="auto"/>
      </w:pPr>
      <w:r>
        <w:t>Corona, California. (2012). Retrieved July 23, 2012, from City-Data website: http://www.city-</w:t>
      </w:r>
    </w:p>
    <w:p w:rsidR="00A61428" w:rsidRDefault="00A61428" w:rsidP="00A61428">
      <w:pPr>
        <w:spacing w:after="0" w:line="240" w:lineRule="auto"/>
      </w:pPr>
      <w:r>
        <w:t xml:space="preserve">data.com/city/Corona-California.html </w:t>
      </w:r>
    </w:p>
    <w:p w:rsidR="00A61428" w:rsidRDefault="00A61428" w:rsidP="00A61428">
      <w:pPr>
        <w:spacing w:after="0" w:line="240" w:lineRule="auto"/>
      </w:pPr>
    </w:p>
    <w:p w:rsidR="00A61428" w:rsidRDefault="00A61428" w:rsidP="00A61428">
      <w:pPr>
        <w:spacing w:after="0" w:line="240" w:lineRule="auto"/>
      </w:pPr>
      <w:r>
        <w:t xml:space="preserve">Delagrange, A. (2008, July 22). The Male Perspective. Retrieved August 3, 2013, from Skin Inc. </w:t>
      </w:r>
    </w:p>
    <w:p w:rsidR="00A61428" w:rsidRDefault="00A61428" w:rsidP="00A61428">
      <w:pPr>
        <w:spacing w:after="0" w:line="240" w:lineRule="auto"/>
      </w:pPr>
      <w:r>
        <w:t xml:space="preserve">     website: http://www.skininc.com/spabusiness/trends/25768594.html?mobi=y</w:t>
      </w:r>
    </w:p>
    <w:p w:rsidR="00A61428" w:rsidRDefault="00A61428" w:rsidP="00A61428">
      <w:pPr>
        <w:spacing w:after="0" w:line="240" w:lineRule="auto"/>
      </w:pPr>
    </w:p>
    <w:p w:rsidR="00A61428" w:rsidRDefault="00A61428" w:rsidP="00A61428">
      <w:pPr>
        <w:spacing w:after="0" w:line="240" w:lineRule="auto"/>
      </w:pPr>
      <w:r>
        <w:t xml:space="preserve">Direct Marketing: Generation X and Baby Boomers. (2012, November 15). Retrieved July 30, 2013, from </w:t>
      </w:r>
    </w:p>
    <w:p w:rsidR="00A61428" w:rsidRDefault="00A61428" w:rsidP="00A61428">
      <w:pPr>
        <w:spacing w:after="0" w:line="240" w:lineRule="auto"/>
      </w:pPr>
      <w:r>
        <w:t>Hanover Research website: http://www.hanoverresearch.com/2012/11/direct-marketing-generation-x-and-baby-boomers/</w:t>
      </w:r>
    </w:p>
    <w:p w:rsidR="00A61428" w:rsidRDefault="00A61428" w:rsidP="00A61428">
      <w:pPr>
        <w:spacing w:after="0" w:line="240" w:lineRule="auto"/>
      </w:pPr>
    </w:p>
    <w:p w:rsidR="00A61428" w:rsidRDefault="00A61428" w:rsidP="00A61428">
      <w:pPr>
        <w:spacing w:after="0" w:line="240" w:lineRule="auto"/>
      </w:pPr>
      <w:r>
        <w:t xml:space="preserve">ISPA. (2003, October). The ISPA 2003 Spa-Goer Study - Key Results. Retrieved July 23, 2013, from Discover </w:t>
      </w:r>
    </w:p>
    <w:p w:rsidR="00A61428" w:rsidRDefault="00A61428" w:rsidP="00A61428">
      <w:pPr>
        <w:spacing w:after="0" w:line="240" w:lineRule="auto"/>
      </w:pPr>
      <w:r>
        <w:t xml:space="preserve">Spas website: </w:t>
      </w:r>
      <w:r>
        <w:tab/>
        <w:t>http://www.discoverspas.com/spa_business_resources/ispa_study_2003a.shtml</w:t>
      </w:r>
    </w:p>
    <w:p w:rsidR="00A61428" w:rsidRDefault="00A61428" w:rsidP="00A61428">
      <w:pPr>
        <w:spacing w:after="0" w:line="240" w:lineRule="auto"/>
      </w:pPr>
      <w:r>
        <w:t xml:space="preserve"> </w:t>
      </w:r>
    </w:p>
    <w:p w:rsidR="00A61428" w:rsidRDefault="00A61428" w:rsidP="00A61428">
      <w:pPr>
        <w:spacing w:after="0" w:line="240" w:lineRule="auto"/>
      </w:pPr>
      <w:r>
        <w:t xml:space="preserve">Koeppell, P. (2013, April 19). Baby Boomers and Seniors in the Digital Era. Retrieved July 30, 2012, </w:t>
      </w:r>
    </w:p>
    <w:p w:rsidR="00A61428" w:rsidRDefault="00A61428" w:rsidP="00A61428">
      <w:pPr>
        <w:spacing w:after="0" w:line="240" w:lineRule="auto"/>
      </w:pPr>
      <w:r>
        <w:t>from Koeppell Direct website: http://www.koeppeldirect.com/drtvblog/baby-boomers-and-seniors-in-the-digital-era/</w:t>
      </w:r>
    </w:p>
    <w:p w:rsidR="00A61428" w:rsidRDefault="00A61428" w:rsidP="00A61428">
      <w:pPr>
        <w:spacing w:after="0" w:line="240" w:lineRule="auto"/>
      </w:pPr>
    </w:p>
    <w:p w:rsidR="00A61428" w:rsidRDefault="00A61428" w:rsidP="00A61428">
      <w:pPr>
        <w:spacing w:after="0" w:line="240" w:lineRule="auto"/>
      </w:pPr>
      <w:r>
        <w:t xml:space="preserve">Natural Market Institute (NMI). (2011, October 28). NMI Reveals Key Insights Into Baby Boomer Clients: With </w:t>
      </w:r>
    </w:p>
    <w:p w:rsidR="00A61428" w:rsidRDefault="00A61428" w:rsidP="00A61428">
      <w:pPr>
        <w:spacing w:after="0" w:line="240" w:lineRule="auto"/>
      </w:pPr>
    </w:p>
    <w:p w:rsidR="00A61428" w:rsidRDefault="00A61428" w:rsidP="00A61428">
      <w:pPr>
        <w:spacing w:after="0" w:line="240" w:lineRule="auto"/>
      </w:pPr>
      <w:r>
        <w:t xml:space="preserve">Tips For Working With These Clients From Terri Wojak. Retrieved July 23, 2013, from Skin Inc. website: </w:t>
      </w:r>
      <w:r>
        <w:tab/>
        <w:t>http://www.skininc.com/spabusiness/trends/132783843.html</w:t>
      </w:r>
    </w:p>
    <w:p w:rsidR="00A61428" w:rsidRDefault="00A61428" w:rsidP="00A61428">
      <w:pPr>
        <w:spacing w:after="0" w:line="240" w:lineRule="auto"/>
      </w:pPr>
    </w:p>
    <w:p w:rsidR="00A61428" w:rsidRDefault="00A61428" w:rsidP="00A61428">
      <w:pPr>
        <w:spacing w:after="0" w:line="240" w:lineRule="auto"/>
      </w:pPr>
      <w:r>
        <w:t xml:space="preserve">Reviews, Tricia. (2012). Retrieved July 23, 2013, from Skincare by Ana website: </w:t>
      </w:r>
    </w:p>
    <w:p w:rsidR="00A61428" w:rsidRDefault="00A61428" w:rsidP="00A61428">
      <w:pPr>
        <w:spacing w:after="0" w:line="240" w:lineRule="auto"/>
      </w:pPr>
      <w:r>
        <w:lastRenderedPageBreak/>
        <w:t>https://www.vagaro.com/SkincarebyAna</w:t>
      </w:r>
    </w:p>
    <w:p w:rsidR="00A61428" w:rsidRDefault="00A61428" w:rsidP="00A61428">
      <w:pPr>
        <w:spacing w:after="0" w:line="240" w:lineRule="auto"/>
      </w:pPr>
      <w:r>
        <w:t xml:space="preserve"> </w:t>
      </w:r>
    </w:p>
    <w:p w:rsidR="00A61428" w:rsidRDefault="00A61428" w:rsidP="00A61428">
      <w:pPr>
        <w:spacing w:after="0" w:line="240" w:lineRule="auto"/>
      </w:pPr>
      <w:r>
        <w:t>Reviews, Kathy. (2012). Retrieved July 23, 2013, from Skincare by Ana website:</w:t>
      </w:r>
    </w:p>
    <w:p w:rsidR="00A61428" w:rsidRDefault="00A61428" w:rsidP="00A61428">
      <w:pPr>
        <w:spacing w:after="0" w:line="240" w:lineRule="auto"/>
      </w:pPr>
      <w:r>
        <w:t>https://www.vagaro.com/SkincarebyAna</w:t>
      </w:r>
    </w:p>
    <w:p w:rsidR="00A61428" w:rsidRDefault="00A61428" w:rsidP="00A61428">
      <w:pPr>
        <w:spacing w:after="0" w:line="240" w:lineRule="auto"/>
      </w:pPr>
    </w:p>
    <w:p w:rsidR="00A61428" w:rsidRDefault="00A61428" w:rsidP="00A61428">
      <w:pPr>
        <w:spacing w:after="0" w:line="240" w:lineRule="auto"/>
      </w:pPr>
      <w:r>
        <w:t xml:space="preserve">Reviews, Veronica. (2012). Retrieved July 23, 2013, from Skincare by Ana website: </w:t>
      </w:r>
    </w:p>
    <w:p w:rsidR="00A61428" w:rsidRDefault="00A61428" w:rsidP="00A61428">
      <w:pPr>
        <w:spacing w:after="0" w:line="240" w:lineRule="auto"/>
      </w:pPr>
      <w:r>
        <w:t>https://www.vagaro.com/SkincarebyAna</w:t>
      </w:r>
    </w:p>
    <w:p w:rsidR="00A61428" w:rsidRDefault="00A61428" w:rsidP="00A61428">
      <w:pPr>
        <w:spacing w:after="0" w:line="240" w:lineRule="auto"/>
      </w:pPr>
    </w:p>
    <w:p w:rsidR="00A61428" w:rsidRDefault="00A61428" w:rsidP="00A61428">
      <w:pPr>
        <w:spacing w:after="0" w:line="240" w:lineRule="auto"/>
      </w:pPr>
      <w:r>
        <w:t>Reviews, Brandi. (2012). Retrieved July 23, 2013, from Skincare by Ana website:</w:t>
      </w:r>
    </w:p>
    <w:p w:rsidR="00A61428" w:rsidRDefault="00A61428" w:rsidP="00A61428">
      <w:pPr>
        <w:spacing w:after="0" w:line="240" w:lineRule="auto"/>
      </w:pPr>
      <w:r>
        <w:tab/>
        <w:t>https://www.vagaro.com/SkincarebyAna</w:t>
      </w:r>
    </w:p>
    <w:p w:rsidR="00A61428" w:rsidRDefault="00A61428" w:rsidP="00A61428">
      <w:pPr>
        <w:spacing w:after="0" w:line="240" w:lineRule="auto"/>
      </w:pPr>
    </w:p>
    <w:p w:rsidR="00A61428" w:rsidRDefault="00A61428" w:rsidP="00A61428">
      <w:pPr>
        <w:spacing w:after="0" w:line="240" w:lineRule="auto"/>
      </w:pPr>
      <w:r>
        <w:t>Riverside, California. (2012). Retrieved July 23, 2012, from City-Data website:</w:t>
      </w:r>
    </w:p>
    <w:p w:rsidR="00A61428" w:rsidRDefault="00A61428" w:rsidP="00A61428">
      <w:pPr>
        <w:spacing w:after="0" w:line="240" w:lineRule="auto"/>
      </w:pPr>
      <w:r>
        <w:t xml:space="preserve"> http://www.city-data.com/city/Riverside-California.html</w:t>
      </w:r>
    </w:p>
    <w:p w:rsidR="00A61428" w:rsidRDefault="00A61428" w:rsidP="00A61428">
      <w:pPr>
        <w:spacing w:after="0" w:line="240" w:lineRule="auto"/>
      </w:pPr>
    </w:p>
    <w:p w:rsidR="00A61428" w:rsidRDefault="00A61428" w:rsidP="00A61428">
      <w:pPr>
        <w:spacing w:after="0" w:line="240" w:lineRule="auto"/>
      </w:pPr>
      <w:r>
        <w:t xml:space="preserve">Rodriguez, M., &amp; MacLellan, D. (2013, February 28). Target Marketing by Generation. Retrieved July 23, 2013, </w:t>
      </w:r>
    </w:p>
    <w:p w:rsidR="00A61428" w:rsidRDefault="00A61428" w:rsidP="00A61428">
      <w:pPr>
        <w:spacing w:after="0" w:line="240" w:lineRule="auto"/>
      </w:pPr>
      <w:r>
        <w:t xml:space="preserve">from Skin Inc. website: http://www.skininc.com/spabusiness/management/marketing/Target-Marketing-by-Generation-193857041.html </w:t>
      </w:r>
    </w:p>
    <w:p w:rsidR="00A61428" w:rsidRDefault="00A61428" w:rsidP="00A61428">
      <w:pPr>
        <w:spacing w:after="0" w:line="240" w:lineRule="auto"/>
      </w:pPr>
    </w:p>
    <w:p w:rsidR="00A61428" w:rsidRDefault="00A61428" w:rsidP="00A61428">
      <w:pPr>
        <w:spacing w:after="0" w:line="240" w:lineRule="auto"/>
      </w:pPr>
      <w:r>
        <w:t>Skin Care By Ana (2012) https://www.vagaro.com/SkincarebyAna</w:t>
      </w:r>
    </w:p>
    <w:p w:rsidR="00A61428" w:rsidRDefault="00A61428" w:rsidP="00A61428">
      <w:pPr>
        <w:spacing w:after="0" w:line="240" w:lineRule="auto"/>
      </w:pPr>
    </w:p>
    <w:p w:rsidR="00A61428" w:rsidRDefault="00A61428" w:rsidP="00A61428">
      <w:pPr>
        <w:spacing w:after="0" w:line="240" w:lineRule="auto"/>
      </w:pPr>
      <w:r>
        <w:t>TNN. (2011, October 12). 17 Health Benefits of Going to the Spa. Retrieved July 23, 2013, from DIVA website:</w:t>
      </w:r>
    </w:p>
    <w:p w:rsidR="00A61428" w:rsidRDefault="00A61428" w:rsidP="00A61428">
      <w:pPr>
        <w:spacing w:after="0" w:line="240" w:lineRule="auto"/>
      </w:pPr>
      <w:r>
        <w:tab/>
        <w:t xml:space="preserve"> http://idiva.com/news-health/17-health-benefits-of-going-to-the-spa/8346</w:t>
      </w:r>
    </w:p>
    <w:p w:rsidR="00A61428" w:rsidRDefault="00A61428" w:rsidP="00A61428">
      <w:pPr>
        <w:spacing w:after="0" w:line="240" w:lineRule="auto"/>
      </w:pPr>
    </w:p>
    <w:p w:rsidR="00A61428" w:rsidRDefault="00A61428" w:rsidP="00A61428">
      <w:pPr>
        <w:spacing w:after="0" w:line="240" w:lineRule="auto"/>
      </w:pPr>
      <w:r>
        <w:t xml:space="preserve">Westerbeke, F. (2008, February 26). Maximizing the Male Market. Retrieved August 3, 2013, from Skin </w:t>
      </w:r>
    </w:p>
    <w:p w:rsidR="00A61428" w:rsidRDefault="00A61428" w:rsidP="00A61428">
      <w:pPr>
        <w:spacing w:after="0" w:line="240" w:lineRule="auto"/>
      </w:pPr>
      <w:r>
        <w:t xml:space="preserve">     Inc. website: http://www.skininc.com/spabusiness/trends/15998307.html?mobi=y</w:t>
      </w:r>
    </w:p>
    <w:p w:rsidR="00A61428" w:rsidRDefault="00A61428" w:rsidP="00A61428">
      <w:pPr>
        <w:spacing w:after="0" w:line="240" w:lineRule="auto"/>
      </w:pPr>
    </w:p>
    <w:p w:rsidR="00A61428" w:rsidRDefault="00A61428" w:rsidP="00A61428">
      <w:pPr>
        <w:spacing w:after="0" w:line="240" w:lineRule="auto"/>
      </w:pPr>
      <w:r>
        <w:t xml:space="preserve">Women More Likely Than Men to be Affected by Adult Acne. (2007, October 22). Retrieved August 3, </w:t>
      </w:r>
    </w:p>
    <w:p w:rsidR="00A61428" w:rsidRDefault="00A61428" w:rsidP="00A61428">
      <w:pPr>
        <w:spacing w:after="0" w:line="240" w:lineRule="auto"/>
      </w:pPr>
      <w:r>
        <w:t xml:space="preserve">     2013, from Skin Inc. website: http://www.skininc.com/treatments/facial/10713431.html</w:t>
      </w:r>
    </w:p>
    <w:p w:rsidR="00B7600B" w:rsidRDefault="00B7600B" w:rsidP="0054579C">
      <w:pPr>
        <w:spacing w:after="0" w:line="240" w:lineRule="auto"/>
      </w:pPr>
    </w:p>
    <w:p w:rsidR="00A61428" w:rsidRDefault="00A61428" w:rsidP="0054579C">
      <w:pPr>
        <w:spacing w:after="0" w:line="240" w:lineRule="auto"/>
      </w:pPr>
    </w:p>
    <w:p w:rsidR="00A61428" w:rsidRDefault="00A61428" w:rsidP="0054579C">
      <w:pPr>
        <w:spacing w:after="0" w:line="240" w:lineRule="auto"/>
      </w:pPr>
    </w:p>
    <w:p w:rsidR="00A61428" w:rsidRDefault="00A61428" w:rsidP="0054579C">
      <w:pPr>
        <w:spacing w:after="0" w:line="240" w:lineRule="auto"/>
      </w:pPr>
    </w:p>
    <w:p w:rsidR="00A61428" w:rsidRDefault="00A61428" w:rsidP="0054579C">
      <w:pPr>
        <w:spacing w:after="0" w:line="240" w:lineRule="auto"/>
      </w:pPr>
    </w:p>
    <w:p w:rsidR="00A61428" w:rsidRDefault="00A61428" w:rsidP="0054579C">
      <w:pPr>
        <w:spacing w:after="0" w:line="240" w:lineRule="auto"/>
      </w:pPr>
    </w:p>
    <w:p w:rsidR="00A61428" w:rsidRDefault="00A61428" w:rsidP="0054579C">
      <w:pPr>
        <w:spacing w:after="0" w:line="240" w:lineRule="auto"/>
      </w:pPr>
    </w:p>
    <w:p w:rsidR="00A61428" w:rsidRDefault="00A61428" w:rsidP="0054579C">
      <w:pPr>
        <w:spacing w:after="0" w:line="240" w:lineRule="auto"/>
      </w:pPr>
    </w:p>
    <w:p w:rsidR="00A61428" w:rsidRDefault="00A61428" w:rsidP="0054579C">
      <w:pPr>
        <w:spacing w:after="0" w:line="240" w:lineRule="auto"/>
      </w:pPr>
    </w:p>
    <w:p w:rsidR="00A61428" w:rsidRDefault="00A61428" w:rsidP="0054579C">
      <w:pPr>
        <w:spacing w:after="0" w:line="240" w:lineRule="auto"/>
      </w:pPr>
    </w:p>
    <w:p w:rsidR="00A61428" w:rsidRDefault="00A61428" w:rsidP="0054579C">
      <w:pPr>
        <w:spacing w:after="0" w:line="240" w:lineRule="auto"/>
      </w:pPr>
    </w:p>
    <w:p w:rsidR="00A61428" w:rsidRDefault="00A61428" w:rsidP="0054579C">
      <w:pPr>
        <w:spacing w:after="0" w:line="240" w:lineRule="auto"/>
      </w:pPr>
    </w:p>
    <w:p w:rsidR="001840E3" w:rsidRDefault="001840E3" w:rsidP="0054579C">
      <w:pPr>
        <w:spacing w:after="0" w:line="240" w:lineRule="auto"/>
      </w:pPr>
    </w:p>
    <w:p w:rsidR="001840E3" w:rsidRDefault="001840E3" w:rsidP="0054579C">
      <w:pPr>
        <w:spacing w:after="0" w:line="240" w:lineRule="auto"/>
      </w:pPr>
    </w:p>
    <w:p w:rsidR="001840E3" w:rsidRDefault="001840E3" w:rsidP="0054579C">
      <w:pPr>
        <w:spacing w:after="0" w:line="240" w:lineRule="auto"/>
      </w:pPr>
    </w:p>
    <w:p w:rsidR="001840E3" w:rsidRDefault="001840E3" w:rsidP="0054579C">
      <w:pPr>
        <w:spacing w:after="0" w:line="240" w:lineRule="auto"/>
      </w:pPr>
    </w:p>
    <w:p w:rsidR="001840E3" w:rsidRDefault="001840E3" w:rsidP="0054579C">
      <w:pPr>
        <w:spacing w:after="0" w:line="240" w:lineRule="auto"/>
      </w:pPr>
    </w:p>
    <w:p w:rsidR="001840E3" w:rsidRDefault="001840E3" w:rsidP="0054579C">
      <w:pPr>
        <w:spacing w:after="0" w:line="240" w:lineRule="auto"/>
      </w:pPr>
    </w:p>
    <w:p w:rsidR="001840E3" w:rsidRDefault="001840E3" w:rsidP="0054579C">
      <w:pPr>
        <w:spacing w:after="0" w:line="240" w:lineRule="auto"/>
      </w:pPr>
    </w:p>
    <w:p w:rsidR="001840E3" w:rsidRDefault="001840E3" w:rsidP="0054579C">
      <w:pPr>
        <w:spacing w:after="0" w:line="240" w:lineRule="auto"/>
      </w:pPr>
    </w:p>
    <w:p w:rsidR="00A61428" w:rsidRDefault="00A61428" w:rsidP="0054579C">
      <w:pPr>
        <w:spacing w:after="0" w:line="240" w:lineRule="auto"/>
      </w:pPr>
    </w:p>
    <w:p w:rsidR="00A61428" w:rsidRDefault="00A61428" w:rsidP="0054579C">
      <w:pPr>
        <w:spacing w:after="0" w:line="240" w:lineRule="auto"/>
      </w:pPr>
    </w:p>
    <w:p w:rsidR="00B7600B" w:rsidRDefault="00B7600B" w:rsidP="00B7600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810"/>
        <w:gridCol w:w="1080"/>
        <w:gridCol w:w="4068"/>
      </w:tblGrid>
      <w:tr w:rsidR="00B7600B" w:rsidRPr="0002543F" w:rsidTr="00862D22">
        <w:tc>
          <w:tcPr>
            <w:tcW w:w="9576" w:type="dxa"/>
            <w:gridSpan w:val="4"/>
          </w:tcPr>
          <w:p w:rsidR="00B7600B" w:rsidRPr="0002543F" w:rsidRDefault="00B7600B" w:rsidP="00862D22">
            <w:pPr>
              <w:pStyle w:val="NoSpacing"/>
              <w:rPr>
                <w:rFonts w:ascii="Arial" w:hAnsi="Arial" w:cs="Arial"/>
                <w:sz w:val="18"/>
              </w:rPr>
            </w:pPr>
            <w:r w:rsidRPr="0002543F">
              <w:rPr>
                <w:rFonts w:ascii="Arial" w:hAnsi="Arial" w:cs="Arial"/>
                <w:sz w:val="18"/>
              </w:rPr>
              <w:t>Name:</w:t>
            </w:r>
          </w:p>
        </w:tc>
      </w:tr>
      <w:tr w:rsidR="00B7600B" w:rsidRPr="0002543F" w:rsidTr="00862D22">
        <w:tc>
          <w:tcPr>
            <w:tcW w:w="3618" w:type="dxa"/>
          </w:tcPr>
          <w:p w:rsidR="00B7600B" w:rsidRPr="0002543F" w:rsidRDefault="00B7600B" w:rsidP="00862D22">
            <w:pPr>
              <w:pStyle w:val="NoSpacing"/>
              <w:rPr>
                <w:rFonts w:ascii="Arial" w:hAnsi="Arial" w:cs="Arial"/>
                <w:sz w:val="18"/>
              </w:rPr>
            </w:pPr>
            <w:r w:rsidRPr="0002543F">
              <w:rPr>
                <w:rFonts w:ascii="Arial" w:hAnsi="Arial" w:cs="Arial"/>
                <w:sz w:val="18"/>
              </w:rPr>
              <w:t>Section</w:t>
            </w:r>
          </w:p>
        </w:tc>
        <w:tc>
          <w:tcPr>
            <w:tcW w:w="810" w:type="dxa"/>
          </w:tcPr>
          <w:p w:rsidR="00B7600B" w:rsidRPr="0002543F" w:rsidRDefault="00B7600B" w:rsidP="00862D22">
            <w:pPr>
              <w:pStyle w:val="NoSpacing"/>
              <w:rPr>
                <w:rFonts w:ascii="Arial" w:hAnsi="Arial" w:cs="Arial"/>
                <w:sz w:val="18"/>
              </w:rPr>
            </w:pPr>
            <w:r w:rsidRPr="0002543F">
              <w:rPr>
                <w:rFonts w:ascii="Arial" w:hAnsi="Arial" w:cs="Arial"/>
                <w:sz w:val="18"/>
              </w:rPr>
              <w:t>Pts Avail</w:t>
            </w:r>
          </w:p>
        </w:tc>
        <w:tc>
          <w:tcPr>
            <w:tcW w:w="1080" w:type="dxa"/>
          </w:tcPr>
          <w:p w:rsidR="00B7600B" w:rsidRPr="0002543F" w:rsidRDefault="00B7600B" w:rsidP="00862D22">
            <w:pPr>
              <w:pStyle w:val="NoSpacing"/>
              <w:rPr>
                <w:rFonts w:ascii="Arial" w:hAnsi="Arial" w:cs="Arial"/>
                <w:sz w:val="18"/>
              </w:rPr>
            </w:pPr>
            <w:r w:rsidRPr="0002543F">
              <w:rPr>
                <w:rFonts w:ascii="Arial" w:hAnsi="Arial" w:cs="Arial"/>
                <w:sz w:val="18"/>
              </w:rPr>
              <w:t>Pts Earned</w:t>
            </w:r>
          </w:p>
        </w:tc>
        <w:tc>
          <w:tcPr>
            <w:tcW w:w="4068" w:type="dxa"/>
          </w:tcPr>
          <w:p w:rsidR="00B7600B" w:rsidRPr="0002543F" w:rsidRDefault="00B7600B" w:rsidP="00862D22">
            <w:pPr>
              <w:pStyle w:val="NoSpacing"/>
              <w:rPr>
                <w:rFonts w:ascii="Arial" w:hAnsi="Arial" w:cs="Arial"/>
                <w:sz w:val="18"/>
              </w:rPr>
            </w:pPr>
            <w:r w:rsidRPr="0002543F">
              <w:rPr>
                <w:rFonts w:ascii="Arial" w:hAnsi="Arial" w:cs="Arial"/>
                <w:sz w:val="18"/>
              </w:rPr>
              <w:t>Comments</w:t>
            </w:r>
          </w:p>
        </w:tc>
      </w:tr>
      <w:tr w:rsidR="00B7600B" w:rsidRPr="0002543F" w:rsidTr="00862D22">
        <w:trPr>
          <w:trHeight w:val="530"/>
        </w:trPr>
        <w:tc>
          <w:tcPr>
            <w:tcW w:w="3618" w:type="dxa"/>
          </w:tcPr>
          <w:p w:rsidR="00B7600B" w:rsidRPr="00AE6293" w:rsidRDefault="00B7600B" w:rsidP="00862D22">
            <w:pPr>
              <w:pStyle w:val="NoSpacing"/>
              <w:rPr>
                <w:rFonts w:ascii="Arial" w:hAnsi="Arial" w:cs="Arial"/>
                <w:b/>
                <w:sz w:val="18"/>
              </w:rPr>
            </w:pPr>
            <w:r w:rsidRPr="00AE6293">
              <w:rPr>
                <w:rFonts w:ascii="Arial" w:hAnsi="Arial" w:cs="Arial"/>
                <w:b/>
                <w:sz w:val="18"/>
              </w:rPr>
              <w:t>Short introduction as to what follows in the memo/paper</w:t>
            </w:r>
          </w:p>
        </w:tc>
        <w:tc>
          <w:tcPr>
            <w:tcW w:w="810" w:type="dxa"/>
          </w:tcPr>
          <w:p w:rsidR="00B7600B" w:rsidRPr="0002543F" w:rsidRDefault="00B7600B" w:rsidP="00862D22">
            <w:pPr>
              <w:pStyle w:val="NoSpacing"/>
              <w:rPr>
                <w:rFonts w:ascii="Arial" w:hAnsi="Arial" w:cs="Arial"/>
                <w:sz w:val="18"/>
              </w:rPr>
            </w:pPr>
            <w:r>
              <w:rPr>
                <w:rFonts w:ascii="Arial" w:hAnsi="Arial" w:cs="Arial"/>
                <w:sz w:val="18"/>
              </w:rPr>
              <w:t>15</w:t>
            </w:r>
          </w:p>
        </w:tc>
        <w:tc>
          <w:tcPr>
            <w:tcW w:w="1080" w:type="dxa"/>
          </w:tcPr>
          <w:p w:rsidR="00B7600B" w:rsidRPr="0002543F" w:rsidRDefault="00B7600B" w:rsidP="00862D22">
            <w:pPr>
              <w:pStyle w:val="NoSpacing"/>
              <w:rPr>
                <w:rFonts w:ascii="Arial" w:hAnsi="Arial" w:cs="Arial"/>
                <w:sz w:val="18"/>
              </w:rPr>
            </w:pPr>
          </w:p>
        </w:tc>
        <w:tc>
          <w:tcPr>
            <w:tcW w:w="4068" w:type="dxa"/>
          </w:tcPr>
          <w:p w:rsidR="00B7600B" w:rsidRPr="0002543F" w:rsidRDefault="00B7600B" w:rsidP="00862D22">
            <w:pPr>
              <w:pStyle w:val="NoSpacing"/>
              <w:rPr>
                <w:rFonts w:ascii="Arial" w:hAnsi="Arial" w:cs="Arial"/>
                <w:sz w:val="18"/>
              </w:rPr>
            </w:pPr>
          </w:p>
        </w:tc>
      </w:tr>
      <w:tr w:rsidR="00B7600B" w:rsidRPr="0002543F" w:rsidTr="00862D22">
        <w:tc>
          <w:tcPr>
            <w:tcW w:w="3618" w:type="dxa"/>
          </w:tcPr>
          <w:p w:rsidR="00B7600B" w:rsidRPr="00B20D1B" w:rsidRDefault="00B7600B" w:rsidP="00862D22">
            <w:pPr>
              <w:pStyle w:val="NoSpacing"/>
              <w:rPr>
                <w:rFonts w:ascii="Arial" w:hAnsi="Arial" w:cs="Arial"/>
                <w:b/>
                <w:sz w:val="18"/>
              </w:rPr>
            </w:pPr>
            <w:r w:rsidRPr="00B20D1B">
              <w:rPr>
                <w:rFonts w:ascii="Arial" w:hAnsi="Arial" w:cs="Arial"/>
                <w:b/>
                <w:sz w:val="18"/>
              </w:rPr>
              <w:t>Situation Analysis</w:t>
            </w:r>
          </w:p>
          <w:p w:rsidR="00B7600B" w:rsidRDefault="00B7600B" w:rsidP="00B7600B">
            <w:pPr>
              <w:pStyle w:val="NoSpacing"/>
              <w:numPr>
                <w:ilvl w:val="0"/>
                <w:numId w:val="5"/>
              </w:numPr>
              <w:rPr>
                <w:rFonts w:ascii="Arial" w:hAnsi="Arial" w:cs="Arial"/>
                <w:sz w:val="18"/>
              </w:rPr>
            </w:pPr>
            <w:r>
              <w:rPr>
                <w:rFonts w:ascii="Arial" w:hAnsi="Arial" w:cs="Arial"/>
                <w:sz w:val="18"/>
              </w:rPr>
              <w:t>Where are we now?</w:t>
            </w:r>
          </w:p>
          <w:p w:rsidR="00B7600B" w:rsidRPr="00AE6293" w:rsidRDefault="00B7600B" w:rsidP="00B7600B">
            <w:pPr>
              <w:pStyle w:val="NoSpacing"/>
              <w:numPr>
                <w:ilvl w:val="0"/>
                <w:numId w:val="5"/>
              </w:numPr>
              <w:rPr>
                <w:rFonts w:ascii="Arial" w:hAnsi="Arial" w:cs="Arial"/>
                <w:b/>
                <w:sz w:val="18"/>
              </w:rPr>
            </w:pPr>
            <w:r>
              <w:rPr>
                <w:rFonts w:ascii="Arial" w:hAnsi="Arial" w:cs="Arial"/>
                <w:sz w:val="18"/>
              </w:rPr>
              <w:t>Competitive Context</w:t>
            </w:r>
          </w:p>
        </w:tc>
        <w:tc>
          <w:tcPr>
            <w:tcW w:w="810" w:type="dxa"/>
          </w:tcPr>
          <w:p w:rsidR="00B7600B" w:rsidRDefault="00B7600B" w:rsidP="00862D22">
            <w:pPr>
              <w:pStyle w:val="NoSpacing"/>
              <w:rPr>
                <w:rFonts w:ascii="Arial" w:hAnsi="Arial" w:cs="Arial"/>
                <w:sz w:val="18"/>
              </w:rPr>
            </w:pPr>
            <w:r>
              <w:rPr>
                <w:rFonts w:ascii="Arial" w:hAnsi="Arial" w:cs="Arial"/>
                <w:sz w:val="18"/>
              </w:rPr>
              <w:t>15</w:t>
            </w:r>
          </w:p>
        </w:tc>
        <w:tc>
          <w:tcPr>
            <w:tcW w:w="1080" w:type="dxa"/>
          </w:tcPr>
          <w:p w:rsidR="00B7600B" w:rsidRPr="0002543F" w:rsidRDefault="00B7600B" w:rsidP="00862D22">
            <w:pPr>
              <w:pStyle w:val="NoSpacing"/>
              <w:rPr>
                <w:rFonts w:ascii="Arial" w:hAnsi="Arial" w:cs="Arial"/>
                <w:sz w:val="18"/>
              </w:rPr>
            </w:pPr>
          </w:p>
        </w:tc>
        <w:tc>
          <w:tcPr>
            <w:tcW w:w="4068" w:type="dxa"/>
          </w:tcPr>
          <w:p w:rsidR="00B7600B" w:rsidRPr="0002543F" w:rsidRDefault="00B7600B" w:rsidP="00862D22">
            <w:pPr>
              <w:pStyle w:val="NoSpacing"/>
              <w:rPr>
                <w:rFonts w:ascii="Arial" w:hAnsi="Arial" w:cs="Arial"/>
                <w:sz w:val="18"/>
              </w:rPr>
            </w:pPr>
          </w:p>
        </w:tc>
      </w:tr>
      <w:tr w:rsidR="00B7600B" w:rsidRPr="0002543F" w:rsidTr="00862D22">
        <w:tc>
          <w:tcPr>
            <w:tcW w:w="3618" w:type="dxa"/>
          </w:tcPr>
          <w:p w:rsidR="00B7600B" w:rsidRPr="00B20D1B" w:rsidRDefault="00B7600B" w:rsidP="00862D22">
            <w:pPr>
              <w:spacing w:after="0" w:line="240" w:lineRule="auto"/>
              <w:rPr>
                <w:rFonts w:ascii="Arial" w:hAnsi="Arial" w:cs="Arial"/>
                <w:b/>
                <w:sz w:val="18"/>
              </w:rPr>
            </w:pPr>
            <w:r w:rsidRPr="00B20D1B">
              <w:rPr>
                <w:rFonts w:ascii="Arial" w:hAnsi="Arial" w:cs="Arial"/>
                <w:b/>
                <w:sz w:val="18"/>
              </w:rPr>
              <w:t>Target Market:</w:t>
            </w:r>
          </w:p>
          <w:p w:rsidR="00B7600B" w:rsidRDefault="00B7600B" w:rsidP="00B7600B">
            <w:pPr>
              <w:numPr>
                <w:ilvl w:val="0"/>
                <w:numId w:val="6"/>
              </w:numPr>
              <w:spacing w:after="0" w:line="240" w:lineRule="auto"/>
              <w:rPr>
                <w:rFonts w:ascii="Arial" w:hAnsi="Arial" w:cs="Arial"/>
                <w:sz w:val="18"/>
              </w:rPr>
            </w:pPr>
            <w:r>
              <w:rPr>
                <w:rFonts w:ascii="Arial" w:hAnsi="Arial" w:cs="Arial"/>
                <w:sz w:val="18"/>
              </w:rPr>
              <w:t>Demo, Psycho variables?</w:t>
            </w:r>
          </w:p>
          <w:p w:rsidR="00B7600B" w:rsidRPr="00AE6293" w:rsidRDefault="00B7600B" w:rsidP="00B7600B">
            <w:pPr>
              <w:pStyle w:val="NoSpacing"/>
              <w:numPr>
                <w:ilvl w:val="0"/>
                <w:numId w:val="6"/>
              </w:numPr>
              <w:rPr>
                <w:rFonts w:ascii="Arial" w:hAnsi="Arial" w:cs="Arial"/>
                <w:b/>
                <w:sz w:val="18"/>
              </w:rPr>
            </w:pPr>
            <w:r>
              <w:rPr>
                <w:rFonts w:ascii="Arial" w:hAnsi="Arial" w:cs="Arial"/>
                <w:sz w:val="18"/>
              </w:rPr>
              <w:t>Segmentation of Target</w:t>
            </w:r>
          </w:p>
        </w:tc>
        <w:tc>
          <w:tcPr>
            <w:tcW w:w="810" w:type="dxa"/>
          </w:tcPr>
          <w:p w:rsidR="00B7600B" w:rsidRDefault="00B7600B" w:rsidP="00862D22">
            <w:pPr>
              <w:pStyle w:val="NoSpacing"/>
              <w:rPr>
                <w:rFonts w:ascii="Arial" w:hAnsi="Arial" w:cs="Arial"/>
                <w:sz w:val="18"/>
              </w:rPr>
            </w:pPr>
            <w:r>
              <w:rPr>
                <w:rFonts w:ascii="Arial" w:hAnsi="Arial" w:cs="Arial"/>
                <w:sz w:val="18"/>
              </w:rPr>
              <w:t>15</w:t>
            </w:r>
          </w:p>
        </w:tc>
        <w:tc>
          <w:tcPr>
            <w:tcW w:w="1080" w:type="dxa"/>
          </w:tcPr>
          <w:p w:rsidR="00B7600B" w:rsidRPr="0002543F" w:rsidRDefault="00B7600B" w:rsidP="00862D22">
            <w:pPr>
              <w:pStyle w:val="NoSpacing"/>
              <w:rPr>
                <w:rFonts w:ascii="Arial" w:hAnsi="Arial" w:cs="Arial"/>
                <w:sz w:val="18"/>
              </w:rPr>
            </w:pPr>
          </w:p>
        </w:tc>
        <w:tc>
          <w:tcPr>
            <w:tcW w:w="4068" w:type="dxa"/>
          </w:tcPr>
          <w:p w:rsidR="00B7600B" w:rsidRPr="0002543F" w:rsidRDefault="00B7600B" w:rsidP="00862D22">
            <w:pPr>
              <w:pStyle w:val="NoSpacing"/>
              <w:rPr>
                <w:rFonts w:ascii="Arial" w:hAnsi="Arial" w:cs="Arial"/>
                <w:sz w:val="18"/>
              </w:rPr>
            </w:pPr>
          </w:p>
        </w:tc>
      </w:tr>
      <w:tr w:rsidR="00B7600B" w:rsidRPr="0002543F" w:rsidTr="00862D22">
        <w:tc>
          <w:tcPr>
            <w:tcW w:w="3618" w:type="dxa"/>
          </w:tcPr>
          <w:p w:rsidR="00B7600B" w:rsidRPr="00B20D1B" w:rsidRDefault="00B7600B" w:rsidP="00862D22">
            <w:pPr>
              <w:spacing w:after="0" w:line="240" w:lineRule="auto"/>
              <w:rPr>
                <w:rFonts w:ascii="Arial" w:hAnsi="Arial" w:cs="Arial"/>
                <w:b/>
                <w:sz w:val="18"/>
              </w:rPr>
            </w:pPr>
            <w:r w:rsidRPr="00B20D1B">
              <w:rPr>
                <w:rFonts w:ascii="Arial" w:hAnsi="Arial" w:cs="Arial"/>
                <w:b/>
                <w:sz w:val="18"/>
              </w:rPr>
              <w:t>Communication Objective:</w:t>
            </w:r>
          </w:p>
          <w:p w:rsidR="00B7600B" w:rsidRDefault="00B7600B" w:rsidP="00B7600B">
            <w:pPr>
              <w:numPr>
                <w:ilvl w:val="0"/>
                <w:numId w:val="7"/>
              </w:numPr>
              <w:spacing w:after="0" w:line="240" w:lineRule="auto"/>
              <w:rPr>
                <w:rFonts w:ascii="Arial" w:hAnsi="Arial" w:cs="Arial"/>
                <w:sz w:val="18"/>
              </w:rPr>
            </w:pPr>
            <w:r>
              <w:rPr>
                <w:rFonts w:ascii="Arial" w:hAnsi="Arial" w:cs="Arial"/>
                <w:sz w:val="18"/>
              </w:rPr>
              <w:t>Comm. Obj</w:t>
            </w:r>
            <w:r w:rsidR="00180D9B">
              <w:rPr>
                <w:rFonts w:ascii="Arial" w:hAnsi="Arial" w:cs="Arial"/>
                <w:sz w:val="18"/>
              </w:rPr>
              <w:t>.</w:t>
            </w:r>
            <w:r>
              <w:rPr>
                <w:rFonts w:ascii="Arial" w:hAnsi="Arial" w:cs="Arial"/>
                <w:sz w:val="18"/>
              </w:rPr>
              <w:t xml:space="preserve"> not Biz or Mktg</w:t>
            </w:r>
            <w:r w:rsidR="00180D9B">
              <w:rPr>
                <w:rFonts w:ascii="Arial" w:hAnsi="Arial" w:cs="Arial"/>
                <w:sz w:val="18"/>
              </w:rPr>
              <w:t>.</w:t>
            </w:r>
            <w:r>
              <w:rPr>
                <w:rFonts w:ascii="Arial" w:hAnsi="Arial" w:cs="Arial"/>
                <w:sz w:val="18"/>
              </w:rPr>
              <w:t xml:space="preserve"> Obj</w:t>
            </w:r>
            <w:r w:rsidR="00180D9B">
              <w:rPr>
                <w:rFonts w:ascii="Arial" w:hAnsi="Arial" w:cs="Arial"/>
                <w:sz w:val="18"/>
              </w:rPr>
              <w:t>.</w:t>
            </w:r>
          </w:p>
          <w:p w:rsidR="00B7600B" w:rsidRPr="00AE6293" w:rsidRDefault="00B7600B" w:rsidP="00B7600B">
            <w:pPr>
              <w:pStyle w:val="NoSpacing"/>
              <w:numPr>
                <w:ilvl w:val="0"/>
                <w:numId w:val="7"/>
              </w:numPr>
              <w:rPr>
                <w:rFonts w:ascii="Arial" w:hAnsi="Arial" w:cs="Arial"/>
                <w:b/>
                <w:sz w:val="18"/>
              </w:rPr>
            </w:pPr>
            <w:r>
              <w:rPr>
                <w:rFonts w:ascii="Arial" w:hAnsi="Arial" w:cs="Arial"/>
                <w:sz w:val="18"/>
              </w:rPr>
              <w:t>Include the core elements of their messaging – tag lines, slogans etc.</w:t>
            </w:r>
          </w:p>
        </w:tc>
        <w:tc>
          <w:tcPr>
            <w:tcW w:w="810" w:type="dxa"/>
          </w:tcPr>
          <w:p w:rsidR="00B7600B" w:rsidRDefault="00B7600B" w:rsidP="00862D22">
            <w:pPr>
              <w:pStyle w:val="NoSpacing"/>
              <w:rPr>
                <w:rFonts w:ascii="Arial" w:hAnsi="Arial" w:cs="Arial"/>
                <w:sz w:val="18"/>
              </w:rPr>
            </w:pPr>
            <w:r>
              <w:rPr>
                <w:rFonts w:ascii="Arial" w:hAnsi="Arial" w:cs="Arial"/>
                <w:sz w:val="18"/>
              </w:rPr>
              <w:t>25</w:t>
            </w:r>
          </w:p>
        </w:tc>
        <w:tc>
          <w:tcPr>
            <w:tcW w:w="1080" w:type="dxa"/>
          </w:tcPr>
          <w:p w:rsidR="00B7600B" w:rsidRPr="0002543F" w:rsidRDefault="00B7600B" w:rsidP="00862D22">
            <w:pPr>
              <w:pStyle w:val="NoSpacing"/>
              <w:rPr>
                <w:rFonts w:ascii="Arial" w:hAnsi="Arial" w:cs="Arial"/>
                <w:sz w:val="18"/>
              </w:rPr>
            </w:pPr>
          </w:p>
        </w:tc>
        <w:tc>
          <w:tcPr>
            <w:tcW w:w="4068" w:type="dxa"/>
          </w:tcPr>
          <w:p w:rsidR="00B7600B" w:rsidRPr="0002543F" w:rsidRDefault="00B7600B" w:rsidP="00862D22">
            <w:pPr>
              <w:pStyle w:val="NoSpacing"/>
              <w:rPr>
                <w:rFonts w:ascii="Arial" w:hAnsi="Arial" w:cs="Arial"/>
                <w:sz w:val="18"/>
              </w:rPr>
            </w:pPr>
          </w:p>
        </w:tc>
      </w:tr>
      <w:tr w:rsidR="00B7600B" w:rsidRPr="0002543F" w:rsidTr="00862D22">
        <w:tc>
          <w:tcPr>
            <w:tcW w:w="3618" w:type="dxa"/>
          </w:tcPr>
          <w:p w:rsidR="00B7600B" w:rsidRPr="00AE6293" w:rsidRDefault="00B7600B" w:rsidP="00862D22">
            <w:pPr>
              <w:pStyle w:val="NoSpacing"/>
              <w:rPr>
                <w:rFonts w:ascii="Arial" w:hAnsi="Arial" w:cs="Arial"/>
                <w:b/>
                <w:sz w:val="18"/>
              </w:rPr>
            </w:pPr>
            <w:r w:rsidRPr="00AE6293">
              <w:rPr>
                <w:rFonts w:ascii="Arial" w:hAnsi="Arial" w:cs="Arial"/>
                <w:b/>
                <w:sz w:val="18"/>
              </w:rPr>
              <w:t>Summary of Tactics included in Plan</w:t>
            </w:r>
          </w:p>
          <w:p w:rsidR="00B7600B" w:rsidRDefault="00B7600B" w:rsidP="00B7600B">
            <w:pPr>
              <w:pStyle w:val="NoSpacing"/>
              <w:numPr>
                <w:ilvl w:val="0"/>
                <w:numId w:val="5"/>
              </w:numPr>
              <w:rPr>
                <w:rFonts w:ascii="Arial" w:hAnsi="Arial" w:cs="Arial"/>
                <w:sz w:val="18"/>
              </w:rPr>
            </w:pPr>
            <w:r>
              <w:rPr>
                <w:rFonts w:ascii="Arial" w:hAnsi="Arial" w:cs="Arial"/>
                <w:sz w:val="18"/>
              </w:rPr>
              <w:t>Variety of platforms?</w:t>
            </w:r>
          </w:p>
          <w:p w:rsidR="00B7600B" w:rsidRDefault="00B7600B" w:rsidP="00B7600B">
            <w:pPr>
              <w:pStyle w:val="NoSpacing"/>
              <w:numPr>
                <w:ilvl w:val="0"/>
                <w:numId w:val="5"/>
              </w:numPr>
              <w:rPr>
                <w:rFonts w:ascii="Arial" w:hAnsi="Arial" w:cs="Arial"/>
                <w:sz w:val="18"/>
              </w:rPr>
            </w:pPr>
            <w:r>
              <w:rPr>
                <w:rFonts w:ascii="Arial" w:hAnsi="Arial" w:cs="Arial"/>
                <w:sz w:val="18"/>
              </w:rPr>
              <w:t>Aligns with Target Market?</w:t>
            </w:r>
          </w:p>
          <w:p w:rsidR="00B7600B" w:rsidRPr="0002543F" w:rsidRDefault="00B7600B" w:rsidP="00B7600B">
            <w:pPr>
              <w:pStyle w:val="NoSpacing"/>
              <w:numPr>
                <w:ilvl w:val="0"/>
                <w:numId w:val="5"/>
              </w:numPr>
              <w:rPr>
                <w:rFonts w:ascii="Arial" w:hAnsi="Arial" w:cs="Arial"/>
                <w:sz w:val="18"/>
              </w:rPr>
            </w:pPr>
            <w:r>
              <w:rPr>
                <w:rFonts w:ascii="Arial" w:hAnsi="Arial" w:cs="Arial"/>
                <w:sz w:val="18"/>
              </w:rPr>
              <w:t>Suitable to deliver Comm</w:t>
            </w:r>
            <w:r w:rsidR="00180D9B">
              <w:rPr>
                <w:rFonts w:ascii="Arial" w:hAnsi="Arial" w:cs="Arial"/>
                <w:sz w:val="18"/>
              </w:rPr>
              <w:t>.</w:t>
            </w:r>
            <w:r>
              <w:rPr>
                <w:rFonts w:ascii="Arial" w:hAnsi="Arial" w:cs="Arial"/>
                <w:sz w:val="18"/>
              </w:rPr>
              <w:t xml:space="preserve"> Objective?</w:t>
            </w:r>
          </w:p>
        </w:tc>
        <w:tc>
          <w:tcPr>
            <w:tcW w:w="810" w:type="dxa"/>
          </w:tcPr>
          <w:p w:rsidR="00B7600B" w:rsidRPr="0002543F" w:rsidRDefault="00B7600B" w:rsidP="00862D22">
            <w:pPr>
              <w:pStyle w:val="NoSpacing"/>
              <w:rPr>
                <w:rFonts w:ascii="Arial" w:hAnsi="Arial" w:cs="Arial"/>
                <w:sz w:val="18"/>
              </w:rPr>
            </w:pPr>
            <w:r>
              <w:rPr>
                <w:rFonts w:ascii="Arial" w:hAnsi="Arial" w:cs="Arial"/>
                <w:sz w:val="18"/>
              </w:rPr>
              <w:t>15</w:t>
            </w:r>
          </w:p>
        </w:tc>
        <w:tc>
          <w:tcPr>
            <w:tcW w:w="1080" w:type="dxa"/>
          </w:tcPr>
          <w:p w:rsidR="00B7600B" w:rsidRPr="0002543F" w:rsidRDefault="00B7600B" w:rsidP="00862D22">
            <w:pPr>
              <w:pStyle w:val="NoSpacing"/>
              <w:rPr>
                <w:rFonts w:ascii="Arial" w:hAnsi="Arial" w:cs="Arial"/>
                <w:sz w:val="18"/>
              </w:rPr>
            </w:pPr>
          </w:p>
        </w:tc>
        <w:tc>
          <w:tcPr>
            <w:tcW w:w="4068" w:type="dxa"/>
          </w:tcPr>
          <w:p w:rsidR="00B7600B" w:rsidRPr="0002543F" w:rsidRDefault="00B7600B" w:rsidP="00862D22">
            <w:pPr>
              <w:pStyle w:val="NoSpacing"/>
              <w:rPr>
                <w:rFonts w:ascii="Arial" w:hAnsi="Arial" w:cs="Arial"/>
                <w:sz w:val="18"/>
              </w:rPr>
            </w:pPr>
          </w:p>
        </w:tc>
      </w:tr>
      <w:tr w:rsidR="00B7600B" w:rsidRPr="0002543F" w:rsidTr="00862D22">
        <w:tc>
          <w:tcPr>
            <w:tcW w:w="3618" w:type="dxa"/>
          </w:tcPr>
          <w:p w:rsidR="00B7600B" w:rsidRPr="00227221" w:rsidRDefault="00B7600B" w:rsidP="00862D22">
            <w:pPr>
              <w:spacing w:after="0" w:line="240" w:lineRule="auto"/>
              <w:rPr>
                <w:rFonts w:ascii="Arial" w:hAnsi="Arial" w:cs="Arial"/>
                <w:b/>
                <w:sz w:val="18"/>
                <w:szCs w:val="18"/>
              </w:rPr>
            </w:pPr>
            <w:r w:rsidRPr="00227221">
              <w:rPr>
                <w:rFonts w:ascii="Arial" w:hAnsi="Arial" w:cs="Arial"/>
                <w:b/>
                <w:sz w:val="18"/>
                <w:szCs w:val="18"/>
              </w:rPr>
              <w:t>Measurement Criteria, Goals and Source of Measures: [separate section for each tactic]</w:t>
            </w:r>
          </w:p>
          <w:p w:rsidR="00B7600B" w:rsidRDefault="00B7600B" w:rsidP="00B7600B">
            <w:pPr>
              <w:numPr>
                <w:ilvl w:val="0"/>
                <w:numId w:val="7"/>
              </w:numPr>
              <w:spacing w:after="0" w:line="240" w:lineRule="auto"/>
              <w:rPr>
                <w:rFonts w:ascii="Arial" w:hAnsi="Arial" w:cs="Arial"/>
                <w:sz w:val="18"/>
              </w:rPr>
            </w:pPr>
            <w:r>
              <w:rPr>
                <w:rFonts w:ascii="Arial" w:hAnsi="Arial" w:cs="Arial"/>
                <w:sz w:val="18"/>
              </w:rPr>
              <w:t>Narrative introducing Measures</w:t>
            </w:r>
          </w:p>
          <w:p w:rsidR="00B7600B" w:rsidRDefault="00B7600B" w:rsidP="00B7600B">
            <w:pPr>
              <w:numPr>
                <w:ilvl w:val="0"/>
                <w:numId w:val="7"/>
              </w:numPr>
              <w:spacing w:after="0" w:line="240" w:lineRule="auto"/>
              <w:rPr>
                <w:rFonts w:ascii="Arial" w:hAnsi="Arial" w:cs="Arial"/>
                <w:sz w:val="18"/>
              </w:rPr>
            </w:pPr>
            <w:r>
              <w:rPr>
                <w:rFonts w:ascii="Arial" w:hAnsi="Arial" w:cs="Arial"/>
                <w:sz w:val="18"/>
              </w:rPr>
              <w:t>Include Measures Table</w:t>
            </w:r>
          </w:p>
          <w:p w:rsidR="00B7600B" w:rsidRDefault="00B7600B" w:rsidP="00B7600B">
            <w:pPr>
              <w:numPr>
                <w:ilvl w:val="0"/>
                <w:numId w:val="7"/>
              </w:numPr>
              <w:spacing w:after="0" w:line="240" w:lineRule="auto"/>
              <w:rPr>
                <w:rFonts w:ascii="Arial" w:hAnsi="Arial" w:cs="Arial"/>
                <w:sz w:val="18"/>
              </w:rPr>
            </w:pPr>
            <w:r>
              <w:rPr>
                <w:rFonts w:ascii="Arial" w:hAnsi="Arial" w:cs="Arial"/>
                <w:sz w:val="18"/>
              </w:rPr>
              <w:t>Narrative introducing Costs</w:t>
            </w:r>
          </w:p>
          <w:p w:rsidR="00B7600B" w:rsidRDefault="00B7600B" w:rsidP="00B7600B">
            <w:pPr>
              <w:numPr>
                <w:ilvl w:val="0"/>
                <w:numId w:val="7"/>
              </w:numPr>
              <w:spacing w:after="0" w:line="240" w:lineRule="auto"/>
              <w:rPr>
                <w:rFonts w:ascii="Arial" w:hAnsi="Arial" w:cs="Arial"/>
                <w:sz w:val="18"/>
              </w:rPr>
            </w:pPr>
            <w:r>
              <w:rPr>
                <w:rFonts w:ascii="Arial" w:hAnsi="Arial" w:cs="Arial"/>
                <w:sz w:val="18"/>
              </w:rPr>
              <w:t>Include Cost Table</w:t>
            </w:r>
          </w:p>
          <w:p w:rsidR="00B7600B" w:rsidRDefault="00B7600B" w:rsidP="00B7600B">
            <w:pPr>
              <w:numPr>
                <w:ilvl w:val="0"/>
                <w:numId w:val="7"/>
              </w:numPr>
              <w:spacing w:after="0" w:line="240" w:lineRule="auto"/>
              <w:rPr>
                <w:rFonts w:ascii="Arial" w:hAnsi="Arial" w:cs="Arial"/>
                <w:sz w:val="18"/>
              </w:rPr>
            </w:pPr>
            <w:r>
              <w:rPr>
                <w:rFonts w:ascii="Arial" w:hAnsi="Arial" w:cs="Arial"/>
                <w:sz w:val="18"/>
              </w:rPr>
              <w:t>Narrative Introducing Return Results</w:t>
            </w:r>
          </w:p>
          <w:p w:rsidR="00B7600B" w:rsidRPr="00F45A4A" w:rsidRDefault="00B7600B" w:rsidP="00B7600B">
            <w:pPr>
              <w:numPr>
                <w:ilvl w:val="0"/>
                <w:numId w:val="7"/>
              </w:numPr>
              <w:spacing w:after="0" w:line="240" w:lineRule="auto"/>
              <w:rPr>
                <w:rFonts w:ascii="Arial" w:hAnsi="Arial" w:cs="Arial"/>
                <w:sz w:val="18"/>
              </w:rPr>
            </w:pPr>
            <w:r>
              <w:rPr>
                <w:rFonts w:ascii="Arial" w:hAnsi="Arial" w:cs="Arial"/>
                <w:sz w:val="18"/>
              </w:rPr>
              <w:t>Include Return Table</w:t>
            </w:r>
          </w:p>
        </w:tc>
        <w:tc>
          <w:tcPr>
            <w:tcW w:w="810" w:type="dxa"/>
          </w:tcPr>
          <w:p w:rsidR="00B7600B" w:rsidRPr="0002543F" w:rsidRDefault="00B7600B" w:rsidP="00862D22">
            <w:pPr>
              <w:pStyle w:val="NoSpacing"/>
              <w:rPr>
                <w:rFonts w:ascii="Arial" w:hAnsi="Arial" w:cs="Arial"/>
                <w:sz w:val="18"/>
              </w:rPr>
            </w:pPr>
            <w:r>
              <w:rPr>
                <w:rFonts w:ascii="Arial" w:hAnsi="Arial" w:cs="Arial"/>
                <w:sz w:val="18"/>
              </w:rPr>
              <w:t>115</w:t>
            </w:r>
          </w:p>
        </w:tc>
        <w:tc>
          <w:tcPr>
            <w:tcW w:w="1080" w:type="dxa"/>
          </w:tcPr>
          <w:p w:rsidR="00B7600B" w:rsidRPr="0002543F" w:rsidRDefault="00B7600B" w:rsidP="00862D22">
            <w:pPr>
              <w:pStyle w:val="NoSpacing"/>
              <w:rPr>
                <w:rFonts w:ascii="Arial" w:hAnsi="Arial" w:cs="Arial"/>
                <w:sz w:val="18"/>
              </w:rPr>
            </w:pPr>
          </w:p>
        </w:tc>
        <w:tc>
          <w:tcPr>
            <w:tcW w:w="4068" w:type="dxa"/>
          </w:tcPr>
          <w:p w:rsidR="00B7600B" w:rsidRPr="0002543F" w:rsidRDefault="00B7600B" w:rsidP="00862D22">
            <w:pPr>
              <w:pStyle w:val="NoSpacing"/>
              <w:rPr>
                <w:rFonts w:ascii="Arial" w:hAnsi="Arial" w:cs="Arial"/>
                <w:sz w:val="18"/>
              </w:rPr>
            </w:pPr>
          </w:p>
        </w:tc>
      </w:tr>
      <w:tr w:rsidR="00B7600B" w:rsidRPr="0002543F" w:rsidTr="00862D22">
        <w:tc>
          <w:tcPr>
            <w:tcW w:w="3618" w:type="dxa"/>
          </w:tcPr>
          <w:p w:rsidR="00B7600B" w:rsidRPr="006C66B9" w:rsidRDefault="00B7600B" w:rsidP="00862D22">
            <w:pPr>
              <w:pStyle w:val="NoSpacing"/>
              <w:rPr>
                <w:rFonts w:ascii="Arial" w:hAnsi="Arial" w:cs="Arial"/>
                <w:b/>
                <w:sz w:val="18"/>
              </w:rPr>
            </w:pPr>
            <w:r w:rsidRPr="006C66B9">
              <w:rPr>
                <w:rFonts w:ascii="Arial" w:hAnsi="Arial" w:cs="Arial"/>
                <w:b/>
                <w:sz w:val="18"/>
              </w:rPr>
              <w:t>Paper Summary/Conclusion</w:t>
            </w:r>
          </w:p>
          <w:p w:rsidR="00B7600B" w:rsidRPr="0002543F" w:rsidRDefault="00B7600B" w:rsidP="00B7600B">
            <w:pPr>
              <w:pStyle w:val="NoSpacing"/>
              <w:numPr>
                <w:ilvl w:val="0"/>
                <w:numId w:val="8"/>
              </w:numPr>
              <w:rPr>
                <w:rFonts w:ascii="Arial" w:hAnsi="Arial" w:cs="Arial"/>
                <w:sz w:val="18"/>
              </w:rPr>
            </w:pPr>
            <w:r>
              <w:rPr>
                <w:rFonts w:ascii="Arial" w:hAnsi="Arial" w:cs="Arial"/>
                <w:sz w:val="18"/>
              </w:rPr>
              <w:t xml:space="preserve">Summarize the entire plan, costs, reach across multiple tactics, alignment with target , </w:t>
            </w:r>
            <w:r w:rsidRPr="00F45A4A">
              <w:rPr>
                <w:rFonts w:ascii="Arial" w:hAnsi="Arial" w:cs="Arial"/>
                <w:b/>
                <w:sz w:val="18"/>
              </w:rPr>
              <w:t>total costs and total return necessary to break-even</w:t>
            </w:r>
          </w:p>
        </w:tc>
        <w:tc>
          <w:tcPr>
            <w:tcW w:w="810" w:type="dxa"/>
          </w:tcPr>
          <w:p w:rsidR="00B7600B" w:rsidRPr="0002543F" w:rsidRDefault="00B7600B" w:rsidP="00862D22">
            <w:pPr>
              <w:pStyle w:val="NoSpacing"/>
              <w:rPr>
                <w:rFonts w:ascii="Arial" w:hAnsi="Arial" w:cs="Arial"/>
                <w:sz w:val="18"/>
              </w:rPr>
            </w:pPr>
            <w:r>
              <w:rPr>
                <w:rFonts w:ascii="Arial" w:hAnsi="Arial" w:cs="Arial"/>
                <w:sz w:val="18"/>
              </w:rPr>
              <w:t>30</w:t>
            </w:r>
          </w:p>
        </w:tc>
        <w:tc>
          <w:tcPr>
            <w:tcW w:w="1080" w:type="dxa"/>
          </w:tcPr>
          <w:p w:rsidR="00B7600B" w:rsidRPr="0002543F" w:rsidRDefault="00B7600B" w:rsidP="00862D22">
            <w:pPr>
              <w:pStyle w:val="NoSpacing"/>
              <w:rPr>
                <w:rFonts w:ascii="Arial" w:hAnsi="Arial" w:cs="Arial"/>
                <w:sz w:val="18"/>
              </w:rPr>
            </w:pPr>
          </w:p>
        </w:tc>
        <w:tc>
          <w:tcPr>
            <w:tcW w:w="4068" w:type="dxa"/>
          </w:tcPr>
          <w:p w:rsidR="00B7600B" w:rsidRPr="0002543F" w:rsidRDefault="00B7600B" w:rsidP="00862D22">
            <w:pPr>
              <w:pStyle w:val="NoSpacing"/>
              <w:rPr>
                <w:rFonts w:ascii="Arial" w:hAnsi="Arial" w:cs="Arial"/>
                <w:sz w:val="18"/>
              </w:rPr>
            </w:pPr>
          </w:p>
        </w:tc>
      </w:tr>
      <w:tr w:rsidR="00B7600B" w:rsidRPr="0002543F" w:rsidTr="00862D22">
        <w:tc>
          <w:tcPr>
            <w:tcW w:w="3618" w:type="dxa"/>
          </w:tcPr>
          <w:p w:rsidR="00B7600B" w:rsidRPr="00227221" w:rsidRDefault="00B7600B" w:rsidP="00862D22">
            <w:pPr>
              <w:pStyle w:val="NoSpacing"/>
              <w:rPr>
                <w:rFonts w:ascii="Arial" w:hAnsi="Arial" w:cs="Arial"/>
                <w:b/>
                <w:sz w:val="18"/>
              </w:rPr>
            </w:pPr>
            <w:r w:rsidRPr="00227221">
              <w:rPr>
                <w:rFonts w:ascii="Arial" w:hAnsi="Arial" w:cs="Arial"/>
                <w:b/>
                <w:sz w:val="18"/>
              </w:rPr>
              <w:t>Format, Flow and Logical Arguments, timeliness, spelling, grammar, file naming, paper length etc.</w:t>
            </w:r>
          </w:p>
        </w:tc>
        <w:tc>
          <w:tcPr>
            <w:tcW w:w="810" w:type="dxa"/>
          </w:tcPr>
          <w:p w:rsidR="00B7600B" w:rsidRPr="0002543F" w:rsidRDefault="00B7600B" w:rsidP="00862D22">
            <w:pPr>
              <w:pStyle w:val="NoSpacing"/>
              <w:rPr>
                <w:rFonts w:ascii="Arial" w:hAnsi="Arial" w:cs="Arial"/>
                <w:sz w:val="18"/>
              </w:rPr>
            </w:pPr>
            <w:r>
              <w:rPr>
                <w:rFonts w:ascii="Arial" w:hAnsi="Arial" w:cs="Arial"/>
                <w:sz w:val="18"/>
              </w:rPr>
              <w:t>20</w:t>
            </w:r>
          </w:p>
        </w:tc>
        <w:tc>
          <w:tcPr>
            <w:tcW w:w="1080" w:type="dxa"/>
          </w:tcPr>
          <w:p w:rsidR="00B7600B" w:rsidRPr="0002543F" w:rsidRDefault="00B7600B" w:rsidP="00862D22">
            <w:pPr>
              <w:pStyle w:val="NoSpacing"/>
              <w:rPr>
                <w:rFonts w:ascii="Arial" w:hAnsi="Arial" w:cs="Arial"/>
                <w:sz w:val="18"/>
              </w:rPr>
            </w:pPr>
          </w:p>
        </w:tc>
        <w:tc>
          <w:tcPr>
            <w:tcW w:w="4068" w:type="dxa"/>
          </w:tcPr>
          <w:p w:rsidR="00B7600B" w:rsidRPr="0002543F" w:rsidRDefault="00B7600B" w:rsidP="00862D22">
            <w:pPr>
              <w:pStyle w:val="NoSpacing"/>
              <w:rPr>
                <w:rFonts w:ascii="Arial" w:hAnsi="Arial" w:cs="Arial"/>
                <w:sz w:val="18"/>
              </w:rPr>
            </w:pPr>
          </w:p>
        </w:tc>
      </w:tr>
      <w:tr w:rsidR="00B7600B" w:rsidRPr="0002543F" w:rsidTr="00862D22">
        <w:tc>
          <w:tcPr>
            <w:tcW w:w="3618" w:type="dxa"/>
          </w:tcPr>
          <w:p w:rsidR="00B7600B" w:rsidRPr="0002543F" w:rsidRDefault="00B7600B" w:rsidP="00862D22">
            <w:pPr>
              <w:pStyle w:val="NoSpacing"/>
              <w:rPr>
                <w:rFonts w:ascii="Arial" w:hAnsi="Arial" w:cs="Arial"/>
                <w:b/>
                <w:color w:val="FF0000"/>
                <w:sz w:val="18"/>
              </w:rPr>
            </w:pPr>
            <w:r w:rsidRPr="0002543F">
              <w:rPr>
                <w:rFonts w:ascii="Arial" w:hAnsi="Arial" w:cs="Arial"/>
                <w:b/>
                <w:color w:val="FF0000"/>
                <w:sz w:val="18"/>
              </w:rPr>
              <w:t>Total</w:t>
            </w:r>
          </w:p>
        </w:tc>
        <w:tc>
          <w:tcPr>
            <w:tcW w:w="810" w:type="dxa"/>
          </w:tcPr>
          <w:p w:rsidR="00B7600B" w:rsidRPr="0002543F" w:rsidRDefault="00B7600B" w:rsidP="00862D22">
            <w:pPr>
              <w:pStyle w:val="NoSpacing"/>
              <w:rPr>
                <w:rFonts w:ascii="Arial" w:hAnsi="Arial" w:cs="Arial"/>
                <w:b/>
                <w:color w:val="FF0000"/>
                <w:sz w:val="18"/>
              </w:rPr>
            </w:pPr>
            <w:r>
              <w:rPr>
                <w:rFonts w:ascii="Arial" w:hAnsi="Arial" w:cs="Arial"/>
                <w:b/>
                <w:color w:val="FF0000"/>
                <w:sz w:val="18"/>
              </w:rPr>
              <w:t>250</w:t>
            </w:r>
          </w:p>
        </w:tc>
        <w:tc>
          <w:tcPr>
            <w:tcW w:w="1080" w:type="dxa"/>
          </w:tcPr>
          <w:p w:rsidR="00B7600B" w:rsidRPr="0002543F" w:rsidRDefault="00B7600B" w:rsidP="00862D22">
            <w:pPr>
              <w:pStyle w:val="NoSpacing"/>
              <w:rPr>
                <w:rFonts w:ascii="Arial" w:hAnsi="Arial" w:cs="Arial"/>
                <w:b/>
                <w:color w:val="FF0000"/>
                <w:sz w:val="18"/>
              </w:rPr>
            </w:pPr>
          </w:p>
        </w:tc>
        <w:tc>
          <w:tcPr>
            <w:tcW w:w="4068" w:type="dxa"/>
          </w:tcPr>
          <w:p w:rsidR="00B7600B" w:rsidRPr="0002543F" w:rsidRDefault="00B7600B" w:rsidP="00862D22">
            <w:pPr>
              <w:pStyle w:val="NoSpacing"/>
              <w:rPr>
                <w:rFonts w:ascii="Arial" w:hAnsi="Arial" w:cs="Arial"/>
                <w:sz w:val="18"/>
              </w:rPr>
            </w:pPr>
          </w:p>
        </w:tc>
      </w:tr>
    </w:tbl>
    <w:p w:rsidR="00B7600B" w:rsidRDefault="00B7600B" w:rsidP="00B7600B"/>
    <w:p w:rsidR="00B7600B" w:rsidRDefault="00B7600B" w:rsidP="0054579C">
      <w:pPr>
        <w:spacing w:after="0" w:line="240" w:lineRule="auto"/>
      </w:pPr>
    </w:p>
    <w:sectPr w:rsidR="00B7600B" w:rsidSect="00343199">
      <w:headerReference w:type="default" r:id="rId14"/>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7BF" w:rsidRDefault="00DC47BF" w:rsidP="00CE331A">
      <w:pPr>
        <w:spacing w:after="0" w:line="240" w:lineRule="auto"/>
      </w:pPr>
      <w:r>
        <w:separator/>
      </w:r>
    </w:p>
  </w:endnote>
  <w:endnote w:type="continuationSeparator" w:id="0">
    <w:p w:rsidR="00DC47BF" w:rsidRDefault="00DC47BF" w:rsidP="00CE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7BF" w:rsidRDefault="00DC47BF" w:rsidP="00CE331A">
      <w:pPr>
        <w:spacing w:after="0" w:line="240" w:lineRule="auto"/>
      </w:pPr>
      <w:r>
        <w:separator/>
      </w:r>
    </w:p>
  </w:footnote>
  <w:footnote w:type="continuationSeparator" w:id="0">
    <w:p w:rsidR="00DC47BF" w:rsidRDefault="00DC47BF" w:rsidP="00CE33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9145"/>
      <w:gridCol w:w="1151"/>
    </w:tblGrid>
    <w:tr w:rsidR="001B7822" w:rsidRPr="00F33C52" w:rsidTr="00D65055">
      <w:tc>
        <w:tcPr>
          <w:tcW w:w="4441" w:type="pct"/>
          <w:tcBorders>
            <w:right w:val="single" w:sz="6" w:space="0" w:color="000000"/>
          </w:tcBorders>
        </w:tcPr>
        <w:p w:rsidR="001B7822" w:rsidRPr="00F33C52" w:rsidRDefault="001B7822">
          <w:pPr>
            <w:pStyle w:val="Header"/>
            <w:jc w:val="right"/>
          </w:pPr>
          <w:r w:rsidRPr="00F33C52">
            <w:t>Lauren Bishop</w:t>
          </w:r>
        </w:p>
        <w:p w:rsidR="001B7822" w:rsidRPr="00F33C52" w:rsidRDefault="001B7822" w:rsidP="00D65055">
          <w:pPr>
            <w:pStyle w:val="Header"/>
            <w:jc w:val="right"/>
            <w:rPr>
              <w:b/>
              <w:bCs/>
            </w:rPr>
          </w:pPr>
          <w:r w:rsidRPr="00F33C52">
            <w:rPr>
              <w:bCs/>
            </w:rPr>
            <w:t>National University –COM 630</w:t>
          </w:r>
        </w:p>
      </w:tc>
      <w:tc>
        <w:tcPr>
          <w:tcW w:w="559" w:type="pct"/>
          <w:tcBorders>
            <w:left w:val="single" w:sz="6" w:space="0" w:color="000000"/>
          </w:tcBorders>
        </w:tcPr>
        <w:p w:rsidR="001B7822" w:rsidRPr="00F33C52" w:rsidRDefault="001B7822">
          <w:pPr>
            <w:pStyle w:val="Header"/>
            <w:rPr>
              <w:b/>
              <w:bCs/>
            </w:rPr>
          </w:pPr>
          <w:r w:rsidRPr="00F33C52">
            <w:fldChar w:fldCharType="begin"/>
          </w:r>
          <w:r w:rsidRPr="00F33C52">
            <w:instrText xml:space="preserve"> PAGE   \* MERGEFORMAT </w:instrText>
          </w:r>
          <w:r w:rsidRPr="00F33C52">
            <w:fldChar w:fldCharType="separate"/>
          </w:r>
          <w:r w:rsidR="00EE6D86">
            <w:rPr>
              <w:noProof/>
            </w:rPr>
            <w:t>8</w:t>
          </w:r>
          <w:r w:rsidRPr="00F33C52">
            <w:rPr>
              <w:noProof/>
            </w:rPr>
            <w:fldChar w:fldCharType="end"/>
          </w:r>
        </w:p>
      </w:tc>
    </w:tr>
  </w:tbl>
  <w:p w:rsidR="001B7822" w:rsidRPr="00F33C52" w:rsidRDefault="001B7822" w:rsidP="00D65055">
    <w:pPr>
      <w:pStyle w:val="Header"/>
      <w:jc w:val="right"/>
    </w:pPr>
    <w:r w:rsidRPr="00F33C52">
      <w:t>Week 3 Assignment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54BD"/>
    <w:multiLevelType w:val="hybridMultilevel"/>
    <w:tmpl w:val="56A0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C63D8"/>
    <w:multiLevelType w:val="hybridMultilevel"/>
    <w:tmpl w:val="1CE6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91F7D"/>
    <w:multiLevelType w:val="hybridMultilevel"/>
    <w:tmpl w:val="8E32A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04BDF"/>
    <w:multiLevelType w:val="hybridMultilevel"/>
    <w:tmpl w:val="3D3A5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DA2F06"/>
    <w:multiLevelType w:val="hybridMultilevel"/>
    <w:tmpl w:val="6646F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1F4ECC"/>
    <w:multiLevelType w:val="hybridMultilevel"/>
    <w:tmpl w:val="7684219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9373BA1"/>
    <w:multiLevelType w:val="hybridMultilevel"/>
    <w:tmpl w:val="AF748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F323B2"/>
    <w:multiLevelType w:val="hybridMultilevel"/>
    <w:tmpl w:val="6A8AA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16C1444"/>
    <w:multiLevelType w:val="hybridMultilevel"/>
    <w:tmpl w:val="50D09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B90664"/>
    <w:multiLevelType w:val="hybridMultilevel"/>
    <w:tmpl w:val="97564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FC570CD"/>
    <w:multiLevelType w:val="hybridMultilevel"/>
    <w:tmpl w:val="8E48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17419E"/>
    <w:multiLevelType w:val="hybridMultilevel"/>
    <w:tmpl w:val="39D04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6A33FF"/>
    <w:multiLevelType w:val="hybridMultilevel"/>
    <w:tmpl w:val="D0C24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4C718E"/>
    <w:multiLevelType w:val="hybridMultilevel"/>
    <w:tmpl w:val="39D4D10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67A1AA2"/>
    <w:multiLevelType w:val="hybridMultilevel"/>
    <w:tmpl w:val="C298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BA091A"/>
    <w:multiLevelType w:val="hybridMultilevel"/>
    <w:tmpl w:val="0A629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D012170"/>
    <w:multiLevelType w:val="hybridMultilevel"/>
    <w:tmpl w:val="E8E2BA2A"/>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7">
    <w:nsid w:val="75230055"/>
    <w:multiLevelType w:val="hybridMultilevel"/>
    <w:tmpl w:val="BA5C0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6D0A8C"/>
    <w:multiLevelType w:val="hybridMultilevel"/>
    <w:tmpl w:val="B2701834"/>
    <w:lvl w:ilvl="0" w:tplc="B5A87004">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9">
    <w:nsid w:val="786C0815"/>
    <w:multiLevelType w:val="hybridMultilevel"/>
    <w:tmpl w:val="B192C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13"/>
  </w:num>
  <w:num w:numId="5">
    <w:abstractNumId w:val="15"/>
  </w:num>
  <w:num w:numId="6">
    <w:abstractNumId w:val="7"/>
  </w:num>
  <w:num w:numId="7">
    <w:abstractNumId w:val="3"/>
  </w:num>
  <w:num w:numId="8">
    <w:abstractNumId w:val="9"/>
  </w:num>
  <w:num w:numId="9">
    <w:abstractNumId w:val="2"/>
  </w:num>
  <w:num w:numId="10">
    <w:abstractNumId w:val="10"/>
  </w:num>
  <w:num w:numId="11">
    <w:abstractNumId w:val="12"/>
  </w:num>
  <w:num w:numId="12">
    <w:abstractNumId w:val="14"/>
  </w:num>
  <w:num w:numId="13">
    <w:abstractNumId w:val="0"/>
  </w:num>
  <w:num w:numId="14">
    <w:abstractNumId w:val="6"/>
  </w:num>
  <w:num w:numId="15">
    <w:abstractNumId w:val="16"/>
  </w:num>
  <w:num w:numId="16">
    <w:abstractNumId w:val="18"/>
  </w:num>
  <w:num w:numId="17">
    <w:abstractNumId w:val="19"/>
  </w:num>
  <w:num w:numId="18">
    <w:abstractNumId w:val="8"/>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45"/>
    <w:rsid w:val="00022571"/>
    <w:rsid w:val="00024E8F"/>
    <w:rsid w:val="000315F1"/>
    <w:rsid w:val="00060211"/>
    <w:rsid w:val="00063FC4"/>
    <w:rsid w:val="000716E3"/>
    <w:rsid w:val="00085195"/>
    <w:rsid w:val="000923E1"/>
    <w:rsid w:val="000A6C88"/>
    <w:rsid w:val="000B5A3D"/>
    <w:rsid w:val="000C6F2E"/>
    <w:rsid w:val="00107F26"/>
    <w:rsid w:val="00113956"/>
    <w:rsid w:val="001154E6"/>
    <w:rsid w:val="001704A0"/>
    <w:rsid w:val="00180D9B"/>
    <w:rsid w:val="001840E3"/>
    <w:rsid w:val="0019215E"/>
    <w:rsid w:val="001B4516"/>
    <w:rsid w:val="001B6A19"/>
    <w:rsid w:val="001B7822"/>
    <w:rsid w:val="001C2D72"/>
    <w:rsid w:val="001D66AA"/>
    <w:rsid w:val="001E5864"/>
    <w:rsid w:val="001F13A7"/>
    <w:rsid w:val="001F308C"/>
    <w:rsid w:val="001F5589"/>
    <w:rsid w:val="00205153"/>
    <w:rsid w:val="00212E45"/>
    <w:rsid w:val="00215E6E"/>
    <w:rsid w:val="00234460"/>
    <w:rsid w:val="00260118"/>
    <w:rsid w:val="002946C5"/>
    <w:rsid w:val="00295B8F"/>
    <w:rsid w:val="002A0C73"/>
    <w:rsid w:val="002A20E0"/>
    <w:rsid w:val="002F1490"/>
    <w:rsid w:val="002F5A3E"/>
    <w:rsid w:val="00326716"/>
    <w:rsid w:val="003341E4"/>
    <w:rsid w:val="00341122"/>
    <w:rsid w:val="00343199"/>
    <w:rsid w:val="003857A2"/>
    <w:rsid w:val="00386BE8"/>
    <w:rsid w:val="003A1901"/>
    <w:rsid w:val="003A1C9E"/>
    <w:rsid w:val="003A788F"/>
    <w:rsid w:val="004123CB"/>
    <w:rsid w:val="00420E74"/>
    <w:rsid w:val="004232D6"/>
    <w:rsid w:val="00423D29"/>
    <w:rsid w:val="0042715B"/>
    <w:rsid w:val="00427AEE"/>
    <w:rsid w:val="00432F05"/>
    <w:rsid w:val="0043655F"/>
    <w:rsid w:val="00451729"/>
    <w:rsid w:val="00453DEE"/>
    <w:rsid w:val="0046034B"/>
    <w:rsid w:val="004A2D63"/>
    <w:rsid w:val="004A677E"/>
    <w:rsid w:val="004B300E"/>
    <w:rsid w:val="004F3172"/>
    <w:rsid w:val="005025BA"/>
    <w:rsid w:val="00536940"/>
    <w:rsid w:val="0054579C"/>
    <w:rsid w:val="00556F70"/>
    <w:rsid w:val="00580E44"/>
    <w:rsid w:val="005942AA"/>
    <w:rsid w:val="005D0552"/>
    <w:rsid w:val="005D6AC3"/>
    <w:rsid w:val="005F09D6"/>
    <w:rsid w:val="005F799C"/>
    <w:rsid w:val="00606404"/>
    <w:rsid w:val="00644AA5"/>
    <w:rsid w:val="00644AFF"/>
    <w:rsid w:val="00650DA9"/>
    <w:rsid w:val="006541CD"/>
    <w:rsid w:val="00655C76"/>
    <w:rsid w:val="0068571A"/>
    <w:rsid w:val="006C03B3"/>
    <w:rsid w:val="006C65F8"/>
    <w:rsid w:val="00700399"/>
    <w:rsid w:val="00716332"/>
    <w:rsid w:val="00722C36"/>
    <w:rsid w:val="00726593"/>
    <w:rsid w:val="007318A9"/>
    <w:rsid w:val="00734F62"/>
    <w:rsid w:val="00736A91"/>
    <w:rsid w:val="00746EB3"/>
    <w:rsid w:val="0075441A"/>
    <w:rsid w:val="00754E70"/>
    <w:rsid w:val="00783471"/>
    <w:rsid w:val="00784772"/>
    <w:rsid w:val="00785078"/>
    <w:rsid w:val="007863AC"/>
    <w:rsid w:val="00790DFC"/>
    <w:rsid w:val="00794863"/>
    <w:rsid w:val="007967AE"/>
    <w:rsid w:val="007A325C"/>
    <w:rsid w:val="007D7305"/>
    <w:rsid w:val="007F6F83"/>
    <w:rsid w:val="007F7E1C"/>
    <w:rsid w:val="00827410"/>
    <w:rsid w:val="00841485"/>
    <w:rsid w:val="00843C72"/>
    <w:rsid w:val="008478F5"/>
    <w:rsid w:val="00862D22"/>
    <w:rsid w:val="00874B2C"/>
    <w:rsid w:val="00877BF5"/>
    <w:rsid w:val="00877EC0"/>
    <w:rsid w:val="00877F9A"/>
    <w:rsid w:val="00885D81"/>
    <w:rsid w:val="008A4F1B"/>
    <w:rsid w:val="008B6757"/>
    <w:rsid w:val="008B6FBD"/>
    <w:rsid w:val="009045BA"/>
    <w:rsid w:val="009272C0"/>
    <w:rsid w:val="009406C6"/>
    <w:rsid w:val="009740C7"/>
    <w:rsid w:val="009849BA"/>
    <w:rsid w:val="009A5E4C"/>
    <w:rsid w:val="009C0BED"/>
    <w:rsid w:val="009D43F0"/>
    <w:rsid w:val="009E0B95"/>
    <w:rsid w:val="009E4D48"/>
    <w:rsid w:val="009F0FC2"/>
    <w:rsid w:val="009F122A"/>
    <w:rsid w:val="00A053EA"/>
    <w:rsid w:val="00A059FD"/>
    <w:rsid w:val="00A24C50"/>
    <w:rsid w:val="00A35DB2"/>
    <w:rsid w:val="00A50671"/>
    <w:rsid w:val="00A5344D"/>
    <w:rsid w:val="00A60170"/>
    <w:rsid w:val="00A61428"/>
    <w:rsid w:val="00A64292"/>
    <w:rsid w:val="00AA078E"/>
    <w:rsid w:val="00AA7AA8"/>
    <w:rsid w:val="00AB4015"/>
    <w:rsid w:val="00AB68A7"/>
    <w:rsid w:val="00AD2499"/>
    <w:rsid w:val="00AD4ACA"/>
    <w:rsid w:val="00AF7525"/>
    <w:rsid w:val="00B10678"/>
    <w:rsid w:val="00B11704"/>
    <w:rsid w:val="00B23F20"/>
    <w:rsid w:val="00B62E9C"/>
    <w:rsid w:val="00B7600B"/>
    <w:rsid w:val="00B87B0C"/>
    <w:rsid w:val="00B91B7C"/>
    <w:rsid w:val="00BA2940"/>
    <w:rsid w:val="00BA2BD4"/>
    <w:rsid w:val="00BA49DD"/>
    <w:rsid w:val="00BB1E68"/>
    <w:rsid w:val="00BB3ADB"/>
    <w:rsid w:val="00BC4EAD"/>
    <w:rsid w:val="00C03B93"/>
    <w:rsid w:val="00C31C81"/>
    <w:rsid w:val="00C35DB1"/>
    <w:rsid w:val="00C44E92"/>
    <w:rsid w:val="00C55E16"/>
    <w:rsid w:val="00C67B42"/>
    <w:rsid w:val="00CA44B2"/>
    <w:rsid w:val="00CA51D3"/>
    <w:rsid w:val="00CE193A"/>
    <w:rsid w:val="00CE331A"/>
    <w:rsid w:val="00CF3CAE"/>
    <w:rsid w:val="00CF59AF"/>
    <w:rsid w:val="00D159B2"/>
    <w:rsid w:val="00D20F9A"/>
    <w:rsid w:val="00D244E9"/>
    <w:rsid w:val="00D41483"/>
    <w:rsid w:val="00D4232F"/>
    <w:rsid w:val="00D4309E"/>
    <w:rsid w:val="00D4760B"/>
    <w:rsid w:val="00D47DA8"/>
    <w:rsid w:val="00D502B0"/>
    <w:rsid w:val="00D65055"/>
    <w:rsid w:val="00D7199D"/>
    <w:rsid w:val="00DA19E4"/>
    <w:rsid w:val="00DB5CDB"/>
    <w:rsid w:val="00DC2300"/>
    <w:rsid w:val="00DC47BF"/>
    <w:rsid w:val="00DD572D"/>
    <w:rsid w:val="00DE067D"/>
    <w:rsid w:val="00DE2B87"/>
    <w:rsid w:val="00E13C2C"/>
    <w:rsid w:val="00E252B3"/>
    <w:rsid w:val="00E25B4B"/>
    <w:rsid w:val="00E25DA4"/>
    <w:rsid w:val="00E32C25"/>
    <w:rsid w:val="00E331FC"/>
    <w:rsid w:val="00E33CDC"/>
    <w:rsid w:val="00E443A5"/>
    <w:rsid w:val="00E57AB4"/>
    <w:rsid w:val="00E777C8"/>
    <w:rsid w:val="00E808A7"/>
    <w:rsid w:val="00E91C01"/>
    <w:rsid w:val="00EB0FCC"/>
    <w:rsid w:val="00EB7A8D"/>
    <w:rsid w:val="00ED028A"/>
    <w:rsid w:val="00ED6806"/>
    <w:rsid w:val="00EE0FB0"/>
    <w:rsid w:val="00EE6D86"/>
    <w:rsid w:val="00F03AD2"/>
    <w:rsid w:val="00F33C52"/>
    <w:rsid w:val="00F448B0"/>
    <w:rsid w:val="00F4795C"/>
    <w:rsid w:val="00F50F29"/>
    <w:rsid w:val="00F55ABB"/>
    <w:rsid w:val="00F572A9"/>
    <w:rsid w:val="00F94EE0"/>
    <w:rsid w:val="00F95F48"/>
    <w:rsid w:val="00FA4E69"/>
    <w:rsid w:val="00FB37B6"/>
    <w:rsid w:val="00FD1E16"/>
    <w:rsid w:val="00FF3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A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31A"/>
  </w:style>
  <w:style w:type="paragraph" w:styleId="Footer">
    <w:name w:val="footer"/>
    <w:basedOn w:val="Normal"/>
    <w:link w:val="FooterChar"/>
    <w:uiPriority w:val="99"/>
    <w:unhideWhenUsed/>
    <w:rsid w:val="00CE3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31A"/>
  </w:style>
  <w:style w:type="paragraph" w:styleId="BalloonText">
    <w:name w:val="Balloon Text"/>
    <w:basedOn w:val="Normal"/>
    <w:link w:val="BalloonTextChar"/>
    <w:uiPriority w:val="99"/>
    <w:semiHidden/>
    <w:unhideWhenUsed/>
    <w:rsid w:val="00CE33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E331A"/>
    <w:rPr>
      <w:rFonts w:ascii="Tahoma" w:hAnsi="Tahoma" w:cs="Tahoma"/>
      <w:sz w:val="16"/>
      <w:szCs w:val="16"/>
    </w:rPr>
  </w:style>
  <w:style w:type="paragraph" w:styleId="NoSpacing">
    <w:name w:val="No Spacing"/>
    <w:link w:val="NoSpacingChar"/>
    <w:uiPriority w:val="1"/>
    <w:qFormat/>
    <w:rsid w:val="009F0FC2"/>
    <w:rPr>
      <w:rFonts w:eastAsia="Times New Roman"/>
      <w:sz w:val="22"/>
      <w:szCs w:val="22"/>
    </w:rPr>
  </w:style>
  <w:style w:type="character" w:customStyle="1" w:styleId="NoSpacingChar">
    <w:name w:val="No Spacing Char"/>
    <w:link w:val="NoSpacing"/>
    <w:uiPriority w:val="1"/>
    <w:rsid w:val="009F0FC2"/>
    <w:rPr>
      <w:rFonts w:eastAsia="Times New Roman"/>
      <w:sz w:val="22"/>
      <w:szCs w:val="22"/>
      <w:lang w:val="en-US" w:eastAsia="en-US" w:bidi="ar-SA"/>
    </w:rPr>
  </w:style>
  <w:style w:type="paragraph" w:styleId="ListParagraph">
    <w:name w:val="List Paragraph"/>
    <w:basedOn w:val="Normal"/>
    <w:uiPriority w:val="34"/>
    <w:qFormat/>
    <w:rsid w:val="0054579C"/>
    <w:pPr>
      <w:ind w:left="720"/>
      <w:contextualSpacing/>
    </w:pPr>
  </w:style>
  <w:style w:type="table" w:styleId="TableGrid">
    <w:name w:val="Table Grid"/>
    <w:basedOn w:val="TableNormal"/>
    <w:uiPriority w:val="59"/>
    <w:rsid w:val="001921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6064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A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31A"/>
  </w:style>
  <w:style w:type="paragraph" w:styleId="Footer">
    <w:name w:val="footer"/>
    <w:basedOn w:val="Normal"/>
    <w:link w:val="FooterChar"/>
    <w:uiPriority w:val="99"/>
    <w:unhideWhenUsed/>
    <w:rsid w:val="00CE3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31A"/>
  </w:style>
  <w:style w:type="paragraph" w:styleId="BalloonText">
    <w:name w:val="Balloon Text"/>
    <w:basedOn w:val="Normal"/>
    <w:link w:val="BalloonTextChar"/>
    <w:uiPriority w:val="99"/>
    <w:semiHidden/>
    <w:unhideWhenUsed/>
    <w:rsid w:val="00CE33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E331A"/>
    <w:rPr>
      <w:rFonts w:ascii="Tahoma" w:hAnsi="Tahoma" w:cs="Tahoma"/>
      <w:sz w:val="16"/>
      <w:szCs w:val="16"/>
    </w:rPr>
  </w:style>
  <w:style w:type="paragraph" w:styleId="NoSpacing">
    <w:name w:val="No Spacing"/>
    <w:link w:val="NoSpacingChar"/>
    <w:uiPriority w:val="1"/>
    <w:qFormat/>
    <w:rsid w:val="009F0FC2"/>
    <w:rPr>
      <w:rFonts w:eastAsia="Times New Roman"/>
      <w:sz w:val="22"/>
      <w:szCs w:val="22"/>
    </w:rPr>
  </w:style>
  <w:style w:type="character" w:customStyle="1" w:styleId="NoSpacingChar">
    <w:name w:val="No Spacing Char"/>
    <w:link w:val="NoSpacing"/>
    <w:uiPriority w:val="1"/>
    <w:rsid w:val="009F0FC2"/>
    <w:rPr>
      <w:rFonts w:eastAsia="Times New Roman"/>
      <w:sz w:val="22"/>
      <w:szCs w:val="22"/>
      <w:lang w:val="en-US" w:eastAsia="en-US" w:bidi="ar-SA"/>
    </w:rPr>
  </w:style>
  <w:style w:type="paragraph" w:styleId="ListParagraph">
    <w:name w:val="List Paragraph"/>
    <w:basedOn w:val="Normal"/>
    <w:uiPriority w:val="34"/>
    <w:qFormat/>
    <w:rsid w:val="0054579C"/>
    <w:pPr>
      <w:ind w:left="720"/>
      <w:contextualSpacing/>
    </w:pPr>
  </w:style>
  <w:style w:type="table" w:styleId="TableGrid">
    <w:name w:val="Table Grid"/>
    <w:basedOn w:val="TableNormal"/>
    <w:uiPriority w:val="59"/>
    <w:rsid w:val="001921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6064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dwensolution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ity-dat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Mark%20Thompson-NU-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Mark Thompson-NU-Template</Template>
  <TotalTime>23</TotalTime>
  <Pages>20</Pages>
  <Words>7892</Words>
  <Characters>44987</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National University –COM 630</vt:lpstr>
    </vt:vector>
  </TitlesOfParts>
  <Company>Lauren Bishop</Company>
  <LinksUpToDate>false</LinksUpToDate>
  <CharactersWithSpaces>52774</CharactersWithSpaces>
  <SharedDoc>false</SharedDoc>
  <HLinks>
    <vt:vector size="12" baseType="variant">
      <vt:variant>
        <vt:i4>3211304</vt:i4>
      </vt:variant>
      <vt:variant>
        <vt:i4>15</vt:i4>
      </vt:variant>
      <vt:variant>
        <vt:i4>0</vt:i4>
      </vt:variant>
      <vt:variant>
        <vt:i4>5</vt:i4>
      </vt:variant>
      <vt:variant>
        <vt:lpwstr>http://www.pdwensolutions.com/</vt:lpwstr>
      </vt:variant>
      <vt:variant>
        <vt:lpwstr/>
      </vt:variant>
      <vt:variant>
        <vt:i4>2031633</vt:i4>
      </vt:variant>
      <vt:variant>
        <vt:i4>12</vt:i4>
      </vt:variant>
      <vt:variant>
        <vt:i4>0</vt:i4>
      </vt:variant>
      <vt:variant>
        <vt:i4>5</vt:i4>
      </vt:variant>
      <vt:variant>
        <vt:lpwstr>http://www.city-data.com/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University –COM 630</dc:title>
  <dc:creator>MLT</dc:creator>
  <cp:lastModifiedBy>Lauren</cp:lastModifiedBy>
  <cp:revision>4</cp:revision>
  <cp:lastPrinted>2008-12-07T18:06:00Z</cp:lastPrinted>
  <dcterms:created xsi:type="dcterms:W3CDTF">2014-04-08T01:07:00Z</dcterms:created>
  <dcterms:modified xsi:type="dcterms:W3CDTF">2014-04-08T02:42:00Z</dcterms:modified>
</cp:coreProperties>
</file>