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658" w:rsidRPr="00A63658" w:rsidRDefault="00A63658" w:rsidP="00A63658">
      <w:pPr>
        <w:shd w:val="clear" w:color="auto" w:fill="FFFFFF"/>
        <w:spacing w:after="0" w:line="270" w:lineRule="atLeast"/>
        <w:rPr>
          <w:rFonts w:ascii="Arial" w:eastAsia="Times New Roman" w:hAnsi="Arial" w:cs="Arial"/>
          <w:i/>
          <w:iCs/>
          <w:color w:val="000000"/>
          <w:sz w:val="18"/>
          <w:szCs w:val="18"/>
        </w:rPr>
      </w:pPr>
      <w:r w:rsidRPr="00A63658">
        <w:rPr>
          <w:rFonts w:ascii="Arial" w:eastAsia="Times New Roman" w:hAnsi="Arial" w:cs="Arial"/>
          <w:i/>
          <w:iCs/>
          <w:color w:val="000000"/>
          <w:sz w:val="18"/>
          <w:szCs w:val="18"/>
        </w:rPr>
        <w:t>Savannah Young, ISU Sports Information</w:t>
      </w:r>
    </w:p>
    <w:p w:rsidR="00A63658" w:rsidRPr="00A63658" w:rsidRDefault="00A63658" w:rsidP="00A63658">
      <w:pPr>
        <w:shd w:val="clear" w:color="auto" w:fill="FFFFFF"/>
        <w:spacing w:after="150" w:line="270" w:lineRule="atLeast"/>
        <w:rPr>
          <w:rFonts w:ascii="Arial" w:eastAsia="Times New Roman" w:hAnsi="Arial" w:cs="Arial"/>
          <w:color w:val="000000"/>
          <w:sz w:val="18"/>
          <w:szCs w:val="18"/>
        </w:rPr>
      </w:pPr>
      <w:r w:rsidRPr="00A63658">
        <w:rPr>
          <w:rFonts w:ascii="Arial" w:eastAsia="Times New Roman" w:hAnsi="Arial" w:cs="Arial"/>
          <w:color w:val="000000"/>
          <w:sz w:val="18"/>
          <w:szCs w:val="18"/>
        </w:rPr>
        <w:t>8/27/2014 6:35:00 PM</w:t>
      </w:r>
    </w:p>
    <w:p w:rsidR="00A63658" w:rsidRPr="00A63658" w:rsidRDefault="00A63658" w:rsidP="00A63658">
      <w:pPr>
        <w:shd w:val="clear" w:color="auto" w:fill="FFFFFF"/>
        <w:spacing w:after="0" w:line="270" w:lineRule="atLeast"/>
        <w:rPr>
          <w:rFonts w:ascii="Arial" w:eastAsia="Times New Roman" w:hAnsi="Arial" w:cs="Arial"/>
          <w:color w:val="000000"/>
          <w:sz w:val="18"/>
          <w:szCs w:val="18"/>
        </w:rPr>
      </w:pPr>
      <w:hyperlink r:id="rId4" w:history="1">
        <w:r w:rsidRPr="00A63658">
          <w:rPr>
            <w:rFonts w:ascii="Arial" w:eastAsia="Times New Roman" w:hAnsi="Arial" w:cs="Arial"/>
            <w:b/>
            <w:bCs/>
            <w:color w:val="261E1C"/>
            <w:sz w:val="18"/>
            <w:szCs w:val="18"/>
            <w:u w:val="single"/>
          </w:rPr>
          <w:t>2014-15 Schedule</w:t>
        </w:r>
      </w:hyperlink>
      <w:r w:rsidRPr="00A63658">
        <w:rPr>
          <w:rFonts w:ascii="Arial" w:eastAsia="Times New Roman" w:hAnsi="Arial" w:cs="Arial"/>
          <w:b/>
          <w:bCs/>
          <w:color w:val="000000"/>
          <w:sz w:val="18"/>
          <w:szCs w:val="18"/>
        </w:rPr>
        <w:br/>
      </w:r>
      <w:r w:rsidRPr="00A63658">
        <w:rPr>
          <w:rFonts w:ascii="Arial" w:eastAsia="Times New Roman" w:hAnsi="Arial" w:cs="Arial"/>
          <w:b/>
          <w:bCs/>
          <w:color w:val="000000"/>
          <w:sz w:val="18"/>
          <w:szCs w:val="18"/>
        </w:rPr>
        <w:br/>
        <w:t>POCATELLO, Idaho</w:t>
      </w:r>
      <w:r w:rsidRPr="00A63658">
        <w:rPr>
          <w:rFonts w:ascii="Arial" w:eastAsia="Times New Roman" w:hAnsi="Arial" w:cs="Arial"/>
          <w:color w:val="000000"/>
          <w:sz w:val="18"/>
          <w:szCs w:val="18"/>
        </w:rPr>
        <w:t> – The 2014-15 Idaho State men's basketball schedule was released. The Bengals have 15 home games, opening their season with an exhibition game on Oct. 30 against Great Falls University. Contests this season include four from the WAC, two from the Summit League, two from the Mountain West and one from the Pac-12 and West Coast Conferences.</w:t>
      </w:r>
      <w:r w:rsidRPr="00A63658">
        <w:rPr>
          <w:rFonts w:ascii="Arial" w:eastAsia="Times New Roman" w:hAnsi="Arial" w:cs="Arial"/>
          <w:color w:val="000000"/>
          <w:sz w:val="18"/>
          <w:szCs w:val="18"/>
        </w:rPr>
        <w:br/>
      </w:r>
      <w:r w:rsidRPr="00A63658">
        <w:rPr>
          <w:rFonts w:ascii="Arial" w:eastAsia="Times New Roman" w:hAnsi="Arial" w:cs="Arial"/>
          <w:color w:val="000000"/>
          <w:sz w:val="18"/>
          <w:szCs w:val="18"/>
        </w:rPr>
        <w:br/>
        <w:t>ISU will play 10 games in Holt Arena and five games in Reed Gym.</w:t>
      </w:r>
      <w:r w:rsidRPr="00A63658">
        <w:rPr>
          <w:rFonts w:ascii="Arial" w:eastAsia="Times New Roman" w:hAnsi="Arial" w:cs="Arial"/>
          <w:color w:val="000000"/>
          <w:sz w:val="18"/>
          <w:szCs w:val="18"/>
        </w:rPr>
        <w:br/>
      </w:r>
      <w:r w:rsidRPr="00A63658">
        <w:rPr>
          <w:rFonts w:ascii="Arial" w:eastAsia="Times New Roman" w:hAnsi="Arial" w:cs="Arial"/>
          <w:color w:val="000000"/>
          <w:sz w:val="18"/>
          <w:szCs w:val="18"/>
        </w:rPr>
        <w:br/>
        <w:t>The Bengals host Montana Tech on Nov. 5 for their second exhibition game before opening regular season play on Nov. 14 at New Mexico. ISU then plays at Denver (Nov. 16) and Washington State (Nov. 21) before returning to host Utah Valley for a contest on Nov. 26 at 7:05 p.m. in Reed Gym.</w:t>
      </w:r>
      <w:r w:rsidRPr="00A63658">
        <w:rPr>
          <w:rFonts w:ascii="Arial" w:eastAsia="Times New Roman" w:hAnsi="Arial" w:cs="Arial"/>
          <w:color w:val="000000"/>
          <w:sz w:val="18"/>
          <w:szCs w:val="18"/>
        </w:rPr>
        <w:br/>
      </w:r>
      <w:r w:rsidRPr="00A63658">
        <w:rPr>
          <w:rFonts w:ascii="Arial" w:eastAsia="Times New Roman" w:hAnsi="Arial" w:cs="Arial"/>
          <w:color w:val="000000"/>
          <w:sz w:val="18"/>
          <w:szCs w:val="18"/>
        </w:rPr>
        <w:br/>
        <w:t>Idaho State continues its home stand when it hosts Montana Western December 2 and Pacific on December 6. These are the first two games that will be played in Holt Arena.  ISU plays at Grand Canyon from the WAC on Dec. 9 before hosting Northwest Nazarene on Dec. 13.</w:t>
      </w:r>
      <w:r w:rsidRPr="00A63658">
        <w:rPr>
          <w:rFonts w:ascii="Arial" w:eastAsia="Times New Roman" w:hAnsi="Arial" w:cs="Arial"/>
          <w:color w:val="000000"/>
          <w:sz w:val="18"/>
          <w:szCs w:val="18"/>
        </w:rPr>
        <w:br/>
      </w:r>
      <w:r w:rsidRPr="00A63658">
        <w:rPr>
          <w:rFonts w:ascii="Arial" w:eastAsia="Times New Roman" w:hAnsi="Arial" w:cs="Arial"/>
          <w:color w:val="000000"/>
          <w:sz w:val="18"/>
          <w:szCs w:val="18"/>
        </w:rPr>
        <w:br/>
        <w:t>Before the Christmas break, the Bengals play in a three day tournament at Utah State against South Dakota State University (Dec. 18), Utah State (Dec. 19) and Bakersfield on Dec. 20.</w:t>
      </w:r>
      <w:r w:rsidRPr="00A63658">
        <w:rPr>
          <w:rFonts w:ascii="Arial" w:eastAsia="Times New Roman" w:hAnsi="Arial" w:cs="Arial"/>
          <w:color w:val="000000"/>
          <w:sz w:val="18"/>
          <w:szCs w:val="18"/>
        </w:rPr>
        <w:br/>
      </w:r>
      <w:r w:rsidRPr="00A63658">
        <w:rPr>
          <w:rFonts w:ascii="Arial" w:eastAsia="Times New Roman" w:hAnsi="Arial" w:cs="Arial"/>
          <w:color w:val="000000"/>
          <w:sz w:val="18"/>
          <w:szCs w:val="18"/>
        </w:rPr>
        <w:br/>
        <w:t>The Bengals open Big Sky Conference play on Jan. 1 at the University of Idaho.</w:t>
      </w:r>
      <w:r w:rsidRPr="00A63658">
        <w:rPr>
          <w:rFonts w:ascii="Arial" w:eastAsia="Times New Roman" w:hAnsi="Arial" w:cs="Arial"/>
          <w:color w:val="000000"/>
          <w:sz w:val="18"/>
          <w:szCs w:val="18"/>
        </w:rPr>
        <w:br/>
      </w:r>
      <w:r w:rsidRPr="00A63658">
        <w:rPr>
          <w:rFonts w:ascii="Arial" w:eastAsia="Times New Roman" w:hAnsi="Arial" w:cs="Arial"/>
          <w:color w:val="000000"/>
          <w:sz w:val="18"/>
          <w:szCs w:val="18"/>
        </w:rPr>
        <w:br/>
        <w:t>Idaho State returns for its first home game after the Christmas break against Montana State on Jan. 8 and on Jan. 10 ISU will host Montana. Both games will be played in Holt Arena.</w:t>
      </w:r>
      <w:r w:rsidRPr="00A63658">
        <w:rPr>
          <w:rFonts w:ascii="Arial" w:eastAsia="Times New Roman" w:hAnsi="Arial" w:cs="Arial"/>
          <w:color w:val="000000"/>
          <w:sz w:val="18"/>
          <w:szCs w:val="18"/>
        </w:rPr>
        <w:br/>
      </w:r>
      <w:r w:rsidRPr="00A63658">
        <w:rPr>
          <w:rFonts w:ascii="Arial" w:eastAsia="Times New Roman" w:hAnsi="Arial" w:cs="Arial"/>
          <w:color w:val="000000"/>
          <w:sz w:val="18"/>
          <w:szCs w:val="18"/>
        </w:rPr>
        <w:br/>
        <w:t>Sacramento State (Jan. 22) and Portland State (Jan. 24) visit ISU for contests in Reed Gym.</w:t>
      </w:r>
      <w:r w:rsidRPr="00A63658">
        <w:rPr>
          <w:rFonts w:ascii="Arial" w:eastAsia="Times New Roman" w:hAnsi="Arial" w:cs="Arial"/>
          <w:color w:val="000000"/>
          <w:sz w:val="18"/>
          <w:szCs w:val="18"/>
        </w:rPr>
        <w:br/>
      </w:r>
      <w:r w:rsidRPr="00A63658">
        <w:rPr>
          <w:rFonts w:ascii="Arial" w:eastAsia="Times New Roman" w:hAnsi="Arial" w:cs="Arial"/>
          <w:color w:val="000000"/>
          <w:sz w:val="18"/>
          <w:szCs w:val="18"/>
        </w:rPr>
        <w:br/>
        <w:t>The last conference home games are Weber State (Feb. 7), Northern Arizona (Feb. 12), Southern Utah (Feb. 14), Eastern Washington (Mar. 5) and University of Idaho (Mar. 7).</w:t>
      </w:r>
    </w:p>
    <w:p w:rsidR="00A63658" w:rsidRPr="00A63658" w:rsidRDefault="00A63658" w:rsidP="00A63658">
      <w:pPr>
        <w:shd w:val="clear" w:color="auto" w:fill="FFFFFF"/>
        <w:spacing w:after="0" w:line="270" w:lineRule="atLeast"/>
        <w:jc w:val="center"/>
        <w:rPr>
          <w:rFonts w:ascii="Arial" w:eastAsia="Times New Roman" w:hAnsi="Arial" w:cs="Arial"/>
          <w:color w:val="000000"/>
          <w:sz w:val="18"/>
          <w:szCs w:val="18"/>
        </w:rPr>
      </w:pPr>
      <w:r w:rsidRPr="00A63658">
        <w:rPr>
          <w:rFonts w:ascii="Arial" w:eastAsia="Times New Roman" w:hAnsi="Arial" w:cs="Arial"/>
          <w:color w:val="000000"/>
          <w:sz w:val="18"/>
          <w:szCs w:val="18"/>
        </w:rPr>
        <w:br/>
      </w:r>
      <w:r w:rsidRPr="00A63658">
        <w:rPr>
          <w:rFonts w:ascii="Arial" w:eastAsia="Times New Roman" w:hAnsi="Arial" w:cs="Arial"/>
          <w:b/>
          <w:bCs/>
          <w:color w:val="000000"/>
          <w:sz w:val="18"/>
          <w:szCs w:val="18"/>
        </w:rPr>
        <w:t>We Are Your Bengals</w:t>
      </w:r>
    </w:p>
    <w:p w:rsidR="00C41FF4" w:rsidRDefault="00A63658">
      <w:bookmarkStart w:id="0" w:name="_GoBack"/>
      <w:bookmarkEnd w:id="0"/>
    </w:p>
    <w:sectPr w:rsidR="00C41F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658"/>
    <w:rsid w:val="005C2F3F"/>
    <w:rsid w:val="00A63658"/>
    <w:rsid w:val="00FB3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BE328F-8966-4514-95C9-F79401192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63658"/>
    <w:rPr>
      <w:b/>
      <w:bCs/>
    </w:rPr>
  </w:style>
  <w:style w:type="character" w:styleId="Hyperlink">
    <w:name w:val="Hyperlink"/>
    <w:basedOn w:val="DefaultParagraphFont"/>
    <w:uiPriority w:val="99"/>
    <w:semiHidden/>
    <w:unhideWhenUsed/>
    <w:rsid w:val="00A63658"/>
    <w:rPr>
      <w:color w:val="0000FF"/>
      <w:u w:val="single"/>
    </w:rPr>
  </w:style>
  <w:style w:type="character" w:customStyle="1" w:styleId="apple-converted-space">
    <w:name w:val="apple-converted-space"/>
    <w:basedOn w:val="DefaultParagraphFont"/>
    <w:rsid w:val="00A63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132345">
      <w:bodyDiv w:val="1"/>
      <w:marLeft w:val="0"/>
      <w:marRight w:val="0"/>
      <w:marTop w:val="0"/>
      <w:marBottom w:val="0"/>
      <w:divBdr>
        <w:top w:val="none" w:sz="0" w:space="0" w:color="auto"/>
        <w:left w:val="none" w:sz="0" w:space="0" w:color="auto"/>
        <w:bottom w:val="none" w:sz="0" w:space="0" w:color="auto"/>
        <w:right w:val="none" w:sz="0" w:space="0" w:color="auto"/>
      </w:divBdr>
      <w:divsChild>
        <w:div w:id="18358940">
          <w:marLeft w:val="0"/>
          <w:marRight w:val="0"/>
          <w:marTop w:val="150"/>
          <w:marBottom w:val="0"/>
          <w:divBdr>
            <w:top w:val="none" w:sz="0" w:space="0" w:color="auto"/>
            <w:left w:val="none" w:sz="0" w:space="0" w:color="auto"/>
            <w:bottom w:val="none" w:sz="0" w:space="0" w:color="auto"/>
            <w:right w:val="none" w:sz="0" w:space="0" w:color="auto"/>
          </w:divBdr>
        </w:div>
        <w:div w:id="1557081414">
          <w:marLeft w:val="150"/>
          <w:marRight w:val="0"/>
          <w:marTop w:val="0"/>
          <w:marBottom w:val="150"/>
          <w:divBdr>
            <w:top w:val="none" w:sz="0" w:space="0" w:color="auto"/>
            <w:left w:val="none" w:sz="0" w:space="0" w:color="auto"/>
            <w:bottom w:val="none" w:sz="0" w:space="0" w:color="auto"/>
            <w:right w:val="none" w:sz="0" w:space="0" w:color="auto"/>
          </w:divBdr>
        </w:div>
        <w:div w:id="2083405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subengals.com/documents/2014/8/27/Final_2014_15_ISU_Basketball_Schedule.pdf?id=20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Idaho State University</Company>
  <LinksUpToDate>false</LinksUpToDate>
  <CharactersWithSpaces>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2014-09-15T18:42:00Z</dcterms:created>
  <dcterms:modified xsi:type="dcterms:W3CDTF">2014-09-15T18:44:00Z</dcterms:modified>
</cp:coreProperties>
</file>