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1924188"/>
        <w:docPartObj>
          <w:docPartGallery w:val="Cover Pages"/>
          <w:docPartUnique/>
        </w:docPartObj>
      </w:sdtPr>
      <w:sdtEndPr/>
      <w:sdtContent>
        <w:p w:rsidR="00F30718" w:rsidRDefault="00F30718"/>
        <w:p w:rsidR="00F30718" w:rsidRDefault="00E44F29">
          <w:r>
            <w:rPr>
              <w:noProof/>
            </w:rPr>
            <mc:AlternateContent>
              <mc:Choice Requires="wpg">
                <w:drawing>
                  <wp:anchor distT="45720" distB="45720" distL="182880" distR="182880" simplePos="0" relativeHeight="251662336" behindDoc="0" locked="0" layoutInCell="1" allowOverlap="1" wp14:anchorId="5DDC8FBD" wp14:editId="718329D6">
                    <wp:simplePos x="0" y="0"/>
                    <wp:positionH relativeFrom="margin">
                      <wp:posOffset>409575</wp:posOffset>
                    </wp:positionH>
                    <wp:positionV relativeFrom="margin">
                      <wp:posOffset>9023985</wp:posOffset>
                    </wp:positionV>
                    <wp:extent cx="3566160" cy="1539877"/>
                    <wp:effectExtent l="0" t="0" r="0" b="317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539877"/>
                              <a:chOff x="0" y="0"/>
                              <a:chExt cx="3567448" cy="153955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4F29" w:rsidRDefault="00E44F2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1286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F29" w:rsidRDefault="00E44F29">
                                  <w:pPr>
                                    <w:rPr>
                                      <w:caps/>
                                      <w:color w:val="E32D91" w:themeColor="accent1"/>
                                      <w:sz w:val="26"/>
                                      <w:szCs w:val="26"/>
                                    </w:rPr>
                                  </w:pPr>
                                  <w:r>
                                    <w:rPr>
                                      <w:caps/>
                                      <w:color w:val="E32D91" w:themeColor="accent1"/>
                                      <w:sz w:val="26"/>
                                      <w:szCs w:val="26"/>
                                    </w:rPr>
                                    <w:t xml:space="preserve">As manager of zune.net, I introduced several innovative </w:t>
                                  </w:r>
                                  <w:r w:rsidR="009F121C">
                                    <w:rPr>
                                      <w:caps/>
                                      <w:color w:val="E32D91" w:themeColor="accent1"/>
                                      <w:sz w:val="26"/>
                                      <w:szCs w:val="26"/>
                                    </w:rPr>
                                    <w:t xml:space="preserve">content </w:t>
                                  </w:r>
                                  <w:r>
                                    <w:rPr>
                                      <w:caps/>
                                      <w:color w:val="E32D91" w:themeColor="accent1"/>
                                      <w:sz w:val="26"/>
                                      <w:szCs w:val="26"/>
                                    </w:rPr>
                                    <w:t xml:space="preserve">solutions to business problems </w:t>
                                  </w:r>
                                  <w:r w:rsidR="00690BBB">
                                    <w:rPr>
                                      <w:caps/>
                                      <w:color w:val="E32D91" w:themeColor="accent1"/>
                                      <w:sz w:val="26"/>
                                      <w:szCs w:val="26"/>
                                    </w:rPr>
                                    <w:t>and launched them on</w:t>
                                  </w:r>
                                  <w:r>
                                    <w:rPr>
                                      <w:caps/>
                                      <w:color w:val="E32D91" w:themeColor="accent1"/>
                                      <w:sz w:val="26"/>
                                      <w:szCs w:val="26"/>
                                    </w:rPr>
                                    <w:t xml:space="preserve"> the website. This</w:t>
                                  </w:r>
                                  <w:r w:rsidR="002478C2">
                                    <w:rPr>
                                      <w:caps/>
                                      <w:color w:val="E32D91" w:themeColor="accent1"/>
                                      <w:sz w:val="26"/>
                                      <w:szCs w:val="26"/>
                                    </w:rPr>
                                    <w:t xml:space="preserve"> document looks at </w:t>
                                  </w:r>
                                  <w:r w:rsidR="00035FDB">
                                    <w:rPr>
                                      <w:caps/>
                                      <w:color w:val="E32D91" w:themeColor="accent1"/>
                                      <w:sz w:val="26"/>
                                      <w:szCs w:val="26"/>
                                    </w:rPr>
                                    <w:t>one example</w:t>
                                  </w:r>
                                  <w:r w:rsidR="002478C2">
                                    <w:rPr>
                                      <w:caps/>
                                      <w:color w:val="E32D91" w:themeColor="accent1"/>
                                      <w:sz w:val="26"/>
                                      <w:szCs w:val="26"/>
                                    </w:rPr>
                                    <w:t>: the learning center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DDC8FBD" id="Group 198" o:spid="_x0000_s1026" style="position:absolute;margin-left:32.25pt;margin-top:710.55pt;width:280.8pt;height:121.25pt;z-index:25166233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e32d91 [3204]" stroked="f" strokeweight="1pt">
                      <v:textbox>
                        <w:txbxContent>
                          <w:p w:rsidR="00E44F29" w:rsidRDefault="00E44F2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E44F29" w:rsidRDefault="00E44F29">
                            <w:pPr>
                              <w:rPr>
                                <w:caps/>
                                <w:color w:val="E32D91" w:themeColor="accent1"/>
                                <w:sz w:val="26"/>
                                <w:szCs w:val="26"/>
                              </w:rPr>
                            </w:pPr>
                            <w:r>
                              <w:rPr>
                                <w:caps/>
                                <w:color w:val="E32D91" w:themeColor="accent1"/>
                                <w:sz w:val="26"/>
                                <w:szCs w:val="26"/>
                              </w:rPr>
                              <w:t xml:space="preserve">As manager of zune.net, I introduced several innovative </w:t>
                            </w:r>
                            <w:r w:rsidR="009F121C">
                              <w:rPr>
                                <w:caps/>
                                <w:color w:val="E32D91" w:themeColor="accent1"/>
                                <w:sz w:val="26"/>
                                <w:szCs w:val="26"/>
                              </w:rPr>
                              <w:t xml:space="preserve">content </w:t>
                            </w:r>
                            <w:r>
                              <w:rPr>
                                <w:caps/>
                                <w:color w:val="E32D91" w:themeColor="accent1"/>
                                <w:sz w:val="26"/>
                                <w:szCs w:val="26"/>
                              </w:rPr>
                              <w:t xml:space="preserve">solutions to business problems </w:t>
                            </w:r>
                            <w:r w:rsidR="00690BBB">
                              <w:rPr>
                                <w:caps/>
                                <w:color w:val="E32D91" w:themeColor="accent1"/>
                                <w:sz w:val="26"/>
                                <w:szCs w:val="26"/>
                              </w:rPr>
                              <w:t>and launched them on</w:t>
                            </w:r>
                            <w:r>
                              <w:rPr>
                                <w:caps/>
                                <w:color w:val="E32D91" w:themeColor="accent1"/>
                                <w:sz w:val="26"/>
                                <w:szCs w:val="26"/>
                              </w:rPr>
                              <w:t xml:space="preserve"> the website. This</w:t>
                            </w:r>
                            <w:r w:rsidR="002478C2">
                              <w:rPr>
                                <w:caps/>
                                <w:color w:val="E32D91" w:themeColor="accent1"/>
                                <w:sz w:val="26"/>
                                <w:szCs w:val="26"/>
                              </w:rPr>
                              <w:t xml:space="preserve"> document looks at </w:t>
                            </w:r>
                            <w:r w:rsidR="00035FDB">
                              <w:rPr>
                                <w:caps/>
                                <w:color w:val="E32D91" w:themeColor="accent1"/>
                                <w:sz w:val="26"/>
                                <w:szCs w:val="26"/>
                              </w:rPr>
                              <w:t>one example</w:t>
                            </w:r>
                            <w:r w:rsidR="002478C2">
                              <w:rPr>
                                <w:caps/>
                                <w:color w:val="E32D91" w:themeColor="accent1"/>
                                <w:sz w:val="26"/>
                                <w:szCs w:val="26"/>
                              </w:rPr>
                              <w:t>: the learning center</w:t>
                            </w:r>
                          </w:p>
                        </w:txbxContent>
                      </v:textbox>
                    </v:shape>
                    <w10:wrap type="square" anchorx="margin" anchory="margin"/>
                  </v:group>
                </w:pict>
              </mc:Fallback>
            </mc:AlternateContent>
          </w:r>
          <w:r w:rsidR="00F30718">
            <w:rPr>
              <w:noProof/>
            </w:rPr>
            <mc:AlternateContent>
              <mc:Choice Requires="wps">
                <w:drawing>
                  <wp:anchor distT="0" distB="0" distL="182880" distR="182880" simplePos="0" relativeHeight="251660288" behindDoc="0" locked="0" layoutInCell="1" allowOverlap="1" wp14:anchorId="6A8845E2" wp14:editId="08EDDC33">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6912610</wp:posOffset>
                        </wp:positionV>
                      </mc:Fallback>
                    </mc:AlternateContent>
                    <wp:extent cx="4686300" cy="6720840"/>
                    <wp:effectExtent l="0" t="0" r="1143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718" w:rsidRDefault="00E57270">
                                <w:pPr>
                                  <w:pStyle w:val="NoSpacing"/>
                                  <w:spacing w:before="40" w:after="560" w:line="216" w:lineRule="auto"/>
                                  <w:rPr>
                                    <w:color w:val="E32D91" w:themeColor="accent1"/>
                                    <w:sz w:val="72"/>
                                    <w:szCs w:val="72"/>
                                  </w:rPr>
                                </w:pPr>
                                <w:sdt>
                                  <w:sdtPr>
                                    <w:rPr>
                                      <w:color w:val="E32D91"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30718">
                                      <w:rPr>
                                        <w:color w:val="E32D91" w:themeColor="accent1"/>
                                        <w:sz w:val="72"/>
                                        <w:szCs w:val="72"/>
                                      </w:rPr>
                                      <w:t>zune.net</w:t>
                                    </w:r>
                                  </w:sdtContent>
                                </w:sdt>
                              </w:p>
                              <w:sdt>
                                <w:sdtPr>
                                  <w:rPr>
                                    <w:caps/>
                                    <w:color w:val="341D8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F30718" w:rsidRDefault="00046D6E">
                                    <w:pPr>
                                      <w:pStyle w:val="NoSpacing"/>
                                      <w:spacing w:before="40" w:after="40"/>
                                      <w:rPr>
                                        <w:caps/>
                                        <w:color w:val="341D8B" w:themeColor="accent5" w:themeShade="80"/>
                                        <w:sz w:val="28"/>
                                        <w:szCs w:val="28"/>
                                      </w:rPr>
                                    </w:pPr>
                                    <w:r>
                                      <w:rPr>
                                        <w:caps/>
                                        <w:color w:val="341D8B" w:themeColor="accent5" w:themeShade="80"/>
                                        <w:sz w:val="28"/>
                                        <w:szCs w:val="28"/>
                                      </w:rPr>
                                      <w:t>Learning center</w:t>
                                    </w:r>
                                  </w:p>
                                </w:sdtContent>
                              </w:sdt>
                              <w:sdt>
                                <w:sdtPr>
                                  <w:rPr>
                                    <w:caps/>
                                    <w:color w:val="8971E1"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F30718" w:rsidRDefault="00F30718">
                                    <w:pPr>
                                      <w:pStyle w:val="NoSpacing"/>
                                      <w:spacing w:before="80" w:after="40"/>
                                      <w:rPr>
                                        <w:caps/>
                                        <w:color w:val="8971E1" w:themeColor="accent5"/>
                                        <w:sz w:val="24"/>
                                        <w:szCs w:val="24"/>
                                      </w:rPr>
                                    </w:pPr>
                                    <w:r>
                                      <w:rPr>
                                        <w:caps/>
                                        <w:color w:val="8971E1" w:themeColor="accent5"/>
                                        <w:sz w:val="24"/>
                                        <w:szCs w:val="24"/>
                                      </w:rPr>
                                      <w:t>Sandra Faucett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6A8845E2" id="Text Box 131" o:spid="_x0000_s1029"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ITvr/3gCAABeBQAADgAA&#10;AAAAAAAAAAAAAAAuAgAAZHJzL2Uyb0RvYy54bWxQSwECLQAUAAYACAAAACEA88AKQ90AAAAGAQAA&#10;DwAAAAAAAAAAAAAAAADSBAAAZHJzL2Rvd25yZXYueG1sUEsFBgAAAAAEAAQA8wAAANwFAAAAAA==&#10;" filled="f" stroked="f" strokeweight=".5pt">
                    <v:textbox style="mso-fit-shape-to-text:t" inset="0,0,0,0">
                      <w:txbxContent>
                        <w:p w:rsidR="00F30718" w:rsidRDefault="00E57270">
                          <w:pPr>
                            <w:pStyle w:val="NoSpacing"/>
                            <w:spacing w:before="40" w:after="560" w:line="216" w:lineRule="auto"/>
                            <w:rPr>
                              <w:color w:val="E32D91" w:themeColor="accent1"/>
                              <w:sz w:val="72"/>
                              <w:szCs w:val="72"/>
                            </w:rPr>
                          </w:pPr>
                          <w:sdt>
                            <w:sdtPr>
                              <w:rPr>
                                <w:color w:val="E32D91"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30718">
                                <w:rPr>
                                  <w:color w:val="E32D91" w:themeColor="accent1"/>
                                  <w:sz w:val="72"/>
                                  <w:szCs w:val="72"/>
                                </w:rPr>
                                <w:t>zune.net</w:t>
                              </w:r>
                            </w:sdtContent>
                          </w:sdt>
                        </w:p>
                        <w:sdt>
                          <w:sdtPr>
                            <w:rPr>
                              <w:caps/>
                              <w:color w:val="341D8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F30718" w:rsidRDefault="00046D6E">
                              <w:pPr>
                                <w:pStyle w:val="NoSpacing"/>
                                <w:spacing w:before="40" w:after="40"/>
                                <w:rPr>
                                  <w:caps/>
                                  <w:color w:val="341D8B" w:themeColor="accent5" w:themeShade="80"/>
                                  <w:sz w:val="28"/>
                                  <w:szCs w:val="28"/>
                                </w:rPr>
                              </w:pPr>
                              <w:r>
                                <w:rPr>
                                  <w:caps/>
                                  <w:color w:val="341D8B" w:themeColor="accent5" w:themeShade="80"/>
                                  <w:sz w:val="28"/>
                                  <w:szCs w:val="28"/>
                                </w:rPr>
                                <w:t>Learning center</w:t>
                              </w:r>
                            </w:p>
                          </w:sdtContent>
                        </w:sdt>
                        <w:sdt>
                          <w:sdtPr>
                            <w:rPr>
                              <w:caps/>
                              <w:color w:val="8971E1"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F30718" w:rsidRDefault="00F30718">
                              <w:pPr>
                                <w:pStyle w:val="NoSpacing"/>
                                <w:spacing w:before="80" w:after="40"/>
                                <w:rPr>
                                  <w:caps/>
                                  <w:color w:val="8971E1" w:themeColor="accent5"/>
                                  <w:sz w:val="24"/>
                                  <w:szCs w:val="24"/>
                                </w:rPr>
                              </w:pPr>
                              <w:r>
                                <w:rPr>
                                  <w:caps/>
                                  <w:color w:val="8971E1" w:themeColor="accent5"/>
                                  <w:sz w:val="24"/>
                                  <w:szCs w:val="24"/>
                                </w:rPr>
                                <w:t>Sandra Faucett</w:t>
                              </w:r>
                            </w:p>
                          </w:sdtContent>
                        </w:sdt>
                      </w:txbxContent>
                    </v:textbox>
                    <w10:wrap type="square" anchorx="margin" anchory="page"/>
                  </v:shape>
                </w:pict>
              </mc:Fallback>
            </mc:AlternateContent>
          </w:r>
          <w:r w:rsidR="00F30718">
            <w:rPr>
              <w:noProof/>
            </w:rPr>
            <mc:AlternateContent>
              <mc:Choice Requires="wps">
                <w:drawing>
                  <wp:anchor distT="0" distB="0" distL="114300" distR="114300" simplePos="0" relativeHeight="251659264" behindDoc="0" locked="0" layoutInCell="1" allowOverlap="1" wp14:anchorId="282555FD" wp14:editId="3B608CFF">
                    <wp:simplePos x="0" y="0"/>
                    <wp:positionH relativeFrom="margin">
                      <wp:align>right</wp:align>
                    </wp:positionH>
                    <mc:AlternateContent>
                      <mc:Choice Requires="wp14">
                        <wp:positionV relativeFrom="page">
                          <wp14:pctPosVOffset>2300</wp14:pctPosVOffset>
                        </wp:positionV>
                      </mc:Choice>
                      <mc:Fallback>
                        <wp:positionV relativeFrom="page">
                          <wp:posOffset>294005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EndPr/>
                                <w:sdtContent>
                                  <w:p w:rsidR="00F30718" w:rsidRDefault="00F30718">
                                    <w:pPr>
                                      <w:pStyle w:val="NoSpacing"/>
                                      <w:jc w:val="right"/>
                                      <w:rPr>
                                        <w:color w:val="FFFFFF" w:themeColor="background1"/>
                                        <w:sz w:val="24"/>
                                        <w:szCs w:val="24"/>
                                      </w:rPr>
                                    </w:pPr>
                                    <w:r>
                                      <w:rPr>
                                        <w:color w:val="FFFFFF" w:themeColor="background1"/>
                                        <w:sz w:val="24"/>
                                        <w:szCs w:val="24"/>
                                      </w:rPr>
                                      <w:t>2013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82555FD" id="Rectangle 132" o:spid="_x0000_s1030"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nw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" fillcolor="#e32d91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EndPr/>
                          <w:sdtContent>
                            <w:p w:rsidR="00F30718" w:rsidRDefault="00F30718">
                              <w:pPr>
                                <w:pStyle w:val="NoSpacing"/>
                                <w:jc w:val="right"/>
                                <w:rPr>
                                  <w:color w:val="FFFFFF" w:themeColor="background1"/>
                                  <w:sz w:val="24"/>
                                  <w:szCs w:val="24"/>
                                </w:rPr>
                              </w:pPr>
                              <w:r>
                                <w:rPr>
                                  <w:color w:val="FFFFFF" w:themeColor="background1"/>
                                  <w:sz w:val="24"/>
                                  <w:szCs w:val="24"/>
                                </w:rPr>
                                <w:t>2013</w:t>
                              </w:r>
                            </w:p>
                          </w:sdtContent>
                        </w:sdt>
                      </w:txbxContent>
                    </v:textbox>
                    <w10:wrap anchorx="margin" anchory="page"/>
                  </v:rect>
                </w:pict>
              </mc:Fallback>
            </mc:AlternateContent>
          </w:r>
          <w:r w:rsidR="00F30718">
            <w:br w:type="page"/>
          </w:r>
        </w:p>
      </w:sdtContent>
    </w:sdt>
    <w:p w:rsidR="00184276" w:rsidRDefault="00184276" w:rsidP="00184276">
      <w:pPr>
        <w:pStyle w:val="Heading1"/>
      </w:pPr>
      <w:r>
        <w:lastRenderedPageBreak/>
        <w:t>Learning Center</w:t>
      </w:r>
    </w:p>
    <w:p w:rsidR="00E44F29" w:rsidRDefault="00B33DFC">
      <w:r>
        <w:t xml:space="preserve">Zune was presented </w:t>
      </w:r>
      <w:r w:rsidR="00D852F8">
        <w:t xml:space="preserve">to customers </w:t>
      </w:r>
      <w:r>
        <w:t xml:space="preserve">as </w:t>
      </w:r>
      <w:r w:rsidR="00873644">
        <w:t xml:space="preserve">being </w:t>
      </w:r>
      <w:r>
        <w:t>a super-simple p</w:t>
      </w:r>
      <w:r w:rsidR="00184276">
        <w:t>roduct</w:t>
      </w:r>
      <w:r>
        <w:t>. In reality, though the UX was elegant</w:t>
      </w:r>
      <w:r w:rsidR="00817390">
        <w:t xml:space="preserve"> and intuitive</w:t>
      </w:r>
      <w:r w:rsidR="00353C26">
        <w:t xml:space="preserve">, it was </w:t>
      </w:r>
      <w:r>
        <w:t>very complex</w:t>
      </w:r>
      <w:r w:rsidR="00A65FB5">
        <w:t>,</w:t>
      </w:r>
      <w:r>
        <w:t xml:space="preserve"> </w:t>
      </w:r>
      <w:r w:rsidR="00353C26">
        <w:t xml:space="preserve">something </w:t>
      </w:r>
      <w:r>
        <w:t xml:space="preserve">which </w:t>
      </w:r>
      <w:r w:rsidR="00561B4E">
        <w:t xml:space="preserve">only </w:t>
      </w:r>
      <w:r>
        <w:t xml:space="preserve">increased as we </w:t>
      </w:r>
      <w:r w:rsidR="00873644">
        <w:t xml:space="preserve">added more features and </w:t>
      </w:r>
      <w:r>
        <w:t xml:space="preserve">delivered the service to Windows Phone </w:t>
      </w:r>
      <w:r w:rsidR="00116451">
        <w:t>and the Xbox console. Very b</w:t>
      </w:r>
      <w:r>
        <w:t xml:space="preserve">asic concepts were top </w:t>
      </w:r>
      <w:r w:rsidR="00A26EAD">
        <w:t xml:space="preserve">customer </w:t>
      </w:r>
      <w:r w:rsidR="00B43773">
        <w:t xml:space="preserve">support </w:t>
      </w:r>
      <w:r w:rsidR="00A26EAD">
        <w:t>issues</w:t>
      </w:r>
      <w:r w:rsidR="00B43773">
        <w:t>.</w:t>
      </w:r>
      <w:r>
        <w:t xml:space="preserve"> I introduced the Learning Center as a way to </w:t>
      </w:r>
      <w:r w:rsidR="00BE6C89">
        <w:t>make deeper information</w:t>
      </w:r>
      <w:r>
        <w:t xml:space="preserve"> </w:t>
      </w:r>
      <w:r w:rsidR="00BE6C89">
        <w:t>more available and enjoyable</w:t>
      </w:r>
      <w:r w:rsidR="00ED0BA4">
        <w:t xml:space="preserve"> </w:t>
      </w:r>
      <w:r w:rsidR="00760FAB">
        <w:t xml:space="preserve">to customers </w:t>
      </w:r>
      <w:r w:rsidR="00ED0BA4">
        <w:t xml:space="preserve">and </w:t>
      </w:r>
      <w:r w:rsidR="00760FAB">
        <w:t xml:space="preserve">to </w:t>
      </w:r>
      <w:r w:rsidR="00ED0BA4">
        <w:t>reduce support costs</w:t>
      </w:r>
      <w:r>
        <w:t xml:space="preserve">. </w:t>
      </w:r>
    </w:p>
    <w:p w:rsidR="00E44F29" w:rsidRDefault="00C656E8">
      <w:r>
        <w:t xml:space="preserve">The goal </w:t>
      </w:r>
      <w:r w:rsidR="00760FAB">
        <w:t xml:space="preserve">of the Learning Center </w:t>
      </w:r>
      <w:r>
        <w:t xml:space="preserve">was to present the product in a </w:t>
      </w:r>
      <w:proofErr w:type="spellStart"/>
      <w:r w:rsidR="00A65FB5">
        <w:t>scannable</w:t>
      </w:r>
      <w:proofErr w:type="spellEnd"/>
      <w:r w:rsidR="00A65FB5">
        <w:t xml:space="preserve"> and </w:t>
      </w:r>
      <w:r>
        <w:t>visually appealing way that refle</w:t>
      </w:r>
      <w:r w:rsidR="007F69E6">
        <w:t>cted the brand</w:t>
      </w:r>
      <w:r>
        <w:t xml:space="preserve"> as well as the needs of customers. For example “Sync” and “Collection” were top search terms on the site</w:t>
      </w:r>
      <w:r w:rsidR="009B0B8D">
        <w:t xml:space="preserve"> and top call generators</w:t>
      </w:r>
      <w:r>
        <w:t>, so they warranted their own sections</w:t>
      </w:r>
      <w:r w:rsidR="0081312D">
        <w:t xml:space="preserve"> even though they were not top-level features of the product</w:t>
      </w:r>
      <w:r>
        <w:t>.</w:t>
      </w:r>
      <w:r w:rsidR="009D555C">
        <w:t xml:space="preserve"> </w:t>
      </w:r>
    </w:p>
    <w:p w:rsidR="00521AC8" w:rsidRDefault="00521AC8">
      <w:r>
        <w:t xml:space="preserve">I conceptualized this </w:t>
      </w:r>
      <w:r w:rsidR="00D137A5">
        <w:t xml:space="preserve">new </w:t>
      </w:r>
      <w:r>
        <w:t xml:space="preserve">section of the site and </w:t>
      </w:r>
      <w:r w:rsidR="00AB1BDC">
        <w:t>shopped it</w:t>
      </w:r>
      <w:r>
        <w:t xml:space="preserve"> to executives to get sponsorship and allocation of resources</w:t>
      </w:r>
      <w:r w:rsidR="00D137A5">
        <w:t xml:space="preserve">. </w:t>
      </w:r>
      <w:r>
        <w:t xml:space="preserve"> </w:t>
      </w:r>
      <w:r w:rsidR="00D137A5">
        <w:t xml:space="preserve">I </w:t>
      </w:r>
      <w:r w:rsidR="00AB1BDC">
        <w:t>managed</w:t>
      </w:r>
      <w:r>
        <w:t xml:space="preserve"> </w:t>
      </w:r>
      <w:r w:rsidR="00D137A5">
        <w:t xml:space="preserve">the </w:t>
      </w:r>
      <w:r>
        <w:t>design and content development</w:t>
      </w:r>
      <w:r w:rsidR="00AC557F">
        <w:t xml:space="preserve"> from landing page headlines </w:t>
      </w:r>
      <w:r w:rsidR="00760FAB">
        <w:t xml:space="preserve">and blurbs </w:t>
      </w:r>
      <w:r w:rsidR="00AC557F">
        <w:t>to article length and content</w:t>
      </w:r>
      <w:r w:rsidR="00AB1BDC">
        <w:t>,</w:t>
      </w:r>
      <w:r>
        <w:t xml:space="preserve"> and launch</w:t>
      </w:r>
      <w:r w:rsidR="00AB1BDC">
        <w:t>ed it</w:t>
      </w:r>
      <w:r>
        <w:t xml:space="preserve"> in time for the launch of the Zune service on Windows Phone 7. </w:t>
      </w:r>
      <w:r w:rsidR="00682B15">
        <w:t>I directed a</w:t>
      </w:r>
      <w:r>
        <w:t xml:space="preserve"> complete scrub of existing articles for style and tone, and in some cases simplif</w:t>
      </w:r>
      <w:r w:rsidR="00760FAB">
        <w:t>ying them</w:t>
      </w:r>
      <w:r w:rsidR="00682B15">
        <w:t xml:space="preserve"> or dividing </w:t>
      </w:r>
      <w:r w:rsidR="00760FAB">
        <w:t xml:space="preserve">some </w:t>
      </w:r>
      <w:r w:rsidR="00682B15">
        <w:t>into more than one article</w:t>
      </w:r>
      <w:r>
        <w:t xml:space="preserve">. Some new articles were written as well. </w:t>
      </w:r>
      <w:r w:rsidR="003D2ACA">
        <w:t>I also brought</w:t>
      </w:r>
      <w:r>
        <w:t xml:space="preserve"> more imagery into the articles</w:t>
      </w:r>
      <w:r w:rsidR="000D7E73">
        <w:t xml:space="preserve"> to provide more information to the user and to make </w:t>
      </w:r>
      <w:r w:rsidR="00D137A5">
        <w:t>those</w:t>
      </w:r>
      <w:r w:rsidR="000D7E73">
        <w:t xml:space="preserve"> pages more visually appealing</w:t>
      </w:r>
      <w:r>
        <w:t xml:space="preserve">. </w:t>
      </w:r>
    </w:p>
    <w:p w:rsidR="00A65FB5" w:rsidRDefault="00A65FB5">
      <w:r>
        <w:t>Below is the main landi</w:t>
      </w:r>
      <w:r w:rsidR="008C2164">
        <w:t>ng page of the Learning Center. Zune is no</w:t>
      </w:r>
      <w:r w:rsidR="00257E57">
        <w:t>t a</w:t>
      </w:r>
      <w:r w:rsidR="008C2164">
        <w:t xml:space="preserve"> supported </w:t>
      </w:r>
      <w:r w:rsidR="00257E57">
        <w:t xml:space="preserve">product </w:t>
      </w:r>
      <w:r w:rsidR="008C2164">
        <w:t xml:space="preserve">and zune.net is no longer live on the web. The cached page I am showing here </w:t>
      </w:r>
      <w:r>
        <w:t xml:space="preserve">is unfortunately not rendering properly. </w:t>
      </w:r>
    </w:p>
    <w:p w:rsidR="00C94181" w:rsidRDefault="004F56A0">
      <w:r>
        <w:rPr>
          <w:noProof/>
        </w:rPr>
        <w:drawing>
          <wp:inline distT="0" distB="0" distL="0" distR="0">
            <wp:extent cx="558482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nedotnet learningcenter.PNG"/>
                    <pic:cNvPicPr/>
                  </pic:nvPicPr>
                  <pic:blipFill>
                    <a:blip r:embed="rId5">
                      <a:extLst>
                        <a:ext uri="{28A0092B-C50C-407E-A947-70E740481C1C}">
                          <a14:useLocalDpi xmlns:a14="http://schemas.microsoft.com/office/drawing/2010/main" val="0"/>
                        </a:ext>
                      </a:extLst>
                    </a:blip>
                    <a:stretch>
                      <a:fillRect/>
                    </a:stretch>
                  </pic:blipFill>
                  <pic:spPr>
                    <a:xfrm>
                      <a:off x="0" y="0"/>
                      <a:ext cx="5584825" cy="8229600"/>
                    </a:xfrm>
                    <a:prstGeom prst="rect">
                      <a:avLst/>
                    </a:prstGeom>
                  </pic:spPr>
                </pic:pic>
              </a:graphicData>
            </a:graphic>
          </wp:inline>
        </w:drawing>
      </w:r>
    </w:p>
    <w:p w:rsidR="001D03B4" w:rsidRDefault="001D03B4">
      <w:r>
        <w:lastRenderedPageBreak/>
        <w:t xml:space="preserve">The original </w:t>
      </w:r>
      <w:r w:rsidR="00DE6BEE">
        <w:t>source</w:t>
      </w:r>
      <w:r>
        <w:t xml:space="preserve"> of this content was a section of the site called the “User’s Guide”. It followed some of the Zune style but was ultimately very wordy and complicated. Even the structure of the content was difficult</w:t>
      </w:r>
      <w:r w:rsidR="00205786">
        <w:t>. It was</w:t>
      </w:r>
      <w:r>
        <w:t xml:space="preserve"> arranged in a deep-tree format</w:t>
      </w:r>
      <w:r w:rsidR="00DE6BEE">
        <w:t xml:space="preserve"> much like a</w:t>
      </w:r>
      <w:r w:rsidR="00A566EA">
        <w:t>n encyclopedia</w:t>
      </w:r>
      <w:r>
        <w:t xml:space="preserve">. The result was content that was hard to consume </w:t>
      </w:r>
      <w:r w:rsidR="00DE6BEE">
        <w:t xml:space="preserve">on the web </w:t>
      </w:r>
      <w:r>
        <w:t xml:space="preserve">and </w:t>
      </w:r>
      <w:r w:rsidR="00DE6BEE">
        <w:t xml:space="preserve">really </w:t>
      </w:r>
      <w:r>
        <w:t xml:space="preserve">no fun at all. </w:t>
      </w:r>
      <w:r w:rsidR="00205786">
        <w:t>It ultimately did not serve the customer or business</w:t>
      </w:r>
      <w:r w:rsidR="00C96810">
        <w:t xml:space="preserve"> needs</w:t>
      </w:r>
      <w:r w:rsidR="00205786">
        <w:t xml:space="preserve">. </w:t>
      </w:r>
    </w:p>
    <w:p w:rsidR="00D85F65" w:rsidRDefault="00200461">
      <w:r>
        <w:t xml:space="preserve">The main sections of the </w:t>
      </w:r>
      <w:r w:rsidR="0093788A">
        <w:t>Learning Center</w:t>
      </w:r>
      <w:r>
        <w:t xml:space="preserve">, like the Zune Pass center shown below, sought to get the main steps the customer needed to take to obtain and use the feature </w:t>
      </w:r>
      <w:r w:rsidR="0093788A">
        <w:t xml:space="preserve">right away </w:t>
      </w:r>
      <w:r>
        <w:t xml:space="preserve">front and center, and make them as simple as possible. The three main steps were processes unto themselves, but by breaking it in to visible and easy to comprehend steps the customers’ success was more likely. The other information areas </w:t>
      </w:r>
      <w:r w:rsidR="0093788A">
        <w:t xml:space="preserve">for each section </w:t>
      </w:r>
      <w:r>
        <w:t>were broken down by the key marketing pillars for the product, like “making it yours”</w:t>
      </w:r>
      <w:r w:rsidR="001E2C0A">
        <w:t>, and were consistent for each section as far as was appropriate</w:t>
      </w:r>
      <w:r>
        <w:t xml:space="preserve">. The topics under </w:t>
      </w:r>
      <w:r w:rsidR="001E2C0A">
        <w:t>the “making it yours”</w:t>
      </w:r>
      <w:r>
        <w:t xml:space="preserve"> section</w:t>
      </w:r>
      <w:r w:rsidR="001E2C0A">
        <w:t>s</w:t>
      </w:r>
      <w:r>
        <w:t xml:space="preserve"> were related to how you can make </w:t>
      </w:r>
      <w:r w:rsidR="00DE6BEE">
        <w:t>the</w:t>
      </w:r>
      <w:r>
        <w:t xml:space="preserve"> product feature work best </w:t>
      </w:r>
      <w:r w:rsidR="00DE6BEE">
        <w:t xml:space="preserve">for you </w:t>
      </w:r>
      <w:r w:rsidR="00550AED">
        <w:t xml:space="preserve">and look and feel </w:t>
      </w:r>
      <w:r w:rsidR="0093788A">
        <w:t>according to</w:t>
      </w:r>
      <w:r w:rsidR="00DE6BEE">
        <w:t xml:space="preserve"> your</w:t>
      </w:r>
      <w:r>
        <w:t xml:space="preserve"> individual </w:t>
      </w:r>
      <w:r w:rsidR="00DE6BEE">
        <w:t>tastes</w:t>
      </w:r>
      <w:r>
        <w:t xml:space="preserve">. </w:t>
      </w:r>
    </w:p>
    <w:p w:rsidR="00200461" w:rsidRDefault="00200461">
      <w:r>
        <w:t>The Learning Center itself and the main centers within it used the same page layout and rich</w:t>
      </w:r>
      <w:r w:rsidR="00E57270">
        <w:t xml:space="preserve"> hero</w:t>
      </w:r>
      <w:r>
        <w:t xml:space="preserve"> imagery as the product pages did, indicating that </w:t>
      </w:r>
      <w:r w:rsidR="001A78F8">
        <w:t>this was</w:t>
      </w:r>
      <w:r>
        <w:t xml:space="preserve"> a desired part of using the product and not a </w:t>
      </w:r>
      <w:r w:rsidR="00550AED">
        <w:t>boring</w:t>
      </w:r>
      <w:r>
        <w:t xml:space="preserve"> manual </w:t>
      </w:r>
      <w:r w:rsidR="00550AED">
        <w:t>to be ignored or thrown away</w:t>
      </w:r>
      <w:r>
        <w:t xml:space="preserve">. These main pages were kept to the most important </w:t>
      </w:r>
      <w:r w:rsidR="00E57270">
        <w:t>topics</w:t>
      </w:r>
      <w:r>
        <w:t xml:space="preserve"> only so that they were not overwhelming and people could find the information they needed most easily. The whole list of articles could be accessed through an “all topics” link</w:t>
      </w:r>
      <w:r w:rsidR="00E57270">
        <w:t xml:space="preserve"> or of course through search</w:t>
      </w:r>
      <w:bookmarkStart w:id="0" w:name="_GoBack"/>
      <w:bookmarkEnd w:id="0"/>
      <w:r w:rsidR="003C3AC3">
        <w:t>.</w:t>
      </w:r>
      <w:r>
        <w:t xml:space="preserve"> </w:t>
      </w:r>
    </w:p>
    <w:p w:rsidR="00D85F65" w:rsidRDefault="00821825">
      <w:r>
        <w:t xml:space="preserve">After launching this new section, call volumes were reduced for </w:t>
      </w:r>
      <w:r w:rsidR="00550AED">
        <w:t xml:space="preserve">many of </w:t>
      </w:r>
      <w:r w:rsidR="00CE512E">
        <w:t>the basic questions that had been top call generators.</w:t>
      </w:r>
    </w:p>
    <w:p w:rsidR="00E03BEB" w:rsidRDefault="004F56A0">
      <w:r>
        <w:rPr>
          <w:noProof/>
        </w:rPr>
        <w:drawing>
          <wp:inline distT="0" distB="0" distL="0" distR="0">
            <wp:extent cx="5943600" cy="8068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nedotnet lczunepas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068945"/>
                    </a:xfrm>
                    <a:prstGeom prst="rect">
                      <a:avLst/>
                    </a:prstGeom>
                  </pic:spPr>
                </pic:pic>
              </a:graphicData>
            </a:graphic>
          </wp:inline>
        </w:drawing>
      </w:r>
    </w:p>
    <w:sectPr w:rsidR="00E03BEB" w:rsidSect="00F30718">
      <w:pgSz w:w="12240" w:h="20160" w:code="5"/>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A0"/>
    <w:rsid w:val="00035FDB"/>
    <w:rsid w:val="00044FEE"/>
    <w:rsid w:val="00046D6E"/>
    <w:rsid w:val="00063AFF"/>
    <w:rsid w:val="000C49B9"/>
    <w:rsid w:val="000D7E73"/>
    <w:rsid w:val="00116451"/>
    <w:rsid w:val="00183156"/>
    <w:rsid w:val="00184276"/>
    <w:rsid w:val="001A78F8"/>
    <w:rsid w:val="001D03B4"/>
    <w:rsid w:val="001E2C0A"/>
    <w:rsid w:val="00200461"/>
    <w:rsid w:val="00205786"/>
    <w:rsid w:val="002478C2"/>
    <w:rsid w:val="00257E57"/>
    <w:rsid w:val="00296A97"/>
    <w:rsid w:val="00306740"/>
    <w:rsid w:val="00353C26"/>
    <w:rsid w:val="003C0B85"/>
    <w:rsid w:val="003C3AC3"/>
    <w:rsid w:val="003D2ACA"/>
    <w:rsid w:val="004F56A0"/>
    <w:rsid w:val="005135AC"/>
    <w:rsid w:val="00521AC8"/>
    <w:rsid w:val="00550AED"/>
    <w:rsid w:val="00561B4E"/>
    <w:rsid w:val="00682B15"/>
    <w:rsid w:val="00690BBB"/>
    <w:rsid w:val="006B1BF3"/>
    <w:rsid w:val="006E7F85"/>
    <w:rsid w:val="00727285"/>
    <w:rsid w:val="00760FAB"/>
    <w:rsid w:val="007F69E6"/>
    <w:rsid w:val="00812B99"/>
    <w:rsid w:val="0081312D"/>
    <w:rsid w:val="00817390"/>
    <w:rsid w:val="00821825"/>
    <w:rsid w:val="0086525C"/>
    <w:rsid w:val="00873644"/>
    <w:rsid w:val="008C2164"/>
    <w:rsid w:val="0093788A"/>
    <w:rsid w:val="009B0B8D"/>
    <w:rsid w:val="009B60C8"/>
    <w:rsid w:val="009D555C"/>
    <w:rsid w:val="009F121C"/>
    <w:rsid w:val="009F246D"/>
    <w:rsid w:val="00A2203E"/>
    <w:rsid w:val="00A26EAD"/>
    <w:rsid w:val="00A566EA"/>
    <w:rsid w:val="00A65FB5"/>
    <w:rsid w:val="00AB1BDC"/>
    <w:rsid w:val="00AC557F"/>
    <w:rsid w:val="00B00915"/>
    <w:rsid w:val="00B33DFC"/>
    <w:rsid w:val="00B43773"/>
    <w:rsid w:val="00BE1767"/>
    <w:rsid w:val="00BE6C89"/>
    <w:rsid w:val="00BF48BB"/>
    <w:rsid w:val="00C656E8"/>
    <w:rsid w:val="00C94181"/>
    <w:rsid w:val="00C96810"/>
    <w:rsid w:val="00CE512E"/>
    <w:rsid w:val="00D137A5"/>
    <w:rsid w:val="00D770C8"/>
    <w:rsid w:val="00D852F8"/>
    <w:rsid w:val="00D85F65"/>
    <w:rsid w:val="00DE5F22"/>
    <w:rsid w:val="00DE6BEE"/>
    <w:rsid w:val="00DF11B0"/>
    <w:rsid w:val="00E03BEB"/>
    <w:rsid w:val="00E44F29"/>
    <w:rsid w:val="00E57270"/>
    <w:rsid w:val="00ED0BA4"/>
    <w:rsid w:val="00F30718"/>
    <w:rsid w:val="00F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CDCC0-B2BF-4822-A8EE-8E946ACB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276"/>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0718"/>
    <w:pPr>
      <w:spacing w:after="0" w:line="240" w:lineRule="auto"/>
    </w:pPr>
    <w:rPr>
      <w:rFonts w:eastAsiaTheme="minorEastAsia"/>
    </w:rPr>
  </w:style>
  <w:style w:type="character" w:customStyle="1" w:styleId="NoSpacingChar">
    <w:name w:val="No Spacing Char"/>
    <w:basedOn w:val="DefaultParagraphFont"/>
    <w:link w:val="NoSpacing"/>
    <w:uiPriority w:val="1"/>
    <w:rsid w:val="00F30718"/>
    <w:rPr>
      <w:rFonts w:eastAsiaTheme="minorEastAsia"/>
    </w:rPr>
  </w:style>
  <w:style w:type="paragraph" w:styleId="BalloonText">
    <w:name w:val="Balloon Text"/>
    <w:basedOn w:val="Normal"/>
    <w:link w:val="BalloonTextChar"/>
    <w:uiPriority w:val="99"/>
    <w:semiHidden/>
    <w:unhideWhenUsed/>
    <w:rsid w:val="0081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90"/>
    <w:rPr>
      <w:rFonts w:ascii="Tahoma" w:hAnsi="Tahoma" w:cs="Tahoma"/>
      <w:sz w:val="16"/>
      <w:szCs w:val="16"/>
    </w:rPr>
  </w:style>
  <w:style w:type="character" w:customStyle="1" w:styleId="Heading1Char">
    <w:name w:val="Heading 1 Char"/>
    <w:basedOn w:val="DefaultParagraphFont"/>
    <w:link w:val="Heading1"/>
    <w:uiPriority w:val="9"/>
    <w:rsid w:val="00184276"/>
    <w:rPr>
      <w:rFonts w:asciiTheme="majorHAnsi" w:eastAsiaTheme="majorEastAsia" w:hAnsiTheme="majorHAnsi" w:cstheme="majorBidi"/>
      <w:b/>
      <w:bCs/>
      <w:color w:val="B3186D"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zune.net</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zune.net</dc:title>
  <dc:subject>Learning center</dc:subject>
  <dc:creator>Sandra Faucett</dc:creator>
  <cp:keywords/>
  <dc:description/>
  <cp:lastModifiedBy>Sandra</cp:lastModifiedBy>
  <cp:revision>10</cp:revision>
  <dcterms:created xsi:type="dcterms:W3CDTF">2013-10-01T00:26:00Z</dcterms:created>
  <dcterms:modified xsi:type="dcterms:W3CDTF">2013-10-01T00:37:00Z</dcterms:modified>
</cp:coreProperties>
</file>