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D2" w:rsidRPr="0010436D" w:rsidRDefault="0047322E">
      <w:pPr>
        <w:rPr>
          <w:rFonts w:asciiTheme="majorHAnsi" w:hAnsiTheme="majorHAnsi"/>
          <w:sz w:val="24"/>
          <w:szCs w:val="24"/>
        </w:rPr>
      </w:pPr>
      <w:r w:rsidRPr="0010436D">
        <w:rPr>
          <w:rFonts w:asciiTheme="majorHAnsi" w:hAnsiTheme="majorHAnsi"/>
          <w:sz w:val="24"/>
          <w:szCs w:val="24"/>
        </w:rPr>
        <w:t>Dear Shalhevet Community,</w:t>
      </w:r>
    </w:p>
    <w:p w:rsidR="00803702" w:rsidRDefault="00803702" w:rsidP="00114A84">
      <w:p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Happy Rosh </w:t>
      </w:r>
      <w:proofErr w:type="spellStart"/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Chodesh</w:t>
      </w:r>
      <w:proofErr w:type="spellEnd"/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Adar </w:t>
      </w:r>
      <w:proofErr w:type="spellStart"/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Alef</w:t>
      </w:r>
      <w:proofErr w:type="spellEnd"/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!  </w:t>
      </w:r>
    </w:p>
    <w:p w:rsidR="00803702" w:rsidRDefault="00803702" w:rsidP="00114A84">
      <w:p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47322E" w:rsidRPr="0010436D" w:rsidRDefault="0047322E" w:rsidP="00114A84">
      <w:p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Over the last two weeks, the Boiling Point article on women and </w:t>
      </w:r>
      <w:proofErr w:type="spellStart"/>
      <w:r w:rsidR="001D5DDD" w:rsidRPr="0010436D">
        <w:rPr>
          <w:rStyle w:val="Emphasis"/>
          <w:rFonts w:asciiTheme="majorHAnsi" w:eastAsia="Times New Roman" w:hAnsiTheme="majorHAnsi"/>
          <w:iCs w:val="0"/>
          <w:color w:val="000000"/>
          <w:sz w:val="24"/>
          <w:szCs w:val="24"/>
        </w:rPr>
        <w:t>tefillin</w:t>
      </w:r>
      <w:proofErr w:type="spellEnd"/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has 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helped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generate an international debate in Jewish newspapers, blogs and emails from various rabbinic leaders. 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To say that I am proud of the role that the Boiling Point played would be a</w:t>
      </w:r>
      <w:r w:rsidR="00114A84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n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understatement. 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The Boiling Point’s 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website received over 22,000 hits last week alone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,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and every single story mentioned 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the 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coverage in glowing terms. 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T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he Jewish world is finally appreciating the 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journalistic 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gem in </w:t>
      </w:r>
      <w:proofErr w:type="spellStart"/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Shalhevet’s</w:t>
      </w:r>
      <w:proofErr w:type="spellEnd"/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crown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, and we owe that to Joelle Keene and her incredible student staff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. </w:t>
      </w:r>
    </w:p>
    <w:p w:rsidR="00A873C2" w:rsidRPr="0010436D" w:rsidRDefault="00A873C2" w:rsidP="0047322E">
      <w:p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114A84" w:rsidRPr="0010436D" w:rsidRDefault="00114A84" w:rsidP="00114A84">
      <w:p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Instead of rehashing the extensive debate in this forum, I encourage you to do some of your own “</w:t>
      </w:r>
      <w:proofErr w:type="spellStart"/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Googling</w:t>
      </w:r>
      <w:proofErr w:type="spellEnd"/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” on the topic.  </w:t>
      </w:r>
      <w:r w:rsidR="00C84CDF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That being said, </w:t>
      </w:r>
      <w:r w:rsidR="00BF3162" w:rsidRPr="00C24A91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I do feel compelled (by the sound of my own voice..?) to share some concluding thoughts: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</w:t>
      </w:r>
    </w:p>
    <w:p w:rsidR="00114A84" w:rsidRPr="0010436D" w:rsidRDefault="00114A84" w:rsidP="00114A84">
      <w:p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FA469B" w:rsidRPr="0010436D" w:rsidRDefault="00114A84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Stand Firm – Because Public Opinion Most Assuredly Will Not</w:t>
      </w:r>
    </w:p>
    <w:p w:rsidR="00C24A91" w:rsidRPr="0010436D" w:rsidRDefault="00C24A91" w:rsidP="0047322E">
      <w:p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FA469B" w:rsidRPr="0010436D" w:rsidRDefault="00114A84">
      <w:pPr>
        <w:spacing w:after="0" w:line="240" w:lineRule="auto"/>
        <w:ind w:left="720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On a strictly personal level, 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I find it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jarring to have seemingly transformed from “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liberal firebrand” to “fundamentalist zealot” in the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short 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span of a week.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The one constant of public opinion is its own fickleness, and th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e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shifting </w:t>
      </w:r>
      <w:r w:rsidR="00A873C2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context 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of any </w:t>
      </w:r>
      <w:r w:rsidR="008E1726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decision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heavily affects 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perception. 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Any worthwhile opinion on matters of import will generate resistance –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a reality which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only redoubles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our responsibility to stand firm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in our beliefs. 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That’s never easy, but doing so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</w:t>
      </w:r>
      <w:r w:rsidR="00BA63E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model</w:t>
      </w:r>
      <w:r w:rsidR="00B53C56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s</w:t>
      </w:r>
      <w:r w:rsidR="00BA63E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for our kids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the extent to which</w:t>
      </w:r>
      <w:r w:rsidR="00BA63E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</w:t>
      </w:r>
      <w:r w:rsidR="000B2FBA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we </w:t>
      </w:r>
      <w:r w:rsidR="00BA63E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value living and speaking authentically. </w:t>
      </w:r>
      <w:r w:rsidR="005671C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This </w:t>
      </w:r>
      <w:r w:rsidR="00BA63E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week</w:t>
      </w:r>
      <w:r w:rsidR="00B53C56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’</w:t>
      </w:r>
      <w:r w:rsidR="00BA63E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s </w:t>
      </w:r>
      <w:proofErr w:type="spellStart"/>
      <w:r w:rsidR="00BA63ED" w:rsidRPr="0010436D">
        <w:rPr>
          <w:rStyle w:val="Emphasis"/>
          <w:rFonts w:asciiTheme="majorHAnsi" w:eastAsia="Times New Roman" w:hAnsiTheme="majorHAnsi"/>
          <w:iCs w:val="0"/>
          <w:color w:val="000000"/>
          <w:sz w:val="24"/>
          <w:szCs w:val="24"/>
        </w:rPr>
        <w:t>parsha</w:t>
      </w:r>
      <w:proofErr w:type="spellEnd"/>
      <w:r w:rsidR="00BA63E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</w:t>
      </w:r>
      <w:r w:rsidR="0010436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demonstrates this message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as God instructs </w:t>
      </w:r>
      <w:r w:rsidR="00BA63E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Moshe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to adorn both the outside </w:t>
      </w:r>
      <w:r w:rsidR="0034005C" w:rsidRPr="0010436D">
        <w:rPr>
          <w:rStyle w:val="Emphasis"/>
          <w:rFonts w:asciiTheme="majorHAnsi" w:eastAsia="Times New Roman" w:hAnsiTheme="majorHAnsi"/>
          <w:iCs w:val="0"/>
          <w:color w:val="000000"/>
          <w:sz w:val="24"/>
          <w:szCs w:val="24"/>
        </w:rPr>
        <w:t xml:space="preserve">and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the inside of the Holy Ark with gold – our outside persona and inner thoughts must align.  </w:t>
      </w:r>
    </w:p>
    <w:p w:rsidR="00FA469B" w:rsidRPr="0010436D" w:rsidRDefault="00FA469B">
      <w:pPr>
        <w:spacing w:after="0" w:line="240" w:lineRule="auto"/>
        <w:ind w:left="720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FA469B" w:rsidRPr="0010436D" w:rsidRDefault="0034005C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The Importance of Open and Civil Dialogue</w:t>
      </w:r>
    </w:p>
    <w:p w:rsidR="00231D8B" w:rsidRPr="0010436D" w:rsidRDefault="00231D8B" w:rsidP="00231D8B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C84CDF" w:rsidRDefault="00C24A91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Too often, </w:t>
      </w:r>
      <w:r w:rsidR="00C84CDF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individuals and groups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rush to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demonize </w:t>
      </w:r>
      <w:r w:rsidR="009A2F1F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an opposing viewpoint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without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truly considering it fully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.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Open and civil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discourse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stems from a genuine acknowledgment of “</w:t>
      </w:r>
      <w:r w:rsidR="00C84CDF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o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ther”, not as a matter of manners or semantics but as a true effort to engage and understand. </w:t>
      </w:r>
      <w:r w:rsidR="00B53C56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</w:t>
      </w:r>
      <w:r w:rsidR="009A2F1F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Recognizing </w:t>
      </w:r>
      <w:r w:rsidR="00B53C56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another </w:t>
      </w:r>
      <w:r w:rsidR="009A2F1F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viewpoint </w:t>
      </w:r>
      <w:r w:rsidR="00B53C56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does not require relinquishing one’s </w:t>
      </w:r>
      <w:r w:rsidR="009A2F1F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own </w:t>
      </w:r>
      <w:r w:rsidR="00B53C56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opinion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.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To paraphrase </w:t>
      </w:r>
      <w:r w:rsidR="005671C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YU President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Richard Joel, pluralism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– as opposed to relativism – means </w:t>
      </w:r>
      <w:r w:rsidR="00231D8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respecting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someone else’s</w:t>
      </w:r>
      <w:r w:rsidR="00231D8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right to be wrong. 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</w:t>
      </w:r>
    </w:p>
    <w:p w:rsidR="00C84CDF" w:rsidRDefault="00C84CDF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FA469B" w:rsidRPr="0010436D" w:rsidRDefault="000B2915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C24A91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The </w:t>
      </w:r>
      <w:proofErr w:type="spellStart"/>
      <w:r w:rsidRPr="00C24A91">
        <w:rPr>
          <w:rFonts w:asciiTheme="majorHAnsi" w:hAnsiTheme="majorHAnsi"/>
          <w:sz w:val="24"/>
          <w:szCs w:val="24"/>
        </w:rPr>
        <w:t>Kotzker</w:t>
      </w:r>
      <w:proofErr w:type="spellEnd"/>
      <w:r w:rsidRPr="00C24A9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4A91">
        <w:rPr>
          <w:rFonts w:asciiTheme="majorHAnsi" w:hAnsiTheme="majorHAnsi"/>
          <w:sz w:val="24"/>
          <w:szCs w:val="24"/>
        </w:rPr>
        <w:t>Rebbe</w:t>
      </w:r>
      <w:proofErr w:type="spellEnd"/>
      <w:r w:rsidRPr="00C24A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famously suggested </w:t>
      </w:r>
      <w:r w:rsidRPr="00C24A91">
        <w:rPr>
          <w:rFonts w:asciiTheme="majorHAnsi" w:hAnsiTheme="majorHAnsi"/>
          <w:sz w:val="24"/>
          <w:szCs w:val="24"/>
        </w:rPr>
        <w:t>that just as you would not get upset with someone else for looking differently than you</w:t>
      </w:r>
      <w:r>
        <w:rPr>
          <w:rFonts w:asciiTheme="majorHAnsi" w:hAnsiTheme="majorHAnsi"/>
          <w:sz w:val="24"/>
          <w:szCs w:val="24"/>
        </w:rPr>
        <w:t>,</w:t>
      </w:r>
      <w:r w:rsidRPr="00C24A91">
        <w:rPr>
          <w:rFonts w:asciiTheme="majorHAnsi" w:hAnsiTheme="majorHAnsi"/>
          <w:sz w:val="24"/>
          <w:szCs w:val="24"/>
        </w:rPr>
        <w:t xml:space="preserve"> so too you should not be upset with someone for thinking differently than you. </w:t>
      </w:r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R</w:t>
      </w:r>
      <w:r w:rsidR="0034005C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egardless of where the proverbial chips fall in our respective opinions, merely the act of honest engagement signifies a true success in creating connections between people.  In that sense, the debate on this issue, in my opinion, was a resounding triumph for Modern Orthodoxy. </w:t>
      </w:r>
      <w:r w:rsidR="00C24A91" w:rsidRPr="0010436D">
        <w:rPr>
          <w:rFonts w:asciiTheme="majorHAnsi" w:hAnsiTheme="majorHAnsi"/>
          <w:sz w:val="24"/>
          <w:szCs w:val="24"/>
        </w:rPr>
        <w:t xml:space="preserve"> </w:t>
      </w:r>
    </w:p>
    <w:p w:rsidR="00FA469B" w:rsidRPr="0010436D" w:rsidRDefault="00FA469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469B" w:rsidRPr="0010436D" w:rsidRDefault="0034005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/>
          <w:iCs/>
          <w:color w:val="000000"/>
          <w:sz w:val="24"/>
          <w:szCs w:val="24"/>
        </w:rPr>
      </w:pPr>
      <w:r w:rsidRPr="0010436D">
        <w:rPr>
          <w:rFonts w:asciiTheme="majorHAnsi" w:hAnsiTheme="majorHAnsi"/>
          <w:sz w:val="24"/>
          <w:szCs w:val="24"/>
        </w:rPr>
        <w:t>Bringing it Back Home – What This Means for Shalhevet</w:t>
      </w:r>
    </w:p>
    <w:p w:rsidR="00A00A69" w:rsidRPr="0010436D" w:rsidRDefault="00A00A69" w:rsidP="00A00A69">
      <w:pPr>
        <w:pStyle w:val="ListParagraph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FA469B" w:rsidRPr="0010436D" w:rsidRDefault="00852928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If your kids have allowed you</w:t>
      </w:r>
      <w:r w:rsidR="00C84CDF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to “friend” them on </w:t>
      </w:r>
      <w:proofErr w:type="spellStart"/>
      <w:r w:rsidR="00C84CDF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Facebook</w:t>
      </w:r>
      <w:proofErr w:type="spellEnd"/>
      <w:r w:rsidR="00C84CDF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(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a true testament to them</w:t>
      </w:r>
      <w:r w:rsidR="00C84CDF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and you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!</w:t>
      </w:r>
      <w:r w:rsidR="00C84CDF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)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you may have noticed an ardent interchange between YULA and Shalhevet students on this topic.  To my mind, that represents a beautifully encouraging breakthrough for the Los Angeles community.  Just pause to consider – our students are utilizing their precious social media real estate to populate their walls with meaningful Jewish debate.  What more could we ask for? Beyond that, r</w:t>
      </w:r>
      <w:r w:rsidR="005671C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abbis from </w:t>
      </w:r>
      <w:r w:rsidR="00A00A69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many </w:t>
      </w:r>
      <w:r w:rsidR="005671C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of our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synagogues </w:t>
      </w:r>
      <w:r w:rsidR="005671C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and schools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have delivered </w:t>
      </w:r>
      <w:proofErr w:type="spellStart"/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shiurim</w:t>
      </w:r>
      <w:proofErr w:type="spellEnd"/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on this topic, as the wider community engages with these ideas as well.  </w:t>
      </w:r>
      <w:r w:rsidR="005671CD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</w:t>
      </w:r>
    </w:p>
    <w:p w:rsidR="00FA469B" w:rsidRPr="0010436D" w:rsidRDefault="00FA469B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FA469B" w:rsidRPr="0010436D" w:rsidRDefault="00852928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This should be a welcomed sight in our community. Further, this is precisely our model and our message at Shalhevet.   Every question must remain open for debate.  No discussion can be deemed off-limits.  To be clear – we do not question merely for the sake of questioning; we do so because it strengthens our identity and </w:t>
      </w:r>
      <w:proofErr w:type="gramStart"/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leaves</w:t>
      </w:r>
      <w:proofErr w:type="gramEnd"/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us more invigorated in the adherence to faith and practice. </w:t>
      </w:r>
    </w:p>
    <w:p w:rsidR="005671CD" w:rsidRPr="0010436D" w:rsidRDefault="005671CD" w:rsidP="005671CD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BA63ED" w:rsidRPr="0010436D" w:rsidRDefault="00BA63ED" w:rsidP="00BA63ED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FA469B" w:rsidRPr="0010436D" w:rsidRDefault="00852928">
      <w:pPr>
        <w:jc w:val="center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***</w:t>
      </w:r>
    </w:p>
    <w:p w:rsidR="00A873C2" w:rsidRPr="0010436D" w:rsidRDefault="00231D8B" w:rsidP="00231D8B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Too frequently, people </w:t>
      </w:r>
      <w:r w:rsidR="004972D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feel the need to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frame debates in terms of winning and losing. Rabbis and leaders give classes and send letters to “win the debate</w:t>
      </w:r>
      <w:r w:rsidR="004972D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.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” I </w:t>
      </w:r>
      <w:r w:rsidR="004972D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humbly believe that this approach fails to recognize the most salient point.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That there is a civilized national debate on the issue means that everyone is a winner (as cliché as that sounds, I believe it is true). Raising a potentially polarizing issue and allowing all sides to weigh in; allowing young and old alike to consider the issue on its merits and take an informed position, turns out to be unifying and empowering. I do</w:t>
      </w:r>
      <w:r w:rsidR="004972D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n</w:t>
      </w:r>
      <w:r w:rsidR="004972D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o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t believe there is a </w:t>
      </w:r>
      <w:r w:rsidR="004972D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single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person out there who engaged in considering and discussing this issue who has</w:t>
      </w:r>
      <w:r w:rsidR="004972D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not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been strengthened by the process.  </w:t>
      </w:r>
    </w:p>
    <w:p w:rsidR="00231D8B" w:rsidRPr="0010436D" w:rsidRDefault="00231D8B" w:rsidP="00231D8B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10436D" w:rsidRPr="0010436D" w:rsidRDefault="00231D8B" w:rsidP="00231D8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I return to my newsletter of a few weeks ago</w:t>
      </w:r>
      <w:r w:rsidR="004972D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.  I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f we expect our young people </w:t>
      </w:r>
      <w:r w:rsidR="00C24A91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(and </w:t>
      </w:r>
      <w:r w:rsidR="004972D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even </w:t>
      </w:r>
      <w:r w:rsidR="00C24A91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middle-aged folks</w:t>
      </w:r>
      <w:r w:rsidR="004972DB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like us</w:t>
      </w:r>
      <w:r w:rsidR="00C24A91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) </w:t>
      </w:r>
      <w:r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to own their story</w:t>
      </w:r>
      <w:r w:rsidR="00C24A91" w:rsidRPr="0010436D"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, it is CRITICAL that we allow them to ask why and not just tell them what to do and how we want them to do it. </w:t>
      </w:r>
      <w:r w:rsidR="0010436D" w:rsidRPr="0010436D">
        <w:rPr>
          <w:rFonts w:asciiTheme="majorHAnsi" w:hAnsiTheme="majorHAnsi"/>
          <w:sz w:val="24"/>
          <w:szCs w:val="24"/>
        </w:rPr>
        <w:t xml:space="preserve">We cannot simply hope for our children to regurgitate their heritage - we must give them the tools and the space to take part in a dynamic process of making it their own.  That sense of ownership rescues </w:t>
      </w:r>
      <w:proofErr w:type="spellStart"/>
      <w:proofErr w:type="gramStart"/>
      <w:r w:rsidR="0010436D" w:rsidRPr="0010436D">
        <w:rPr>
          <w:rFonts w:asciiTheme="majorHAnsi" w:hAnsiTheme="majorHAnsi"/>
          <w:i/>
          <w:sz w:val="24"/>
          <w:szCs w:val="24"/>
        </w:rPr>
        <w:t>halacha</w:t>
      </w:r>
      <w:proofErr w:type="spellEnd"/>
      <w:proofErr w:type="gramEnd"/>
      <w:r w:rsidR="0010436D" w:rsidRPr="0010436D">
        <w:rPr>
          <w:rFonts w:asciiTheme="majorHAnsi" w:hAnsiTheme="majorHAnsi"/>
          <w:sz w:val="24"/>
          <w:szCs w:val="24"/>
        </w:rPr>
        <w:t xml:space="preserve"> and tradition from a place of obsolescence to one of unparalleled beauty and relevance.  Questions and discussion are the sacred doorways to that refreshingly genuine Jewish experience; as a community, let us use this latest debate as inspiration to creating those doorways and unabashedly walking through them. </w:t>
      </w:r>
    </w:p>
    <w:p w:rsidR="005671CD" w:rsidRPr="0010436D" w:rsidRDefault="005671CD" w:rsidP="00231D8B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5671CD" w:rsidRPr="0010436D" w:rsidRDefault="005671CD" w:rsidP="00231D8B">
      <w:pPr>
        <w:pStyle w:val="ListParagraph"/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47322E" w:rsidRPr="0010436D" w:rsidRDefault="00803702" w:rsidP="0047322E">
      <w:p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  <w:proofErr w:type="spellStart"/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Chodesh</w:t>
      </w:r>
      <w:proofErr w:type="spellEnd"/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Tov</w:t>
      </w:r>
      <w:proofErr w:type="spellEnd"/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 xml:space="preserve">, Shabbat Shalom and Good </w:t>
      </w:r>
      <w:proofErr w:type="spellStart"/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Shabbos</w:t>
      </w:r>
      <w:proofErr w:type="spellEnd"/>
      <w:r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  <w:t>!</w:t>
      </w:r>
    </w:p>
    <w:p w:rsidR="0047322E" w:rsidRPr="0010436D" w:rsidRDefault="0047322E" w:rsidP="0047322E">
      <w:p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p w:rsidR="0047322E" w:rsidRPr="0010436D" w:rsidRDefault="0047322E" w:rsidP="0047322E">
      <w:pPr>
        <w:spacing w:after="0" w:line="240" w:lineRule="auto"/>
        <w:rPr>
          <w:rStyle w:val="Emphasis"/>
          <w:rFonts w:asciiTheme="majorHAnsi" w:eastAsia="Times New Roman" w:hAnsiTheme="majorHAnsi"/>
          <w:i w:val="0"/>
          <w:color w:val="000000"/>
          <w:sz w:val="24"/>
          <w:szCs w:val="24"/>
        </w:rPr>
      </w:pPr>
    </w:p>
    <w:sectPr w:rsidR="0047322E" w:rsidRPr="0010436D" w:rsidSect="006A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C5E"/>
    <w:multiLevelType w:val="hybridMultilevel"/>
    <w:tmpl w:val="E7B2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571C"/>
    <w:multiLevelType w:val="multilevel"/>
    <w:tmpl w:val="1A70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91BA5"/>
    <w:multiLevelType w:val="hybridMultilevel"/>
    <w:tmpl w:val="59C6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26783"/>
    <w:multiLevelType w:val="hybridMultilevel"/>
    <w:tmpl w:val="38AEB3EA"/>
    <w:lvl w:ilvl="0" w:tplc="EE3863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2B1A2A"/>
    <w:multiLevelType w:val="multilevel"/>
    <w:tmpl w:val="CA0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7322E"/>
    <w:rsid w:val="000B2915"/>
    <w:rsid w:val="000B2FBA"/>
    <w:rsid w:val="0010436D"/>
    <w:rsid w:val="00114A84"/>
    <w:rsid w:val="001D5DDD"/>
    <w:rsid w:val="00231D8B"/>
    <w:rsid w:val="002742FC"/>
    <w:rsid w:val="0029221B"/>
    <w:rsid w:val="0034005C"/>
    <w:rsid w:val="003A3004"/>
    <w:rsid w:val="0047322E"/>
    <w:rsid w:val="004972DB"/>
    <w:rsid w:val="004A40CC"/>
    <w:rsid w:val="00525508"/>
    <w:rsid w:val="005671CD"/>
    <w:rsid w:val="006A49D2"/>
    <w:rsid w:val="006C0F04"/>
    <w:rsid w:val="006F02F8"/>
    <w:rsid w:val="00803702"/>
    <w:rsid w:val="00852928"/>
    <w:rsid w:val="0086069E"/>
    <w:rsid w:val="00864A94"/>
    <w:rsid w:val="008837F0"/>
    <w:rsid w:val="008E1726"/>
    <w:rsid w:val="009A2F1F"/>
    <w:rsid w:val="00A00A69"/>
    <w:rsid w:val="00A4082E"/>
    <w:rsid w:val="00A873C2"/>
    <w:rsid w:val="00B204D3"/>
    <w:rsid w:val="00B526F2"/>
    <w:rsid w:val="00B53C56"/>
    <w:rsid w:val="00BA63ED"/>
    <w:rsid w:val="00BF3162"/>
    <w:rsid w:val="00C24A91"/>
    <w:rsid w:val="00C84CDF"/>
    <w:rsid w:val="00D83484"/>
    <w:rsid w:val="00E94AC6"/>
    <w:rsid w:val="00EB29BC"/>
    <w:rsid w:val="00F42621"/>
    <w:rsid w:val="00FA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2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7322E"/>
    <w:rPr>
      <w:i/>
      <w:iCs/>
    </w:rPr>
  </w:style>
  <w:style w:type="character" w:styleId="Strong">
    <w:name w:val="Strong"/>
    <w:basedOn w:val="DefaultParagraphFont"/>
    <w:uiPriority w:val="22"/>
    <w:qFormat/>
    <w:rsid w:val="0047322E"/>
    <w:rPr>
      <w:b/>
      <w:bCs/>
    </w:rPr>
  </w:style>
  <w:style w:type="paragraph" w:styleId="ListParagraph">
    <w:name w:val="List Paragraph"/>
    <w:basedOn w:val="Normal"/>
    <w:uiPriority w:val="34"/>
    <w:qFormat/>
    <w:rsid w:val="00A87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28"/>
    <w:rPr>
      <w:b/>
      <w:bCs/>
    </w:rPr>
  </w:style>
  <w:style w:type="paragraph" w:styleId="Revision">
    <w:name w:val="Revision"/>
    <w:hidden/>
    <w:uiPriority w:val="99"/>
    <w:semiHidden/>
    <w:rsid w:val="00852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Segal</dc:creator>
  <cp:lastModifiedBy>Ari Segal</cp:lastModifiedBy>
  <cp:revision>7</cp:revision>
  <cp:lastPrinted>2014-01-29T14:51:00Z</cp:lastPrinted>
  <dcterms:created xsi:type="dcterms:W3CDTF">2014-01-29T16:16:00Z</dcterms:created>
  <dcterms:modified xsi:type="dcterms:W3CDTF">2014-01-31T15:51:00Z</dcterms:modified>
</cp:coreProperties>
</file>