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712957774"/>
        <w:docPartObj>
          <w:docPartGallery w:val="Cover Pages"/>
          <w:docPartUnique/>
        </w:docPartObj>
      </w:sdtPr>
      <w:sdtEndPr>
        <w:rPr>
          <w:rFonts w:asciiTheme="minorHAnsi" w:eastAsiaTheme="minorHAnsi" w:hAnsiTheme="minorHAnsi" w:cstheme="minorBidi"/>
          <w:sz w:val="22"/>
          <w:szCs w:val="22"/>
        </w:rPr>
      </w:sdtEndPr>
      <w:sdtContent>
        <w:p w:rsidR="0021798F" w:rsidRDefault="0021798F">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59264" behindDoc="0" locked="0" layoutInCell="0" allowOverlap="1" wp14:anchorId="0581287B" wp14:editId="46FAAAC2">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14:anchorId="1975B789" wp14:editId="540EBB31">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14:anchorId="54301806" wp14:editId="5416741F">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14:anchorId="7C71B036" wp14:editId="3081F77D">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heme="majorHAnsi" w:eastAsiaTheme="majorEastAsia" w:hAnsiTheme="majorHAnsi" w:cstheme="majorBidi"/>
              <w:sz w:val="72"/>
              <w:szCs w:val="72"/>
            </w:rPr>
            <w:alias w:val="Title"/>
            <w:id w:val="14700071"/>
            <w:placeholder>
              <w:docPart w:val="BE2A43C72C284B25BB935A7C5D0F18ED"/>
            </w:placeholder>
            <w:dataBinding w:prefixMappings="xmlns:ns0='http://schemas.openxmlformats.org/package/2006/metadata/core-properties' xmlns:ns1='http://purl.org/dc/elements/1.1/'" w:xpath="/ns0:coreProperties[1]/ns1:title[1]" w:storeItemID="{6C3C8BC8-F283-45AE-878A-BAB7291924A1}"/>
            <w:text/>
          </w:sdtPr>
          <w:sdtEndPr/>
          <w:sdtContent>
            <w:p w:rsidR="0021798F" w:rsidRDefault="0021798F">
              <w:pPr>
                <w:pStyle w:val="NoSpacing"/>
                <w:rPr>
                  <w:rFonts w:asciiTheme="majorHAnsi" w:eastAsiaTheme="majorEastAsia" w:hAnsiTheme="majorHAnsi" w:cstheme="majorBidi"/>
                  <w:sz w:val="72"/>
                  <w:szCs w:val="72"/>
                </w:rPr>
              </w:pPr>
              <w:proofErr w:type="spellStart"/>
              <w:r>
                <w:rPr>
                  <w:rFonts w:asciiTheme="majorHAnsi" w:eastAsiaTheme="majorEastAsia" w:hAnsiTheme="majorHAnsi" w:cstheme="majorBidi"/>
                  <w:sz w:val="72"/>
                  <w:szCs w:val="72"/>
                </w:rPr>
                <w:t>GoldieBlox</w:t>
              </w:r>
              <w:proofErr w:type="spellEnd"/>
              <w:r>
                <w:rPr>
                  <w:rFonts w:asciiTheme="majorHAnsi" w:eastAsiaTheme="majorEastAsia" w:hAnsiTheme="majorHAnsi" w:cstheme="majorBidi"/>
                  <w:sz w:val="72"/>
                  <w:szCs w:val="72"/>
                </w:rPr>
                <w:t>: Marketing Analysis</w:t>
              </w:r>
            </w:p>
          </w:sdtContent>
        </w:sdt>
        <w:p w:rsidR="0021798F" w:rsidRDefault="0021798F">
          <w:pPr>
            <w:pStyle w:val="NoSpacing"/>
            <w:rPr>
              <w:rFonts w:asciiTheme="majorHAnsi" w:eastAsiaTheme="majorEastAsia" w:hAnsiTheme="majorHAnsi" w:cstheme="majorBidi"/>
              <w:sz w:val="36"/>
              <w:szCs w:val="36"/>
            </w:rPr>
          </w:pPr>
        </w:p>
        <w:p w:rsidR="0021798F" w:rsidRDefault="0021798F">
          <w:pPr>
            <w:pStyle w:val="NoSpacing"/>
            <w:rPr>
              <w:rFonts w:asciiTheme="majorHAnsi" w:eastAsiaTheme="majorEastAsia" w:hAnsiTheme="majorHAnsi" w:cstheme="majorBidi"/>
              <w:sz w:val="36"/>
              <w:szCs w:val="36"/>
            </w:rPr>
          </w:pPr>
        </w:p>
        <w:p w:rsidR="0021798F" w:rsidRDefault="0021798F">
          <w:pPr>
            <w:pStyle w:val="NoSpacing"/>
            <w:rPr>
              <w:rFonts w:asciiTheme="majorHAnsi" w:eastAsiaTheme="majorEastAsia" w:hAnsiTheme="majorHAnsi" w:cstheme="majorBidi"/>
              <w:sz w:val="36"/>
              <w:szCs w:val="36"/>
            </w:rPr>
          </w:pPr>
        </w:p>
        <w:sdt>
          <w:sdtPr>
            <w:alias w:val="Date"/>
            <w:id w:val="14700083"/>
            <w:placeholder>
              <w:docPart w:val="D7CF2AF0DAE04CCA8CF51B3FB331DA6C"/>
            </w:placeholder>
            <w:dataBinding w:prefixMappings="xmlns:ns0='http://schemas.microsoft.com/office/2006/coverPageProps'" w:xpath="/ns0:CoverPageProperties[1]/ns0:PublishDate[1]" w:storeItemID="{55AF091B-3C7A-41E3-B477-F2FDAA23CFDA}"/>
            <w:date w:fullDate="2014-03-30T00:00:00Z">
              <w:dateFormat w:val="M/d/yyyy"/>
              <w:lid w:val="en-US"/>
              <w:storeMappedDataAs w:val="dateTime"/>
              <w:calendar w:val="gregorian"/>
            </w:date>
          </w:sdtPr>
          <w:sdtEndPr/>
          <w:sdtContent>
            <w:p w:rsidR="0021798F" w:rsidRDefault="0021798F">
              <w:pPr>
                <w:pStyle w:val="NoSpacing"/>
              </w:pPr>
              <w:r>
                <w:t>3/30/2014</w:t>
              </w:r>
            </w:p>
          </w:sdtContent>
        </w:sdt>
        <w:sdt>
          <w:sdtPr>
            <w:alias w:val="Author"/>
            <w:id w:val="14700094"/>
            <w:placeholder>
              <w:docPart w:val="22E3AD7FAAF5488AAF22C4A218A79D04"/>
            </w:placeholder>
            <w:dataBinding w:prefixMappings="xmlns:ns0='http://schemas.openxmlformats.org/package/2006/metadata/core-properties' xmlns:ns1='http://purl.org/dc/elements/1.1/'" w:xpath="/ns0:coreProperties[1]/ns1:creator[1]" w:storeItemID="{6C3C8BC8-F283-45AE-878A-BAB7291924A1}"/>
            <w:text/>
          </w:sdtPr>
          <w:sdtEndPr/>
          <w:sdtContent>
            <w:p w:rsidR="0021798F" w:rsidRDefault="0021798F">
              <w:pPr>
                <w:pStyle w:val="NoSpacing"/>
              </w:pPr>
              <w:r>
                <w:t>Heather Swisher</w:t>
              </w:r>
            </w:p>
          </w:sdtContent>
        </w:sdt>
        <w:p w:rsidR="0021798F" w:rsidRDefault="0021798F"/>
        <w:p w:rsidR="0021798F" w:rsidRDefault="0021798F">
          <w:r>
            <w:br w:type="page"/>
          </w:r>
        </w:p>
      </w:sdtContent>
    </w:sdt>
    <w:p w:rsidR="005C4D43" w:rsidRPr="0021798F" w:rsidRDefault="00BC2125" w:rsidP="004079FF">
      <w:pPr>
        <w:pStyle w:val="ListParagraph"/>
        <w:numPr>
          <w:ilvl w:val="0"/>
          <w:numId w:val="1"/>
        </w:numPr>
        <w:spacing w:line="480" w:lineRule="auto"/>
        <w:rPr>
          <w:b/>
        </w:rPr>
      </w:pPr>
      <w:r w:rsidRPr="0021798F">
        <w:rPr>
          <w:b/>
        </w:rPr>
        <w:lastRenderedPageBreak/>
        <w:t xml:space="preserve">What is </w:t>
      </w:r>
      <w:proofErr w:type="spellStart"/>
      <w:r w:rsidRPr="0021798F">
        <w:rPr>
          <w:b/>
        </w:rPr>
        <w:t>GoldieB</w:t>
      </w:r>
      <w:r w:rsidR="005C4D43" w:rsidRPr="0021798F">
        <w:rPr>
          <w:b/>
        </w:rPr>
        <w:t>lox</w:t>
      </w:r>
      <w:proofErr w:type="spellEnd"/>
      <w:r w:rsidR="005C4D43" w:rsidRPr="0021798F">
        <w:rPr>
          <w:b/>
        </w:rPr>
        <w:t>?</w:t>
      </w:r>
    </w:p>
    <w:p w:rsidR="005C4D43" w:rsidRDefault="0099036C" w:rsidP="004079FF">
      <w:pPr>
        <w:spacing w:line="480" w:lineRule="auto"/>
        <w:ind w:left="360"/>
      </w:pPr>
      <w:r>
        <w:t xml:space="preserve">     </w:t>
      </w:r>
      <w:proofErr w:type="spellStart"/>
      <w:r w:rsidR="005C4D43">
        <w:t>Goldieblox</w:t>
      </w:r>
      <w:proofErr w:type="spellEnd"/>
      <w:r w:rsidR="005C4D43">
        <w:t xml:space="preserve"> was created and established by Debbie Sterling in 2012. </w:t>
      </w:r>
      <w:r>
        <w:t xml:space="preserve"> Debbie Sterling </w:t>
      </w:r>
      <w:r w:rsidR="005C4D43">
        <w:t xml:space="preserve">had become frustrated </w:t>
      </w:r>
      <w:r>
        <w:t xml:space="preserve">by the lack of women in engineering fields in the US </w:t>
      </w:r>
      <w:sdt>
        <w:sdtPr>
          <w:id w:val="-901287948"/>
          <w:citation/>
        </w:sdtPr>
        <w:sdtEndPr/>
        <w:sdtContent>
          <w:r>
            <w:fldChar w:fldCharType="begin"/>
          </w:r>
          <w:r>
            <w:instrText xml:space="preserve"> CITATION Wai12 \l 1033 </w:instrText>
          </w:r>
          <w:r>
            <w:fldChar w:fldCharType="separate"/>
          </w:r>
          <w:r>
            <w:rPr>
              <w:noProof/>
            </w:rPr>
            <w:t xml:space="preserve"> (Wainwright, 2012)</w:t>
          </w:r>
          <w:r>
            <w:fldChar w:fldCharType="end"/>
          </w:r>
        </w:sdtContent>
      </w:sdt>
      <w:r>
        <w:t xml:space="preserve">.  According to Sterling, “The scary truth is that only 11% of engineers are women and girls start losing interest in science as young as age eight.  This is our chance to change that statistic” </w:t>
      </w:r>
      <w:sdt>
        <w:sdtPr>
          <w:id w:val="-1522627609"/>
          <w:citation/>
        </w:sdtPr>
        <w:sdtEndPr/>
        <w:sdtContent>
          <w:r>
            <w:fldChar w:fldCharType="begin"/>
          </w:r>
          <w:r>
            <w:instrText xml:space="preserve"> CITATION Wai12 \l 1033 </w:instrText>
          </w:r>
          <w:r>
            <w:fldChar w:fldCharType="separate"/>
          </w:r>
          <w:r>
            <w:rPr>
              <w:noProof/>
            </w:rPr>
            <w:t>(Wainwright, 2012)</w:t>
          </w:r>
          <w:r>
            <w:fldChar w:fldCharType="end"/>
          </w:r>
        </w:sdtContent>
      </w:sdt>
      <w:r>
        <w:t xml:space="preserve">.  Sterling launched her idea on Kickstarter.com, a popular </w:t>
      </w:r>
      <w:proofErr w:type="spellStart"/>
      <w:r>
        <w:t>crowdfunding</w:t>
      </w:r>
      <w:proofErr w:type="spellEnd"/>
      <w:r>
        <w:t xml:space="preserve"> website.  She sought $150,000 for the start –up of her company </w:t>
      </w:r>
      <w:sdt>
        <w:sdtPr>
          <w:id w:val="-1939675593"/>
          <w:citation/>
        </w:sdtPr>
        <w:sdtEndPr/>
        <w:sdtContent>
          <w:r>
            <w:fldChar w:fldCharType="begin"/>
          </w:r>
          <w:r>
            <w:instrText xml:space="preserve"> CITATION Jam13 \l 1033 </w:instrText>
          </w:r>
          <w:r>
            <w:fldChar w:fldCharType="separate"/>
          </w:r>
          <w:r>
            <w:rPr>
              <w:noProof/>
            </w:rPr>
            <w:t>(Burnett III, 2013)</w:t>
          </w:r>
          <w:r>
            <w:fldChar w:fldCharType="end"/>
          </w:r>
        </w:sdtContent>
      </w:sdt>
      <w:r w:rsidR="00680803">
        <w:t xml:space="preserve">.  </w:t>
      </w:r>
      <w:r>
        <w:t xml:space="preserve">In less than five days, her </w:t>
      </w:r>
      <w:proofErr w:type="spellStart"/>
      <w:r>
        <w:t>Kickstarter</w:t>
      </w:r>
      <w:proofErr w:type="spellEnd"/>
      <w:r>
        <w:t xml:space="preserve"> campaign had raised the money she sought and within 3 weeks, she had raised almost double </w:t>
      </w:r>
      <w:sdt>
        <w:sdtPr>
          <w:id w:val="-678812980"/>
          <w:citation/>
        </w:sdtPr>
        <w:sdtEndPr/>
        <w:sdtContent>
          <w:r>
            <w:fldChar w:fldCharType="begin"/>
          </w:r>
          <w:r>
            <w:instrText xml:space="preserve"> CITATION Jam13 \l 1033 </w:instrText>
          </w:r>
          <w:r>
            <w:fldChar w:fldCharType="separate"/>
          </w:r>
          <w:r>
            <w:rPr>
              <w:noProof/>
            </w:rPr>
            <w:t>(Burnett III, 2013)</w:t>
          </w:r>
          <w:r>
            <w:fldChar w:fldCharType="end"/>
          </w:r>
        </w:sdtContent>
      </w:sdt>
      <w:r>
        <w:t>.</w:t>
      </w:r>
    </w:p>
    <w:p w:rsidR="0099036C" w:rsidRDefault="0099036C" w:rsidP="004079FF">
      <w:pPr>
        <w:spacing w:line="480" w:lineRule="auto"/>
        <w:ind w:left="360"/>
      </w:pPr>
      <w:r>
        <w:t xml:space="preserve">     The first </w:t>
      </w:r>
      <w:proofErr w:type="spellStart"/>
      <w:r>
        <w:t>GoldieBlox</w:t>
      </w:r>
      <w:proofErr w:type="spellEnd"/>
      <w:r>
        <w:t xml:space="preserve"> kit, entitled “</w:t>
      </w:r>
      <w:proofErr w:type="spellStart"/>
      <w:r>
        <w:t>GoldieBlox</w:t>
      </w:r>
      <w:proofErr w:type="spellEnd"/>
      <w:r>
        <w:t xml:space="preserve"> and the Spinning Machine” is marketed towards girls ages </w:t>
      </w:r>
      <w:r w:rsidR="00BC2125">
        <w:t>4</w:t>
      </w:r>
      <w:r>
        <w:t xml:space="preserve">-9 and features a set of dolls, and illustrated book and a board game with a tool set.  </w:t>
      </w:r>
      <w:proofErr w:type="spellStart"/>
      <w:r>
        <w:t>GoldieBlox</w:t>
      </w:r>
      <w:proofErr w:type="spellEnd"/>
      <w:r>
        <w:t xml:space="preserve"> is a little girl engineer who goes on adventures in her community with her friends</w:t>
      </w:r>
      <w:r w:rsidR="00BC2125">
        <w:t xml:space="preserve"> and solves problems by building contraptions </w:t>
      </w:r>
      <w:sdt>
        <w:sdtPr>
          <w:id w:val="1603599943"/>
          <w:citation/>
        </w:sdtPr>
        <w:sdtEndPr/>
        <w:sdtContent>
          <w:r w:rsidR="00BC2125">
            <w:fldChar w:fldCharType="begin"/>
          </w:r>
          <w:r w:rsidR="00BC2125">
            <w:instrText xml:space="preserve"> CITATION Jam13 \l 1033 </w:instrText>
          </w:r>
          <w:r w:rsidR="00BC2125">
            <w:fldChar w:fldCharType="separate"/>
          </w:r>
          <w:r w:rsidR="00BC2125">
            <w:rPr>
              <w:noProof/>
            </w:rPr>
            <w:t>(Burnett III, 2013)</w:t>
          </w:r>
          <w:r w:rsidR="00BC2125">
            <w:fldChar w:fldCharType="end"/>
          </w:r>
        </w:sdtContent>
      </w:sdt>
      <w:r w:rsidR="00BC2125">
        <w:t xml:space="preserve">.  </w:t>
      </w:r>
      <w:proofErr w:type="spellStart"/>
      <w:r w:rsidR="00BC2125">
        <w:t>GoldieBlox</w:t>
      </w:r>
      <w:proofErr w:type="spellEnd"/>
      <w:r w:rsidR="00BC2125">
        <w:t xml:space="preserve"> has since released two more kits, “</w:t>
      </w:r>
      <w:proofErr w:type="spellStart"/>
      <w:r w:rsidR="00BC2125">
        <w:t>GoldieBlox</w:t>
      </w:r>
      <w:proofErr w:type="spellEnd"/>
      <w:r w:rsidR="00BC2125">
        <w:t xml:space="preserve"> and the Parade Float” and “</w:t>
      </w:r>
      <w:proofErr w:type="spellStart"/>
      <w:r w:rsidR="00BC2125">
        <w:t>GoldieBox</w:t>
      </w:r>
      <w:proofErr w:type="spellEnd"/>
      <w:r w:rsidR="00BC2125">
        <w:t xml:space="preserve"> and the Dunk Tank”.</w:t>
      </w:r>
      <w:r w:rsidR="002A300F">
        <w:t xml:space="preserve">  The kits sell from $19.99 to $</w:t>
      </w:r>
      <w:r w:rsidR="00FB0E62">
        <w:t>29.99</w:t>
      </w:r>
      <w:r w:rsidR="002A300F">
        <w:t>.</w:t>
      </w:r>
    </w:p>
    <w:p w:rsidR="0021798F" w:rsidRPr="0021798F" w:rsidRDefault="005C4D43" w:rsidP="0021798F">
      <w:pPr>
        <w:pStyle w:val="ListParagraph"/>
        <w:numPr>
          <w:ilvl w:val="0"/>
          <w:numId w:val="1"/>
        </w:numPr>
        <w:spacing w:line="480" w:lineRule="auto"/>
        <w:rPr>
          <w:b/>
        </w:rPr>
      </w:pPr>
      <w:r w:rsidRPr="0021798F">
        <w:rPr>
          <w:b/>
        </w:rPr>
        <w:t xml:space="preserve">Competitors </w:t>
      </w:r>
    </w:p>
    <w:p w:rsidR="00BC2125" w:rsidRDefault="00BC2125" w:rsidP="0021798F">
      <w:pPr>
        <w:pStyle w:val="ListParagraph"/>
        <w:spacing w:line="480" w:lineRule="auto"/>
        <w:ind w:left="360"/>
      </w:pPr>
      <w:r>
        <w:t xml:space="preserve">     </w:t>
      </w:r>
      <w:proofErr w:type="spellStart"/>
      <w:r>
        <w:t>GoldieBlox</w:t>
      </w:r>
      <w:proofErr w:type="spellEnd"/>
      <w:r>
        <w:t xml:space="preserve"> faces competition from several other companies that produce educational products aimed at girls.  Most of these companies pre-date </w:t>
      </w:r>
      <w:proofErr w:type="spellStart"/>
      <w:r>
        <w:t>GoldieBlox</w:t>
      </w:r>
      <w:proofErr w:type="spellEnd"/>
      <w:r>
        <w:t xml:space="preserve">.  </w:t>
      </w:r>
      <w:proofErr w:type="spellStart"/>
      <w:r>
        <w:t>GoldieBlox</w:t>
      </w:r>
      <w:proofErr w:type="spellEnd"/>
      <w:r>
        <w:t xml:space="preserve"> faces stiff competition from strongly-established companies like Lego and Mega </w:t>
      </w:r>
      <w:proofErr w:type="spellStart"/>
      <w:r>
        <w:t>Bloks</w:t>
      </w:r>
      <w:proofErr w:type="spellEnd"/>
      <w:r>
        <w:t xml:space="preserve">, both featuring products that put girls in builder and engineering roles </w:t>
      </w:r>
      <w:sdt>
        <w:sdtPr>
          <w:id w:val="-1625920790"/>
          <w:citation/>
        </w:sdtPr>
        <w:sdtEndPr/>
        <w:sdtContent>
          <w:r>
            <w:fldChar w:fldCharType="begin"/>
          </w:r>
          <w:r>
            <w:instrText xml:space="preserve"> CITATION Jam13 \l 1033 </w:instrText>
          </w:r>
          <w:r>
            <w:fldChar w:fldCharType="separate"/>
          </w:r>
          <w:r>
            <w:rPr>
              <w:noProof/>
            </w:rPr>
            <w:t>(Burnett III, 2013)</w:t>
          </w:r>
          <w:r>
            <w:fldChar w:fldCharType="end"/>
          </w:r>
        </w:sdtContent>
      </w:sdt>
      <w:r>
        <w:t>.</w:t>
      </w:r>
    </w:p>
    <w:p w:rsidR="006F1713" w:rsidRDefault="00BC2125" w:rsidP="004079FF">
      <w:pPr>
        <w:spacing w:line="480" w:lineRule="auto"/>
        <w:ind w:left="360"/>
      </w:pPr>
      <w:r>
        <w:t xml:space="preserve">     Lego </w:t>
      </w:r>
      <w:r w:rsidR="006F1713">
        <w:t xml:space="preserve">released a line of play sets in late 2011 that were directed towards girls.  These play sets were marketed as Lego Friends.  At the end of 2011, girls only contributed to 9% of Lego sales but by </w:t>
      </w:r>
      <w:r w:rsidR="006F1713">
        <w:lastRenderedPageBreak/>
        <w:t xml:space="preserve">early 2013, the Lego Friends line for girls now represented 27% of all Lego sets sold </w:t>
      </w:r>
      <w:sdt>
        <w:sdtPr>
          <w:id w:val="-368681054"/>
          <w:citation/>
        </w:sdtPr>
        <w:sdtEndPr/>
        <w:sdtContent>
          <w:r w:rsidR="006F1713">
            <w:fldChar w:fldCharType="begin"/>
          </w:r>
          <w:r w:rsidR="006F1713">
            <w:instrText xml:space="preserve"> CITATION Veg13 \l 1033 </w:instrText>
          </w:r>
          <w:r w:rsidR="006F1713">
            <w:fldChar w:fldCharType="separate"/>
          </w:r>
          <w:r w:rsidR="006F1713">
            <w:rPr>
              <w:noProof/>
            </w:rPr>
            <w:t>(Vega, 2013)</w:t>
          </w:r>
          <w:r w:rsidR="006F1713">
            <w:fldChar w:fldCharType="end"/>
          </w:r>
        </w:sdtContent>
      </w:sdt>
      <w:r w:rsidR="006F1713">
        <w:t>.  Lego Friends sets sell for between $8 and $60.</w:t>
      </w:r>
    </w:p>
    <w:p w:rsidR="006F1713" w:rsidRDefault="006F1713" w:rsidP="004079FF">
      <w:pPr>
        <w:spacing w:line="480" w:lineRule="auto"/>
        <w:ind w:left="360"/>
      </w:pPr>
      <w:r>
        <w:t xml:space="preserve">     Similarly, Mattel started marketing new dolls in its Barbie line that featured science and math themes before </w:t>
      </w:r>
      <w:proofErr w:type="spellStart"/>
      <w:r>
        <w:t>GoldieBlox</w:t>
      </w:r>
      <w:proofErr w:type="spellEnd"/>
      <w:r>
        <w:t xml:space="preserve"> emerged in 2012.  Barbie has been presented as an architect in 2011 and a Computer Engineer in 2010 </w:t>
      </w:r>
      <w:sdt>
        <w:sdtPr>
          <w:id w:val="-1125232547"/>
          <w:citation/>
        </w:sdtPr>
        <w:sdtEndPr/>
        <w:sdtContent>
          <w:r w:rsidR="002A300F">
            <w:fldChar w:fldCharType="begin"/>
          </w:r>
          <w:r w:rsidR="002A300F">
            <w:instrText xml:space="preserve"> CITATION Wai12 \l 1033 </w:instrText>
          </w:r>
          <w:r w:rsidR="002A300F">
            <w:fldChar w:fldCharType="separate"/>
          </w:r>
          <w:r w:rsidR="002A300F">
            <w:rPr>
              <w:noProof/>
            </w:rPr>
            <w:t>(Wainwright, 2012)</w:t>
          </w:r>
          <w:r w:rsidR="002A300F">
            <w:fldChar w:fldCharType="end"/>
          </w:r>
        </w:sdtContent>
      </w:sdt>
      <w:r w:rsidR="002A300F">
        <w:t>.  Architect Barbie sells on Amazon.com for $15.99 and Computer Engineer Barbie sells for $99.98 since she has been discontinued.</w:t>
      </w:r>
    </w:p>
    <w:p w:rsidR="006F1713" w:rsidRDefault="006F1713" w:rsidP="004079FF">
      <w:pPr>
        <w:spacing w:line="480" w:lineRule="auto"/>
        <w:ind w:left="360"/>
      </w:pPr>
      <w:r>
        <w:t xml:space="preserve">     Other competitor products include:</w:t>
      </w:r>
    </w:p>
    <w:p w:rsidR="00BC2125" w:rsidRDefault="006F1713" w:rsidP="004079FF">
      <w:pPr>
        <w:pStyle w:val="ListParagraph"/>
        <w:numPr>
          <w:ilvl w:val="0"/>
          <w:numId w:val="2"/>
        </w:numPr>
        <w:spacing w:line="480" w:lineRule="auto"/>
      </w:pPr>
      <w:proofErr w:type="spellStart"/>
      <w:r>
        <w:t>Magnatiles</w:t>
      </w:r>
      <w:proofErr w:type="spellEnd"/>
      <w:r>
        <w:t>: magnetic tiles for building; $35-$120</w:t>
      </w:r>
    </w:p>
    <w:p w:rsidR="006F1713" w:rsidRDefault="006F1713" w:rsidP="004079FF">
      <w:pPr>
        <w:pStyle w:val="ListParagraph"/>
        <w:numPr>
          <w:ilvl w:val="0"/>
          <w:numId w:val="2"/>
        </w:numPr>
        <w:spacing w:line="480" w:lineRule="auto"/>
      </w:pPr>
      <w:r>
        <w:t>Straws and Connectors: building kits with straws and connectors; $15-$40</w:t>
      </w:r>
    </w:p>
    <w:p w:rsidR="006F1713" w:rsidRDefault="002A300F" w:rsidP="004079FF">
      <w:pPr>
        <w:pStyle w:val="ListParagraph"/>
        <w:numPr>
          <w:ilvl w:val="0"/>
          <w:numId w:val="2"/>
        </w:numPr>
        <w:spacing w:line="480" w:lineRule="auto"/>
      </w:pPr>
      <w:r>
        <w:t xml:space="preserve">Mega </w:t>
      </w:r>
      <w:proofErr w:type="spellStart"/>
      <w:r>
        <w:t>Bloks</w:t>
      </w:r>
      <w:proofErr w:type="spellEnd"/>
      <w:r>
        <w:t>, building block sets in various colors and themes; $10-50</w:t>
      </w:r>
    </w:p>
    <w:p w:rsidR="005C4D43" w:rsidRDefault="002A300F" w:rsidP="004079FF">
      <w:pPr>
        <w:pStyle w:val="ListParagraph"/>
        <w:numPr>
          <w:ilvl w:val="0"/>
          <w:numId w:val="2"/>
        </w:numPr>
        <w:spacing w:line="480" w:lineRule="auto"/>
      </w:pPr>
      <w:proofErr w:type="spellStart"/>
      <w:r>
        <w:t>Roominate</w:t>
      </w:r>
      <w:proofErr w:type="spellEnd"/>
      <w:r>
        <w:t>- a dollhouse that girls design and build with electricity and working elevators; $23.99- $39.99</w:t>
      </w:r>
      <w:r w:rsidR="005C4D43">
        <w:t xml:space="preserve"> </w:t>
      </w:r>
    </w:p>
    <w:p w:rsidR="0058666D" w:rsidRPr="0021798F" w:rsidRDefault="0035025D" w:rsidP="0058666D">
      <w:pPr>
        <w:pStyle w:val="ListParagraph"/>
        <w:numPr>
          <w:ilvl w:val="0"/>
          <w:numId w:val="1"/>
        </w:numPr>
        <w:spacing w:line="480" w:lineRule="auto"/>
        <w:rPr>
          <w:b/>
        </w:rPr>
      </w:pPr>
      <w:r w:rsidRPr="0021798F">
        <w:rPr>
          <w:b/>
        </w:rPr>
        <w:t>Distribution and Stage in Product Life Cycle</w:t>
      </w:r>
    </w:p>
    <w:p w:rsidR="0035025D" w:rsidRDefault="005A3E4E" w:rsidP="004079FF">
      <w:pPr>
        <w:spacing w:line="480" w:lineRule="auto"/>
      </w:pPr>
      <w:r>
        <w:t xml:space="preserve">     </w:t>
      </w:r>
      <w:proofErr w:type="spellStart"/>
      <w:r>
        <w:t>GoldieBlox</w:t>
      </w:r>
      <w:proofErr w:type="spellEnd"/>
      <w:r>
        <w:t xml:space="preserve"> is now sold in about 500 independent stores in the United States and Canada.  Their kits are now available at Toys R </w:t>
      </w:r>
      <w:proofErr w:type="gramStart"/>
      <w:r>
        <w:t>Us</w:t>
      </w:r>
      <w:proofErr w:type="gramEnd"/>
      <w:r>
        <w:t xml:space="preserve"> and Amazon.com as well </w:t>
      </w:r>
      <w:sdt>
        <w:sdtPr>
          <w:id w:val="-1602106743"/>
          <w:citation/>
        </w:sdtPr>
        <w:sdtEndPr/>
        <w:sdtContent>
          <w:r>
            <w:fldChar w:fldCharType="begin"/>
          </w:r>
          <w:r>
            <w:instrText xml:space="preserve"> CITATION Veg13 \l 1033 </w:instrText>
          </w:r>
          <w:r>
            <w:fldChar w:fldCharType="separate"/>
          </w:r>
          <w:r>
            <w:rPr>
              <w:noProof/>
            </w:rPr>
            <w:t>(Vega, 2013)</w:t>
          </w:r>
          <w:r>
            <w:fldChar w:fldCharType="end"/>
          </w:r>
        </w:sdtContent>
      </w:sdt>
      <w:r>
        <w:t xml:space="preserve">.  Target also carries the kits. However, </w:t>
      </w:r>
      <w:proofErr w:type="spellStart"/>
      <w:r>
        <w:t>GoldieBlox’s</w:t>
      </w:r>
      <w:proofErr w:type="spellEnd"/>
      <w:r>
        <w:t xml:space="preserve"> products are not available at Walmart or Kmart.</w:t>
      </w:r>
      <w:r w:rsidR="004079FF">
        <w:t xml:space="preserve">  </w:t>
      </w:r>
    </w:p>
    <w:p w:rsidR="002A300F" w:rsidRDefault="0035025D" w:rsidP="004079FF">
      <w:pPr>
        <w:spacing w:line="480" w:lineRule="auto"/>
      </w:pPr>
      <w:r>
        <w:t xml:space="preserve">     </w:t>
      </w:r>
      <w:proofErr w:type="spellStart"/>
      <w:r w:rsidR="004079FF">
        <w:t>GoldieBlox</w:t>
      </w:r>
      <w:proofErr w:type="spellEnd"/>
      <w:r w:rsidR="004079FF">
        <w:t xml:space="preserve"> seems to be developing i</w:t>
      </w:r>
      <w:r>
        <w:t xml:space="preserve">nto an intensive distribution, in which they seem to be aiming for maximum market coverage.  However, at this time, this is difficult to verify.  </w:t>
      </w:r>
      <w:proofErr w:type="spellStart"/>
      <w:r>
        <w:t>GoldieBlox</w:t>
      </w:r>
      <w:proofErr w:type="spellEnd"/>
      <w:r>
        <w:t xml:space="preserve"> is still in the introductory stage of the product life cycle.  They have just begun the full-scale launch of their products into the marketplace.  Presently, there is limited distribution and little newly-developed competition.  Its main competition is from products that already existed before </w:t>
      </w:r>
      <w:proofErr w:type="spellStart"/>
      <w:r>
        <w:t>GoldieBlox’</w:t>
      </w:r>
      <w:r w:rsidR="00956C78">
        <w:t>s</w:t>
      </w:r>
      <w:proofErr w:type="spellEnd"/>
      <w:r w:rsidR="00956C78">
        <w:t xml:space="preserve"> emergence.   Financial and stock information for </w:t>
      </w:r>
      <w:proofErr w:type="spellStart"/>
      <w:r w:rsidR="00956C78">
        <w:t>GoldieBlox</w:t>
      </w:r>
      <w:proofErr w:type="spellEnd"/>
      <w:r w:rsidR="00956C78">
        <w:t xml:space="preserve"> is not readily available but it is clear that the company did suffer a </w:t>
      </w:r>
      <w:r w:rsidR="00956C78">
        <w:lastRenderedPageBreak/>
        <w:t xml:space="preserve">setback in the form of a lawsuit from the Beastie Boys over the use of their song in a </w:t>
      </w:r>
      <w:proofErr w:type="spellStart"/>
      <w:r w:rsidR="00956C78">
        <w:t>GoldieBlox</w:t>
      </w:r>
      <w:proofErr w:type="spellEnd"/>
      <w:r w:rsidR="00956C78">
        <w:t xml:space="preserve"> advertisement </w:t>
      </w:r>
      <w:sdt>
        <w:sdtPr>
          <w:id w:val="-764307309"/>
          <w:citation/>
        </w:sdtPr>
        <w:sdtEndPr/>
        <w:sdtContent>
          <w:r w:rsidR="00956C78">
            <w:fldChar w:fldCharType="begin"/>
          </w:r>
          <w:r w:rsidR="00956C78">
            <w:instrText xml:space="preserve"> CITATION Wee14 \l 1033 </w:instrText>
          </w:r>
          <w:r w:rsidR="00956C78">
            <w:fldChar w:fldCharType="separate"/>
          </w:r>
          <w:r w:rsidR="00956C78">
            <w:rPr>
              <w:noProof/>
            </w:rPr>
            <w:t>(Wee, 2014)</w:t>
          </w:r>
          <w:r w:rsidR="00956C78">
            <w:fldChar w:fldCharType="end"/>
          </w:r>
        </w:sdtContent>
      </w:sdt>
      <w:r w:rsidR="00956C78">
        <w:t xml:space="preserve">.  </w:t>
      </w:r>
      <w:r>
        <w:t xml:space="preserve">  </w:t>
      </w:r>
    </w:p>
    <w:p w:rsidR="00956C78" w:rsidRPr="0021798F" w:rsidRDefault="005C4D43" w:rsidP="00956C78">
      <w:pPr>
        <w:pStyle w:val="ListParagraph"/>
        <w:numPr>
          <w:ilvl w:val="0"/>
          <w:numId w:val="1"/>
        </w:numPr>
        <w:spacing w:line="480" w:lineRule="auto"/>
        <w:rPr>
          <w:b/>
        </w:rPr>
      </w:pPr>
      <w:r w:rsidRPr="0021798F">
        <w:rPr>
          <w:b/>
        </w:rPr>
        <w:t xml:space="preserve">Promotion </w:t>
      </w:r>
    </w:p>
    <w:p w:rsidR="005C4D43" w:rsidRDefault="00161C96" w:rsidP="004079FF">
      <w:pPr>
        <w:spacing w:line="480" w:lineRule="auto"/>
      </w:pPr>
      <w:r>
        <w:t xml:space="preserve">     </w:t>
      </w:r>
      <w:proofErr w:type="spellStart"/>
      <w:r w:rsidR="00956C78">
        <w:t>GoldieBlox’s</w:t>
      </w:r>
      <w:proofErr w:type="spellEnd"/>
      <w:r w:rsidR="00956C78">
        <w:t xml:space="preserve"> primary form of advertising has been in the form of news and periodical articles.  The company began through crowdsourcing site, Kickstarter.com, and gained notoriety for its active campaigning for </w:t>
      </w:r>
      <w:r>
        <w:t>engineering toys directed towards young girls</w:t>
      </w:r>
      <w:sdt>
        <w:sdtPr>
          <w:id w:val="-835682310"/>
          <w:citation/>
        </w:sdtPr>
        <w:sdtEndPr/>
        <w:sdtContent>
          <w:r>
            <w:fldChar w:fldCharType="begin"/>
          </w:r>
          <w:r>
            <w:instrText xml:space="preserve"> CITATION Jam13 \l 1033 </w:instrText>
          </w:r>
          <w:r>
            <w:fldChar w:fldCharType="separate"/>
          </w:r>
          <w:r>
            <w:rPr>
              <w:noProof/>
            </w:rPr>
            <w:t xml:space="preserve"> (Burnett III, 2013)</w:t>
          </w:r>
          <w:r>
            <w:fldChar w:fldCharType="end"/>
          </w:r>
        </w:sdtContent>
      </w:sdt>
      <w:r>
        <w:t>.  The company has maintained a heavy presence in the press with its aim to provide educational, engineering toys to girls to help establish a lifelong and potential career-oriented interest in engineering and the sciences.  The company states that they are determined to “change the equation” by leveling the playing field between boys and girls “in every sense of the phrase”</w:t>
      </w:r>
      <w:sdt>
        <w:sdtPr>
          <w:id w:val="1504469245"/>
          <w:citation/>
        </w:sdtPr>
        <w:sdtEndPr/>
        <w:sdtContent>
          <w:r>
            <w:fldChar w:fldCharType="begin"/>
          </w:r>
          <w:r>
            <w:instrText xml:space="preserve"> CITATION Abo14 \l 1033 </w:instrText>
          </w:r>
          <w:r>
            <w:fldChar w:fldCharType="separate"/>
          </w:r>
          <w:r>
            <w:rPr>
              <w:noProof/>
            </w:rPr>
            <w:t xml:space="preserve"> (About US)</w:t>
          </w:r>
          <w:r>
            <w:fldChar w:fldCharType="end"/>
          </w:r>
        </w:sdtContent>
      </w:sdt>
      <w:r>
        <w:t>.</w:t>
      </w:r>
      <w:r w:rsidR="00A12A8B">
        <w:t xml:space="preserve">  This is an example of their promotion strategy.  </w:t>
      </w:r>
      <w:r>
        <w:t xml:space="preserve">  </w:t>
      </w:r>
    </w:p>
    <w:p w:rsidR="0058666D" w:rsidRDefault="00161C96" w:rsidP="004079FF">
      <w:pPr>
        <w:spacing w:line="480" w:lineRule="auto"/>
      </w:pPr>
      <w:r>
        <w:t xml:space="preserve">     Other than press, </w:t>
      </w:r>
      <w:proofErr w:type="spellStart"/>
      <w:r>
        <w:t>GoldieBlox</w:t>
      </w:r>
      <w:proofErr w:type="spellEnd"/>
      <w:r>
        <w:t xml:space="preserve"> has also created two</w:t>
      </w:r>
      <w:r w:rsidR="00A12A8B">
        <w:t xml:space="preserve"> commercials.  Th</w:t>
      </w:r>
      <w:r>
        <w:t xml:space="preserve">e first was uploaded to their Facebook page and on their YouTube account.  The first commercial was marked by controversy through a lawsuit from the Beastie Boys </w:t>
      </w:r>
      <w:sdt>
        <w:sdtPr>
          <w:id w:val="770443409"/>
          <w:citation/>
        </w:sdtPr>
        <w:sdtEndPr/>
        <w:sdtContent>
          <w:r>
            <w:fldChar w:fldCharType="begin"/>
          </w:r>
          <w:r>
            <w:instrText xml:space="preserve"> CITATION Jam13 \l 1033 </w:instrText>
          </w:r>
          <w:r>
            <w:fldChar w:fldCharType="separate"/>
          </w:r>
          <w:r>
            <w:rPr>
              <w:noProof/>
            </w:rPr>
            <w:t>(Burnett III, 2013)</w:t>
          </w:r>
          <w:r>
            <w:fldChar w:fldCharType="end"/>
          </w:r>
        </w:sdtContent>
      </w:sdt>
      <w:r>
        <w:t xml:space="preserve">.  Their second commercial aired during the Super Bowl in 2014 after </w:t>
      </w:r>
      <w:proofErr w:type="spellStart"/>
      <w:r>
        <w:t>GoldieBlox</w:t>
      </w:r>
      <w:proofErr w:type="spellEnd"/>
      <w:r>
        <w:t xml:space="preserve"> won a competition through Intuit for a Super Bowl ad </w:t>
      </w:r>
      <w:sdt>
        <w:sdtPr>
          <w:id w:val="-959175352"/>
          <w:citation/>
        </w:sdtPr>
        <w:sdtEndPr/>
        <w:sdtContent>
          <w:r>
            <w:fldChar w:fldCharType="begin"/>
          </w:r>
          <w:r>
            <w:instrText xml:space="preserve"> CITATION OCo14 \l 1033 </w:instrText>
          </w:r>
          <w:r>
            <w:fldChar w:fldCharType="separate"/>
          </w:r>
          <w:r>
            <w:rPr>
              <w:noProof/>
            </w:rPr>
            <w:t>(O'Connor, 2014)</w:t>
          </w:r>
          <w:r>
            <w:fldChar w:fldCharType="end"/>
          </w:r>
        </w:sdtContent>
      </w:sdt>
      <w:r>
        <w:t xml:space="preserve">.  </w:t>
      </w:r>
      <w:proofErr w:type="spellStart"/>
      <w:r w:rsidR="0058666D">
        <w:t>GoldieBlox</w:t>
      </w:r>
      <w:proofErr w:type="spellEnd"/>
      <w:r w:rsidR="0058666D">
        <w:t xml:space="preserve"> runs a </w:t>
      </w:r>
      <w:proofErr w:type="spellStart"/>
      <w:r w:rsidR="0058666D">
        <w:t>Youtube</w:t>
      </w:r>
      <w:proofErr w:type="spellEnd"/>
      <w:r w:rsidR="0058666D">
        <w:t xml:space="preserve"> </w:t>
      </w:r>
      <w:proofErr w:type="gramStart"/>
      <w:r w:rsidR="0058666D">
        <w:t>page ,</w:t>
      </w:r>
      <w:proofErr w:type="gramEnd"/>
      <w:r w:rsidR="0058666D">
        <w:t xml:space="preserve"> a Facebook page and also GoldieBlox.com where is also sells its products.  Presently, </w:t>
      </w:r>
      <w:proofErr w:type="spellStart"/>
      <w:r w:rsidR="0058666D">
        <w:t>GoldieBlox</w:t>
      </w:r>
      <w:proofErr w:type="spellEnd"/>
      <w:r w:rsidR="0058666D">
        <w:t xml:space="preserve"> does not offer any coupons, offer codes or sales promotions</w:t>
      </w:r>
      <w:r w:rsidR="00A12A8B">
        <w:t xml:space="preserve"> </w:t>
      </w:r>
      <w:sdt>
        <w:sdtPr>
          <w:id w:val="-1088682741"/>
          <w:citation/>
        </w:sdtPr>
        <w:sdtContent>
          <w:r w:rsidR="00A12A8B">
            <w:fldChar w:fldCharType="begin"/>
          </w:r>
          <w:r w:rsidR="00A12A8B">
            <w:instrText xml:space="preserve"> CITATION Abo14 \l 1033 </w:instrText>
          </w:r>
          <w:r w:rsidR="00A12A8B">
            <w:fldChar w:fldCharType="separate"/>
          </w:r>
          <w:r w:rsidR="00A12A8B">
            <w:rPr>
              <w:noProof/>
            </w:rPr>
            <w:t>(About US)</w:t>
          </w:r>
          <w:r w:rsidR="00A12A8B">
            <w:fldChar w:fldCharType="end"/>
          </w:r>
        </w:sdtContent>
      </w:sdt>
      <w:r w:rsidR="0058666D">
        <w:t>.</w:t>
      </w:r>
    </w:p>
    <w:p w:rsidR="003C0B30" w:rsidRPr="0021798F" w:rsidRDefault="0058666D" w:rsidP="004079FF">
      <w:pPr>
        <w:pStyle w:val="ListParagraph"/>
        <w:numPr>
          <w:ilvl w:val="0"/>
          <w:numId w:val="1"/>
        </w:numPr>
        <w:spacing w:line="480" w:lineRule="auto"/>
        <w:rPr>
          <w:b/>
        </w:rPr>
      </w:pPr>
      <w:r w:rsidRPr="0021798F">
        <w:rPr>
          <w:b/>
        </w:rPr>
        <w:t>SWOT Analysis</w:t>
      </w:r>
    </w:p>
    <w:p w:rsidR="0058666D" w:rsidRPr="0021798F" w:rsidRDefault="0058666D" w:rsidP="003C0B30">
      <w:pPr>
        <w:spacing w:line="480" w:lineRule="auto"/>
        <w:rPr>
          <w:b/>
        </w:rPr>
      </w:pPr>
      <w:r w:rsidRPr="0021798F">
        <w:rPr>
          <w:b/>
        </w:rPr>
        <w:t>Strengths:</w:t>
      </w:r>
    </w:p>
    <w:p w:rsidR="0058666D" w:rsidRDefault="0058666D" w:rsidP="004079FF">
      <w:pPr>
        <w:spacing w:line="480" w:lineRule="auto"/>
      </w:pPr>
      <w:r>
        <w:t xml:space="preserve">     </w:t>
      </w:r>
      <w:proofErr w:type="spellStart"/>
      <w:r>
        <w:t>GoldieBlox</w:t>
      </w:r>
      <w:proofErr w:type="spellEnd"/>
      <w:r>
        <w:t xml:space="preserve"> benefits from a strong concept that gets consumers “fired up”.  Their news presence has attributed greatly to the promotion of their products at very little cost to the company.  Their idea of creating engineering kits that guide young girls through engineering processes with the help of stories is one that has not been seen in the industry.  </w:t>
      </w:r>
      <w:proofErr w:type="spellStart"/>
      <w:r>
        <w:t>GoldieBlox</w:t>
      </w:r>
      <w:proofErr w:type="spellEnd"/>
      <w:r>
        <w:t xml:space="preserve"> also benefits from the distribution channels it </w:t>
      </w:r>
      <w:r>
        <w:lastRenderedPageBreak/>
        <w:t>has developed.  Amazon is a large and very popular retailer online and Toys R Us is one of the top retailers for children’s products.  The startup costs for the company were largely funded through crowdsourcing on Kickstarter.com, leaving the company with little to no debt from early development.</w:t>
      </w:r>
    </w:p>
    <w:p w:rsidR="0058666D" w:rsidRPr="0021798F" w:rsidRDefault="0058666D" w:rsidP="004079FF">
      <w:pPr>
        <w:spacing w:line="480" w:lineRule="auto"/>
        <w:rPr>
          <w:b/>
        </w:rPr>
      </w:pPr>
      <w:r w:rsidRPr="0021798F">
        <w:rPr>
          <w:b/>
        </w:rPr>
        <w:t>Weaknesses:</w:t>
      </w:r>
    </w:p>
    <w:p w:rsidR="00C442EA" w:rsidRDefault="0058666D" w:rsidP="004079FF">
      <w:pPr>
        <w:spacing w:line="480" w:lineRule="auto"/>
      </w:pPr>
      <w:r>
        <w:t xml:space="preserve">     </w:t>
      </w:r>
      <w:proofErr w:type="spellStart"/>
      <w:r>
        <w:t>GoldieBlox</w:t>
      </w:r>
      <w:proofErr w:type="spellEnd"/>
      <w:r>
        <w:t xml:space="preserve"> has not participated very actively in promoting its company and its products.  Besides two commercials and a significant news presence, there are no active advertising campaigns at this time.  Also, the company currently only features three kits in its product line.  This will hurt the company as its target audience completes these kits and starts seeking more.   Its competitors are strongly-developed within their markets and offer vast product lines as very similar, sometimes cheaper, prices.  </w:t>
      </w:r>
      <w:proofErr w:type="spellStart"/>
      <w:r>
        <w:t>GoldieBlox</w:t>
      </w:r>
      <w:proofErr w:type="spellEnd"/>
      <w:r>
        <w:t xml:space="preserve"> is new to its industry and has already faced a lawsuit.  </w:t>
      </w:r>
    </w:p>
    <w:p w:rsidR="005C4D43" w:rsidRDefault="00C442EA" w:rsidP="004079FF">
      <w:pPr>
        <w:spacing w:line="480" w:lineRule="auto"/>
      </w:pPr>
      <w:r>
        <w:t xml:space="preserve">     </w:t>
      </w:r>
      <w:r w:rsidR="0058666D">
        <w:t xml:space="preserve">Complaints about its product quality have begun to emerge online.  </w:t>
      </w:r>
      <w:r>
        <w:t xml:space="preserve">One Facebook post from a member of the New York City Department of Education reacted to his daughter’s disappointment with </w:t>
      </w:r>
      <w:proofErr w:type="spellStart"/>
      <w:r>
        <w:t>GoldieBlox</w:t>
      </w:r>
      <w:proofErr w:type="spellEnd"/>
      <w:r>
        <w:t xml:space="preserve"> by stating that his purchase was “sort of a cautionary tale; it is very unlikely that we will be able to buy our way to equality.  The owner of </w:t>
      </w:r>
      <w:proofErr w:type="spellStart"/>
      <w:r>
        <w:t>GoldieBlox</w:t>
      </w:r>
      <w:proofErr w:type="spellEnd"/>
      <w:r>
        <w:t xml:space="preserve"> is cynically enlisting us in a feel-good marketing scheme” </w:t>
      </w:r>
      <w:sdt>
        <w:sdtPr>
          <w:id w:val="1331025697"/>
          <w:citation/>
        </w:sdtPr>
        <w:sdtEndPr/>
        <w:sdtContent>
          <w:r>
            <w:fldChar w:fldCharType="begin"/>
          </w:r>
          <w:r>
            <w:instrText xml:space="preserve"> CITATION Dav13 \l 1033 </w:instrText>
          </w:r>
          <w:r>
            <w:fldChar w:fldCharType="separate"/>
          </w:r>
          <w:r>
            <w:rPr>
              <w:noProof/>
            </w:rPr>
            <w:t>(Davis Smith, 2013)</w:t>
          </w:r>
          <w:r>
            <w:fldChar w:fldCharType="end"/>
          </w:r>
        </w:sdtContent>
      </w:sdt>
      <w:r>
        <w:t xml:space="preserve">.  Another mother detailed in a news article how her daughter lost interest quickly in </w:t>
      </w:r>
      <w:proofErr w:type="spellStart"/>
      <w:r>
        <w:t>GoldieBlox</w:t>
      </w:r>
      <w:proofErr w:type="spellEnd"/>
      <w:r>
        <w:t xml:space="preserve"> and that the kits were flimsy </w:t>
      </w:r>
      <w:sdt>
        <w:sdtPr>
          <w:id w:val="1270359095"/>
          <w:citation/>
        </w:sdtPr>
        <w:sdtEndPr/>
        <w:sdtContent>
          <w:r>
            <w:fldChar w:fldCharType="begin"/>
          </w:r>
          <w:r>
            <w:instrText xml:space="preserve"> CITATION Dav13 \l 1033 </w:instrText>
          </w:r>
          <w:r>
            <w:fldChar w:fldCharType="separate"/>
          </w:r>
          <w:r>
            <w:rPr>
              <w:noProof/>
            </w:rPr>
            <w:t>(Davis Smith, 2013)</w:t>
          </w:r>
          <w:r>
            <w:fldChar w:fldCharType="end"/>
          </w:r>
        </w:sdtContent>
      </w:sdt>
      <w:r>
        <w:t>.</w:t>
      </w:r>
    </w:p>
    <w:p w:rsidR="00A12A8B" w:rsidRDefault="00A12A8B" w:rsidP="00A12A8B">
      <w:pPr>
        <w:spacing w:line="480" w:lineRule="auto"/>
      </w:pPr>
      <w:r>
        <w:t xml:space="preserve">     Another weakness </w:t>
      </w:r>
      <w:r>
        <w:t xml:space="preserve">to consider is replay-value.  Parents seek toys that will have a lot of replay value.  They do not want to purchase a toy that will only be played with once.  Lego sets allow children to be creative and build hundreds of different things.  It is not clear that </w:t>
      </w:r>
      <w:proofErr w:type="spellStart"/>
      <w:r>
        <w:t>GoldieBlox</w:t>
      </w:r>
      <w:proofErr w:type="spellEnd"/>
      <w:r>
        <w:t xml:space="preserve"> kits have the same ability.</w:t>
      </w:r>
    </w:p>
    <w:p w:rsidR="00C442EA" w:rsidRPr="0021798F" w:rsidRDefault="00C442EA" w:rsidP="004079FF">
      <w:pPr>
        <w:spacing w:line="480" w:lineRule="auto"/>
        <w:rPr>
          <w:b/>
        </w:rPr>
      </w:pPr>
      <w:bookmarkStart w:id="0" w:name="_GoBack"/>
      <w:bookmarkEnd w:id="0"/>
      <w:r w:rsidRPr="0021798F">
        <w:rPr>
          <w:b/>
        </w:rPr>
        <w:t>External Opportunities:</w:t>
      </w:r>
    </w:p>
    <w:p w:rsidR="00C442EA" w:rsidRDefault="00C442EA" w:rsidP="004079FF">
      <w:pPr>
        <w:spacing w:line="480" w:lineRule="auto"/>
      </w:pPr>
      <w:r>
        <w:t xml:space="preserve">     </w:t>
      </w:r>
      <w:proofErr w:type="spellStart"/>
      <w:r>
        <w:t>GoldieBlox</w:t>
      </w:r>
      <w:proofErr w:type="spellEnd"/>
      <w:r>
        <w:t xml:space="preserve"> has benefitted from social opportunities that have emerged as women seek greater equality with men in the workforce.  Their goal to help young girls develop an interest in engineering sits </w:t>
      </w:r>
      <w:r>
        <w:lastRenderedPageBreak/>
        <w:t>right in line with the surging desire for women to be equally represented in currently male-dominated fields, particularly in the sciences.  Marketing educational engineering toys to young girls also provides a strong demographic opportunity since there are not as many similar toys for girls as there are for boys.  The kits are not overly expensive so they also fit into the current economic situation within our nation, where many parents’ budgets cannot include expensive toys.</w:t>
      </w:r>
    </w:p>
    <w:p w:rsidR="003C0B30" w:rsidRPr="0021798F" w:rsidRDefault="003C0B30" w:rsidP="004079FF">
      <w:pPr>
        <w:spacing w:line="480" w:lineRule="auto"/>
        <w:rPr>
          <w:b/>
        </w:rPr>
      </w:pPr>
      <w:r w:rsidRPr="0021798F">
        <w:rPr>
          <w:b/>
        </w:rPr>
        <w:t>Threats:</w:t>
      </w:r>
    </w:p>
    <w:p w:rsidR="00A12A8B" w:rsidRDefault="003C0B30" w:rsidP="00A12A8B">
      <w:pPr>
        <w:spacing w:line="480" w:lineRule="auto"/>
      </w:pPr>
      <w:r>
        <w:t xml:space="preserve">     </w:t>
      </w:r>
      <w:proofErr w:type="spellStart"/>
      <w:r>
        <w:t>GoldieBlox</w:t>
      </w:r>
      <w:proofErr w:type="spellEnd"/>
      <w:r>
        <w:t xml:space="preserve"> faces strong threat from current, strongly-established competitors in the target market.  Shortly before the emergence of </w:t>
      </w:r>
      <w:proofErr w:type="spellStart"/>
      <w:r>
        <w:t>GoldieBlox</w:t>
      </w:r>
      <w:proofErr w:type="spellEnd"/>
      <w:r>
        <w:t xml:space="preserve">, Lego had already launched a line of girl-oriented building sets.  Other companies with firm standing within the market are also developing toy lines directed towards young girls that promote science and math skills.  </w:t>
      </w:r>
      <w:proofErr w:type="spellStart"/>
      <w:r>
        <w:t>GoldieBlox</w:t>
      </w:r>
      <w:proofErr w:type="spellEnd"/>
      <w:r>
        <w:t xml:space="preserve"> is not as well-developed and has less product offerings.  </w:t>
      </w:r>
    </w:p>
    <w:p w:rsidR="003C0B30" w:rsidRPr="00A12A8B" w:rsidRDefault="003C0B30" w:rsidP="00A12A8B">
      <w:pPr>
        <w:pStyle w:val="ListParagraph"/>
        <w:numPr>
          <w:ilvl w:val="0"/>
          <w:numId w:val="1"/>
        </w:numPr>
        <w:spacing w:line="480" w:lineRule="auto"/>
        <w:rPr>
          <w:b/>
        </w:rPr>
      </w:pPr>
      <w:r w:rsidRPr="00A12A8B">
        <w:rPr>
          <w:b/>
        </w:rPr>
        <w:t>Conclusion</w:t>
      </w:r>
    </w:p>
    <w:p w:rsidR="0021798F" w:rsidRDefault="003C0B30" w:rsidP="003C0B30">
      <w:pPr>
        <w:spacing w:line="480" w:lineRule="auto"/>
      </w:pPr>
      <w:r>
        <w:t xml:space="preserve">     </w:t>
      </w:r>
      <w:proofErr w:type="spellStart"/>
      <w:r>
        <w:t>GoldieBlox</w:t>
      </w:r>
      <w:proofErr w:type="spellEnd"/>
      <w:r>
        <w:t xml:space="preserve"> is a fairly new company in its introductory stage in the product development life cycle.  It benefits greatly from a new social movement towards gender equality and interesting young girls in careers in the sciences.  It has been widely featured in news and social media.  The company faces stiff competition from more strongly-situated competitors in its market that have also begun marketing to young girls.  The price of </w:t>
      </w:r>
      <w:proofErr w:type="spellStart"/>
      <w:r>
        <w:t>GoldieBlox</w:t>
      </w:r>
      <w:proofErr w:type="spellEnd"/>
      <w:r>
        <w:t xml:space="preserve"> is very closely aligned with the prices of its competitors and it is now sold by some large, popular retailers.  It is not currently carried by Walmart which could be concerning.  </w:t>
      </w:r>
    </w:p>
    <w:p w:rsidR="0021798F" w:rsidRDefault="0021798F" w:rsidP="003C0B30">
      <w:pPr>
        <w:spacing w:line="480" w:lineRule="auto"/>
      </w:pPr>
      <w:r>
        <w:t xml:space="preserve">     </w:t>
      </w:r>
      <w:proofErr w:type="spellStart"/>
      <w:r w:rsidR="003C0B30">
        <w:t>GoldieBlox</w:t>
      </w:r>
      <w:proofErr w:type="spellEnd"/>
      <w:r w:rsidR="003C0B30">
        <w:t xml:space="preserve"> has a very limited marketing mix with only three kits in its product line.  It has also not been advertising very strongly and is not offering any promotions.  It has already faced a lawsuit in its first two years of business.  It remains to be seen if </w:t>
      </w:r>
      <w:proofErr w:type="spellStart"/>
      <w:r w:rsidR="003C0B30">
        <w:t>GoldieBlox</w:t>
      </w:r>
      <w:proofErr w:type="spellEnd"/>
      <w:r w:rsidR="003C0B30">
        <w:t xml:space="preserve"> will surge into success but presently, it </w:t>
      </w:r>
      <w:r w:rsidR="003C0B30">
        <w:lastRenderedPageBreak/>
        <w:t xml:space="preserve">appears that the company may not be strong enough to make it to the </w:t>
      </w:r>
      <w:r>
        <w:t>Growth Stage of the product life cycle.</w:t>
      </w:r>
    </w:p>
    <w:p w:rsidR="0021798F" w:rsidRDefault="0021798F">
      <w:r>
        <w:br w:type="page"/>
      </w:r>
    </w:p>
    <w:p w:rsidR="003C0B30" w:rsidRDefault="003C0B30" w:rsidP="003C0B30">
      <w:pPr>
        <w:spacing w:line="480" w:lineRule="auto"/>
      </w:pPr>
    </w:p>
    <w:sdt>
      <w:sdtPr>
        <w:rPr>
          <w:rFonts w:asciiTheme="minorHAnsi" w:eastAsiaTheme="minorHAnsi" w:hAnsiTheme="minorHAnsi" w:cstheme="minorBidi"/>
          <w:b w:val="0"/>
          <w:bCs w:val="0"/>
          <w:color w:val="auto"/>
          <w:sz w:val="22"/>
          <w:szCs w:val="22"/>
          <w:lang w:eastAsia="en-US"/>
        </w:rPr>
        <w:id w:val="-629021813"/>
        <w:docPartObj>
          <w:docPartGallery w:val="Bibliographies"/>
          <w:docPartUnique/>
        </w:docPartObj>
      </w:sdtPr>
      <w:sdtEndPr/>
      <w:sdtContent>
        <w:p w:rsidR="0021798F" w:rsidRDefault="0021798F">
          <w:pPr>
            <w:pStyle w:val="Heading1"/>
          </w:pPr>
          <w:r>
            <w:t>Bibliography</w:t>
          </w:r>
        </w:p>
        <w:p w:rsidR="0021798F" w:rsidRPr="0021798F" w:rsidRDefault="0021798F" w:rsidP="0021798F">
          <w:pPr>
            <w:rPr>
              <w:lang w:eastAsia="ja-JP"/>
            </w:rPr>
          </w:pPr>
        </w:p>
        <w:sdt>
          <w:sdtPr>
            <w:id w:val="111145805"/>
            <w:bibliography/>
          </w:sdtPr>
          <w:sdtEndPr/>
          <w:sdtContent>
            <w:p w:rsidR="0021798F" w:rsidRDefault="0021798F" w:rsidP="0021798F">
              <w:pPr>
                <w:pStyle w:val="Bibliography"/>
                <w:ind w:left="720" w:hanging="720"/>
                <w:rPr>
                  <w:noProof/>
                </w:rPr>
              </w:pPr>
              <w:r>
                <w:fldChar w:fldCharType="begin"/>
              </w:r>
              <w:r>
                <w:instrText xml:space="preserve"> BIBLIOGRAPHY </w:instrText>
              </w:r>
              <w:r>
                <w:fldChar w:fldCharType="separate"/>
              </w:r>
              <w:r>
                <w:rPr>
                  <w:i/>
                  <w:iCs/>
                  <w:noProof/>
                </w:rPr>
                <w:t>About US.</w:t>
              </w:r>
              <w:r>
                <w:rPr>
                  <w:noProof/>
                </w:rPr>
                <w:t xml:space="preserve"> (n.d.). Retrieved March 20, 2014, from GoldieBlox: www.goldieblox.com</w:t>
              </w:r>
            </w:p>
            <w:p w:rsidR="0021798F" w:rsidRDefault="0021798F" w:rsidP="0021798F">
              <w:pPr>
                <w:pStyle w:val="Bibliography"/>
                <w:ind w:left="720" w:hanging="720"/>
                <w:rPr>
                  <w:noProof/>
                </w:rPr>
              </w:pPr>
              <w:r>
                <w:rPr>
                  <w:noProof/>
                </w:rPr>
                <w:t xml:space="preserve">Burnett III, J. H. (2013, January 9). Debbie Sterling builds new play patterns. </w:t>
              </w:r>
              <w:r>
                <w:rPr>
                  <w:i/>
                  <w:iCs/>
                  <w:noProof/>
                </w:rPr>
                <w:t>Boston Globe</w:t>
              </w:r>
              <w:r>
                <w:rPr>
                  <w:noProof/>
                </w:rPr>
                <w:t>.</w:t>
              </w:r>
            </w:p>
            <w:p w:rsidR="0021798F" w:rsidRDefault="0021798F" w:rsidP="0021798F">
              <w:pPr>
                <w:pStyle w:val="Bibliography"/>
                <w:ind w:left="720" w:hanging="720"/>
                <w:rPr>
                  <w:noProof/>
                </w:rPr>
              </w:pPr>
              <w:r>
                <w:rPr>
                  <w:noProof/>
                </w:rPr>
                <w:t xml:space="preserve">Davis Smith, J. (2013, July 25). Getting over GoldieBlox. </w:t>
              </w:r>
              <w:r>
                <w:rPr>
                  <w:i/>
                  <w:iCs/>
                  <w:noProof/>
                </w:rPr>
                <w:t>Huff Post Parents</w:t>
              </w:r>
              <w:r>
                <w:rPr>
                  <w:noProof/>
                </w:rPr>
                <w:t>.</w:t>
              </w:r>
            </w:p>
            <w:p w:rsidR="0021798F" w:rsidRDefault="0021798F" w:rsidP="0021798F">
              <w:pPr>
                <w:pStyle w:val="Bibliography"/>
                <w:ind w:left="720" w:hanging="720"/>
                <w:rPr>
                  <w:noProof/>
                </w:rPr>
              </w:pPr>
              <w:r>
                <w:rPr>
                  <w:noProof/>
                </w:rPr>
                <w:t xml:space="preserve">O'Connor, C. (2014, February 2). </w:t>
              </w:r>
              <w:r>
                <w:rPr>
                  <w:i/>
                  <w:iCs/>
                  <w:noProof/>
                </w:rPr>
                <w:t>Why Toy Startup GoldieBlox's Historic $4 Million Super Bowl Ad Win Matters.</w:t>
              </w:r>
              <w:r>
                <w:rPr>
                  <w:noProof/>
                </w:rPr>
                <w:t xml:space="preserve"> Retrieved March 20, 2014, from Forbes.com: http://www.forbes.com/sites/clareoconnor/2014/02/02/why-toy-startup-goldiebloxs-historic-4-million-super-bowl-ad-win-matters/</w:t>
              </w:r>
            </w:p>
            <w:p w:rsidR="0021798F" w:rsidRDefault="0021798F" w:rsidP="0021798F">
              <w:pPr>
                <w:pStyle w:val="Bibliography"/>
                <w:ind w:left="720" w:hanging="720"/>
                <w:rPr>
                  <w:noProof/>
                </w:rPr>
              </w:pPr>
              <w:r>
                <w:rPr>
                  <w:noProof/>
                </w:rPr>
                <w:t xml:space="preserve">Vega, C. (2013, September 4). </w:t>
              </w:r>
              <w:r>
                <w:rPr>
                  <w:i/>
                  <w:iCs/>
                  <w:noProof/>
                </w:rPr>
                <w:t>GoldieBlox Helping to Build a Generation of Female Engineers.</w:t>
              </w:r>
              <w:r>
                <w:rPr>
                  <w:noProof/>
                </w:rPr>
                <w:t xml:space="preserve"> Retrieved March 25, 2014, from ABC News: abcnews.com</w:t>
              </w:r>
            </w:p>
            <w:p w:rsidR="0021798F" w:rsidRDefault="0021798F" w:rsidP="0021798F">
              <w:pPr>
                <w:pStyle w:val="Bibliography"/>
                <w:ind w:left="720" w:hanging="720"/>
                <w:rPr>
                  <w:noProof/>
                </w:rPr>
              </w:pPr>
              <w:r>
                <w:rPr>
                  <w:noProof/>
                </w:rPr>
                <w:t xml:space="preserve">Wainwright, O. (2012, October 16). </w:t>
              </w:r>
              <w:r>
                <w:rPr>
                  <w:i/>
                  <w:iCs/>
                  <w:noProof/>
                </w:rPr>
                <w:t>Meet Goldieblox: the toy designed to get girls interested in engineering.</w:t>
              </w:r>
              <w:r>
                <w:rPr>
                  <w:noProof/>
                </w:rPr>
                <w:t xml:space="preserve"> Retrieved March 28, 2014, from The Guardian: theguardian.com</w:t>
              </w:r>
            </w:p>
            <w:p w:rsidR="0021798F" w:rsidRDefault="0021798F" w:rsidP="0021798F">
              <w:pPr>
                <w:pStyle w:val="Bibliography"/>
                <w:ind w:left="720" w:hanging="720"/>
                <w:rPr>
                  <w:noProof/>
                </w:rPr>
              </w:pPr>
              <w:r>
                <w:rPr>
                  <w:noProof/>
                </w:rPr>
                <w:t xml:space="preserve">Wee, H. (2014, March 18). </w:t>
              </w:r>
              <w:r>
                <w:rPr>
                  <w:i/>
                  <w:iCs/>
                  <w:noProof/>
                </w:rPr>
                <w:t>Toy start-up GoldieBlox settles lawsuit with Beastie Boys.</w:t>
              </w:r>
              <w:r>
                <w:rPr>
                  <w:noProof/>
                </w:rPr>
                <w:t xml:space="preserve"> Retrieved March 25, 2014, from CNBC: http://www.cnbc.com/id/101503593</w:t>
              </w:r>
            </w:p>
            <w:p w:rsidR="0021798F" w:rsidRDefault="0021798F" w:rsidP="0021798F">
              <w:r>
                <w:rPr>
                  <w:b/>
                  <w:bCs/>
                  <w:noProof/>
                </w:rPr>
                <w:fldChar w:fldCharType="end"/>
              </w:r>
            </w:p>
          </w:sdtContent>
        </w:sdt>
      </w:sdtContent>
    </w:sdt>
    <w:p w:rsidR="003C0B30" w:rsidRDefault="003C0B30" w:rsidP="004079FF">
      <w:pPr>
        <w:spacing w:line="480" w:lineRule="auto"/>
      </w:pPr>
    </w:p>
    <w:sectPr w:rsidR="003C0B30" w:rsidSect="0021798F">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CD" w:rsidRDefault="006B72CD" w:rsidP="005A3E4E">
      <w:pPr>
        <w:spacing w:after="0" w:line="240" w:lineRule="auto"/>
      </w:pPr>
      <w:r>
        <w:separator/>
      </w:r>
    </w:p>
  </w:endnote>
  <w:endnote w:type="continuationSeparator" w:id="0">
    <w:p w:rsidR="006B72CD" w:rsidRDefault="006B72CD" w:rsidP="005A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FF" w:rsidRDefault="004079FF">
    <w:pPr>
      <w:pStyle w:val="Footer"/>
    </w:pPr>
    <w:r>
      <w:rPr>
        <w:rFonts w:asciiTheme="majorHAnsi" w:eastAsiaTheme="majorEastAsia" w:hAnsiTheme="majorHAnsi" w:cstheme="majorBidi"/>
      </w:rPr>
      <w:t>Heather Swisher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A12A8B" w:rsidRPr="00A12A8B">
      <w:rPr>
        <w:rFonts w:asciiTheme="majorHAnsi" w:eastAsiaTheme="majorEastAsia" w:hAnsiTheme="majorHAnsi" w:cstheme="majorBidi"/>
        <w:noProof/>
      </w:rPr>
      <w:t>6</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59264" behindDoc="0" locked="0" layoutInCell="0" allowOverlap="1" wp14:anchorId="41BF18FA" wp14:editId="5B2E05A9">
              <wp:simplePos x="0" y="0"/>
              <wp:positionH relativeFrom="page">
                <wp:align>center</wp:align>
              </wp:positionH>
              <wp:positionV relativeFrom="page">
                <wp:align>bottom</wp:align>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Vaf0k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CD" w:rsidRDefault="006B72CD" w:rsidP="005A3E4E">
      <w:pPr>
        <w:spacing w:after="0" w:line="240" w:lineRule="auto"/>
      </w:pPr>
      <w:r>
        <w:separator/>
      </w:r>
    </w:p>
  </w:footnote>
  <w:footnote w:type="continuationSeparator" w:id="0">
    <w:p w:rsidR="006B72CD" w:rsidRDefault="006B72CD" w:rsidP="005A3E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2FD1"/>
    <w:multiLevelType w:val="hybridMultilevel"/>
    <w:tmpl w:val="1EB43EA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517C4FC2"/>
    <w:multiLevelType w:val="hybridMultilevel"/>
    <w:tmpl w:val="FDF8CE6E"/>
    <w:lvl w:ilvl="0" w:tplc="4B380A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7141A9"/>
    <w:multiLevelType w:val="hybridMultilevel"/>
    <w:tmpl w:val="538A5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D43"/>
    <w:rsid w:val="00161C96"/>
    <w:rsid w:val="0021798F"/>
    <w:rsid w:val="002A300F"/>
    <w:rsid w:val="002B2C7F"/>
    <w:rsid w:val="0035025D"/>
    <w:rsid w:val="003B0D1D"/>
    <w:rsid w:val="003C0B30"/>
    <w:rsid w:val="004079FF"/>
    <w:rsid w:val="0058666D"/>
    <w:rsid w:val="005A3E4E"/>
    <w:rsid w:val="005C4D43"/>
    <w:rsid w:val="005E58A2"/>
    <w:rsid w:val="00680803"/>
    <w:rsid w:val="006B72CD"/>
    <w:rsid w:val="006E3175"/>
    <w:rsid w:val="006F1713"/>
    <w:rsid w:val="00956C78"/>
    <w:rsid w:val="0099036C"/>
    <w:rsid w:val="00A12A8B"/>
    <w:rsid w:val="00B767B1"/>
    <w:rsid w:val="00BC2125"/>
    <w:rsid w:val="00C442EA"/>
    <w:rsid w:val="00CD4136"/>
    <w:rsid w:val="00FB0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798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D43"/>
    <w:pPr>
      <w:ind w:left="720"/>
      <w:contextualSpacing/>
    </w:pPr>
  </w:style>
  <w:style w:type="paragraph" w:styleId="BalloonText">
    <w:name w:val="Balloon Text"/>
    <w:basedOn w:val="Normal"/>
    <w:link w:val="BalloonTextChar"/>
    <w:uiPriority w:val="99"/>
    <w:semiHidden/>
    <w:unhideWhenUsed/>
    <w:rsid w:val="00990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36C"/>
    <w:rPr>
      <w:rFonts w:ascii="Tahoma" w:hAnsi="Tahoma" w:cs="Tahoma"/>
      <w:sz w:val="16"/>
      <w:szCs w:val="16"/>
    </w:rPr>
  </w:style>
  <w:style w:type="character" w:styleId="Hyperlink">
    <w:name w:val="Hyperlink"/>
    <w:basedOn w:val="DefaultParagraphFont"/>
    <w:uiPriority w:val="99"/>
    <w:unhideWhenUsed/>
    <w:rsid w:val="00B767B1"/>
    <w:rPr>
      <w:color w:val="0000FF" w:themeColor="hyperlink"/>
      <w:u w:val="single"/>
    </w:rPr>
  </w:style>
  <w:style w:type="paragraph" w:styleId="FootnoteText">
    <w:name w:val="footnote text"/>
    <w:basedOn w:val="Normal"/>
    <w:link w:val="FootnoteTextChar"/>
    <w:uiPriority w:val="99"/>
    <w:semiHidden/>
    <w:unhideWhenUsed/>
    <w:rsid w:val="005A3E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3E4E"/>
    <w:rPr>
      <w:sz w:val="20"/>
      <w:szCs w:val="20"/>
    </w:rPr>
  </w:style>
  <w:style w:type="character" w:styleId="FootnoteReference">
    <w:name w:val="footnote reference"/>
    <w:basedOn w:val="DefaultParagraphFont"/>
    <w:uiPriority w:val="99"/>
    <w:semiHidden/>
    <w:unhideWhenUsed/>
    <w:rsid w:val="005A3E4E"/>
    <w:rPr>
      <w:vertAlign w:val="superscript"/>
    </w:rPr>
  </w:style>
  <w:style w:type="paragraph" w:styleId="Header">
    <w:name w:val="header"/>
    <w:basedOn w:val="Normal"/>
    <w:link w:val="HeaderChar"/>
    <w:uiPriority w:val="99"/>
    <w:unhideWhenUsed/>
    <w:rsid w:val="00407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9FF"/>
  </w:style>
  <w:style w:type="paragraph" w:styleId="Footer">
    <w:name w:val="footer"/>
    <w:basedOn w:val="Normal"/>
    <w:link w:val="FooterChar"/>
    <w:uiPriority w:val="99"/>
    <w:unhideWhenUsed/>
    <w:rsid w:val="00407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9FF"/>
  </w:style>
  <w:style w:type="paragraph" w:styleId="NoSpacing">
    <w:name w:val="No Spacing"/>
    <w:link w:val="NoSpacingChar"/>
    <w:uiPriority w:val="1"/>
    <w:qFormat/>
    <w:rsid w:val="0021798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1798F"/>
    <w:rPr>
      <w:rFonts w:eastAsiaTheme="minorEastAsia"/>
      <w:lang w:eastAsia="ja-JP"/>
    </w:rPr>
  </w:style>
  <w:style w:type="character" w:customStyle="1" w:styleId="Heading1Char">
    <w:name w:val="Heading 1 Char"/>
    <w:basedOn w:val="DefaultParagraphFont"/>
    <w:link w:val="Heading1"/>
    <w:uiPriority w:val="9"/>
    <w:rsid w:val="0021798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217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798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D43"/>
    <w:pPr>
      <w:ind w:left="720"/>
      <w:contextualSpacing/>
    </w:pPr>
  </w:style>
  <w:style w:type="paragraph" w:styleId="BalloonText">
    <w:name w:val="Balloon Text"/>
    <w:basedOn w:val="Normal"/>
    <w:link w:val="BalloonTextChar"/>
    <w:uiPriority w:val="99"/>
    <w:semiHidden/>
    <w:unhideWhenUsed/>
    <w:rsid w:val="00990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36C"/>
    <w:rPr>
      <w:rFonts w:ascii="Tahoma" w:hAnsi="Tahoma" w:cs="Tahoma"/>
      <w:sz w:val="16"/>
      <w:szCs w:val="16"/>
    </w:rPr>
  </w:style>
  <w:style w:type="character" w:styleId="Hyperlink">
    <w:name w:val="Hyperlink"/>
    <w:basedOn w:val="DefaultParagraphFont"/>
    <w:uiPriority w:val="99"/>
    <w:unhideWhenUsed/>
    <w:rsid w:val="00B767B1"/>
    <w:rPr>
      <w:color w:val="0000FF" w:themeColor="hyperlink"/>
      <w:u w:val="single"/>
    </w:rPr>
  </w:style>
  <w:style w:type="paragraph" w:styleId="FootnoteText">
    <w:name w:val="footnote text"/>
    <w:basedOn w:val="Normal"/>
    <w:link w:val="FootnoteTextChar"/>
    <w:uiPriority w:val="99"/>
    <w:semiHidden/>
    <w:unhideWhenUsed/>
    <w:rsid w:val="005A3E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3E4E"/>
    <w:rPr>
      <w:sz w:val="20"/>
      <w:szCs w:val="20"/>
    </w:rPr>
  </w:style>
  <w:style w:type="character" w:styleId="FootnoteReference">
    <w:name w:val="footnote reference"/>
    <w:basedOn w:val="DefaultParagraphFont"/>
    <w:uiPriority w:val="99"/>
    <w:semiHidden/>
    <w:unhideWhenUsed/>
    <w:rsid w:val="005A3E4E"/>
    <w:rPr>
      <w:vertAlign w:val="superscript"/>
    </w:rPr>
  </w:style>
  <w:style w:type="paragraph" w:styleId="Header">
    <w:name w:val="header"/>
    <w:basedOn w:val="Normal"/>
    <w:link w:val="HeaderChar"/>
    <w:uiPriority w:val="99"/>
    <w:unhideWhenUsed/>
    <w:rsid w:val="00407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9FF"/>
  </w:style>
  <w:style w:type="paragraph" w:styleId="Footer">
    <w:name w:val="footer"/>
    <w:basedOn w:val="Normal"/>
    <w:link w:val="FooterChar"/>
    <w:uiPriority w:val="99"/>
    <w:unhideWhenUsed/>
    <w:rsid w:val="00407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9FF"/>
  </w:style>
  <w:style w:type="paragraph" w:styleId="NoSpacing">
    <w:name w:val="No Spacing"/>
    <w:link w:val="NoSpacingChar"/>
    <w:uiPriority w:val="1"/>
    <w:qFormat/>
    <w:rsid w:val="0021798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1798F"/>
    <w:rPr>
      <w:rFonts w:eastAsiaTheme="minorEastAsia"/>
      <w:lang w:eastAsia="ja-JP"/>
    </w:rPr>
  </w:style>
  <w:style w:type="character" w:customStyle="1" w:styleId="Heading1Char">
    <w:name w:val="Heading 1 Char"/>
    <w:basedOn w:val="DefaultParagraphFont"/>
    <w:link w:val="Heading1"/>
    <w:uiPriority w:val="9"/>
    <w:rsid w:val="0021798F"/>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21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2A43C72C284B25BB935A7C5D0F18ED"/>
        <w:category>
          <w:name w:val="General"/>
          <w:gallery w:val="placeholder"/>
        </w:category>
        <w:types>
          <w:type w:val="bbPlcHdr"/>
        </w:types>
        <w:behaviors>
          <w:behavior w:val="content"/>
        </w:behaviors>
        <w:guid w:val="{031081D5-81DB-4B60-9122-CC5E25867D89}"/>
      </w:docPartPr>
      <w:docPartBody>
        <w:p w:rsidR="0084727B" w:rsidRDefault="0050796C" w:rsidP="0050796C">
          <w:pPr>
            <w:pStyle w:val="BE2A43C72C284B25BB935A7C5D0F18ED"/>
          </w:pPr>
          <w:r>
            <w:rPr>
              <w:rFonts w:asciiTheme="majorHAnsi" w:eastAsiaTheme="majorEastAsia" w:hAnsiTheme="majorHAnsi" w:cstheme="majorBidi"/>
              <w:sz w:val="72"/>
              <w:szCs w:val="72"/>
            </w:rPr>
            <w:t>[Type the document title]</w:t>
          </w:r>
        </w:p>
      </w:docPartBody>
    </w:docPart>
    <w:docPart>
      <w:docPartPr>
        <w:name w:val="D7CF2AF0DAE04CCA8CF51B3FB331DA6C"/>
        <w:category>
          <w:name w:val="General"/>
          <w:gallery w:val="placeholder"/>
        </w:category>
        <w:types>
          <w:type w:val="bbPlcHdr"/>
        </w:types>
        <w:behaviors>
          <w:behavior w:val="content"/>
        </w:behaviors>
        <w:guid w:val="{C3A7AB1D-6A06-42B1-B2C1-FB8EDBC59D87}"/>
      </w:docPartPr>
      <w:docPartBody>
        <w:p w:rsidR="0084727B" w:rsidRDefault="0050796C" w:rsidP="0050796C">
          <w:pPr>
            <w:pStyle w:val="D7CF2AF0DAE04CCA8CF51B3FB331DA6C"/>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96C"/>
    <w:rsid w:val="0044743A"/>
    <w:rsid w:val="0050796C"/>
    <w:rsid w:val="0051085C"/>
    <w:rsid w:val="0084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9FEACF9EAA4343869F797D4C6499C2">
    <w:name w:val="429FEACF9EAA4343869F797D4C6499C2"/>
    <w:rsid w:val="0050796C"/>
  </w:style>
  <w:style w:type="paragraph" w:customStyle="1" w:styleId="BE2A43C72C284B25BB935A7C5D0F18ED">
    <w:name w:val="BE2A43C72C284B25BB935A7C5D0F18ED"/>
    <w:rsid w:val="0050796C"/>
  </w:style>
  <w:style w:type="paragraph" w:customStyle="1" w:styleId="6B38E86ACEC242EEBDA90553817D45B8">
    <w:name w:val="6B38E86ACEC242EEBDA90553817D45B8"/>
    <w:rsid w:val="0050796C"/>
  </w:style>
  <w:style w:type="paragraph" w:customStyle="1" w:styleId="D7CF2AF0DAE04CCA8CF51B3FB331DA6C">
    <w:name w:val="D7CF2AF0DAE04CCA8CF51B3FB331DA6C"/>
    <w:rsid w:val="0050796C"/>
  </w:style>
  <w:style w:type="paragraph" w:customStyle="1" w:styleId="024E8957C7ED45CBB59E0CB993423BF7">
    <w:name w:val="024E8957C7ED45CBB59E0CB993423BF7"/>
    <w:rsid w:val="0050796C"/>
  </w:style>
  <w:style w:type="paragraph" w:customStyle="1" w:styleId="22E3AD7FAAF5488AAF22C4A218A79D04">
    <w:name w:val="22E3AD7FAAF5488AAF22C4A218A79D04"/>
    <w:rsid w:val="005079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9FEACF9EAA4343869F797D4C6499C2">
    <w:name w:val="429FEACF9EAA4343869F797D4C6499C2"/>
    <w:rsid w:val="0050796C"/>
  </w:style>
  <w:style w:type="paragraph" w:customStyle="1" w:styleId="BE2A43C72C284B25BB935A7C5D0F18ED">
    <w:name w:val="BE2A43C72C284B25BB935A7C5D0F18ED"/>
    <w:rsid w:val="0050796C"/>
  </w:style>
  <w:style w:type="paragraph" w:customStyle="1" w:styleId="6B38E86ACEC242EEBDA90553817D45B8">
    <w:name w:val="6B38E86ACEC242EEBDA90553817D45B8"/>
    <w:rsid w:val="0050796C"/>
  </w:style>
  <w:style w:type="paragraph" w:customStyle="1" w:styleId="D7CF2AF0DAE04CCA8CF51B3FB331DA6C">
    <w:name w:val="D7CF2AF0DAE04CCA8CF51B3FB331DA6C"/>
    <w:rsid w:val="0050796C"/>
  </w:style>
  <w:style w:type="paragraph" w:customStyle="1" w:styleId="024E8957C7ED45CBB59E0CB993423BF7">
    <w:name w:val="024E8957C7ED45CBB59E0CB993423BF7"/>
    <w:rsid w:val="0050796C"/>
  </w:style>
  <w:style w:type="paragraph" w:customStyle="1" w:styleId="22E3AD7FAAF5488AAF22C4A218A79D04">
    <w:name w:val="22E3AD7FAAF5488AAF22C4A218A79D04"/>
    <w:rsid w:val="00507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Jam13</b:Tag>
    <b:SourceType>ArticleInAPeriodical</b:SourceType>
    <b:Guid>{EB32ABBE-4F86-4F3E-BA18-6ABA9676270C}</b:Guid>
    <b:Title>Debbie Sterling builds new play patterns</b:Title>
    <b:Year>2013</b:Year>
    <b:Month>January</b:Month>
    <b:Day>9</b:Day>
    <b:PeriodicalTitle>Boston Globe</b:PeriodicalTitle>
    <b:Author>
      <b:Author>
        <b:NameList>
          <b:Person>
            <b:Last>Burnett III</b:Last>
            <b:First>James</b:First>
            <b:Middle>H.</b:Middle>
          </b:Person>
        </b:NameList>
      </b:Author>
    </b:Author>
    <b:RefOrder>2</b:RefOrder>
  </b:Source>
  <b:Source>
    <b:Tag>Wai12</b:Tag>
    <b:SourceType>DocumentFromInternetSite</b:SourceType>
    <b:Guid>{7E52650A-3E82-40BA-89B0-36AE0DA995AE}</b:Guid>
    <b:Title>Meet Goldieblox: the toy designed to get girls interested in engineering</b:Title>
    <b:Year>2012</b:Year>
    <b:Month>October</b:Month>
    <b:Day>16</b:Day>
    <b:Author>
      <b:Author>
        <b:NameList>
          <b:Person>
            <b:Last>Wainwright</b:Last>
            <b:First>Oliver</b:First>
          </b:Person>
        </b:NameList>
      </b:Author>
    </b:Author>
    <b:InternetSiteTitle>The Guardian</b:InternetSiteTitle>
    <b:YearAccessed>2014</b:YearAccessed>
    <b:MonthAccessed>March</b:MonthAccessed>
    <b:DayAccessed>28</b:DayAccessed>
    <b:URL>theguardian.com</b:URL>
    <b:RefOrder>1</b:RefOrder>
  </b:Source>
  <b:Source>
    <b:Tag>Dav13</b:Tag>
    <b:SourceType>ArticleInAPeriodical</b:SourceType>
    <b:Guid>{37E879D3-6BBC-4B5A-A15A-25061705B359}</b:Guid>
    <b:Title>Getting over GoldieBlox</b:Title>
    <b:Year>2013</b:Year>
    <b:Month>July</b:Month>
    <b:Day>25</b:Day>
    <b:Author>
      <b:Author>
        <b:NameList>
          <b:Person>
            <b:Last>Davis Smith</b:Last>
            <b:First>Jamie</b:First>
          </b:Person>
        </b:NameList>
      </b:Author>
    </b:Author>
    <b:PeriodicalTitle>Huff Post Parents</b:PeriodicalTitle>
    <b:RefOrder>7</b:RefOrder>
  </b:Source>
  <b:Source>
    <b:Tag>Veg13</b:Tag>
    <b:SourceType>DocumentFromInternetSite</b:SourceType>
    <b:Guid>{D741A796-D04F-40FF-9C12-D1F0BB74B701}</b:Guid>
    <b:Title>GoldieBlox Helping to Build a Generation of Female Engineers</b:Title>
    <b:Year>2013</b:Year>
    <b:Month>September</b:Month>
    <b:Day>4</b:Day>
    <b:Author>
      <b:Author>
        <b:NameList>
          <b:Person>
            <b:Last>Vega</b:Last>
            <b:First>Cecilia</b:First>
          </b:Person>
        </b:NameList>
      </b:Author>
    </b:Author>
    <b:InternetSiteTitle>ABC News</b:InternetSiteTitle>
    <b:YearAccessed>2014</b:YearAccessed>
    <b:MonthAccessed>March</b:MonthAccessed>
    <b:DayAccessed>25</b:DayAccessed>
    <b:URL>abcnews.com</b:URL>
    <b:RefOrder>3</b:RefOrder>
  </b:Source>
  <b:Source>
    <b:Tag>Wee14</b:Tag>
    <b:SourceType>DocumentFromInternetSite</b:SourceType>
    <b:Guid>{B435B41B-8A5C-4AD0-974F-639953D91C9D}</b:Guid>
    <b:Title>Toy start-up GoldieBlox settles lawsuit with Beastie Boys</b:Title>
    <b:InternetSiteTitle>CNBC</b:InternetSiteTitle>
    <b:Year>2014</b:Year>
    <b:Month>March</b:Month>
    <b:Day>18</b:Day>
    <b:YearAccessed>2014</b:YearAccessed>
    <b:MonthAccessed>March</b:MonthAccessed>
    <b:DayAccessed>25</b:DayAccessed>
    <b:URL>http://www.cnbc.com/id/101503593</b:URL>
    <b:Author>
      <b:Author>
        <b:NameList>
          <b:Person>
            <b:Last>Wee</b:Last>
            <b:First>Heesun</b:First>
          </b:Person>
        </b:NameList>
      </b:Author>
    </b:Author>
    <b:RefOrder>4</b:RefOrder>
  </b:Source>
  <b:Source>
    <b:Tag>Abo14</b:Tag>
    <b:SourceType>DocumentFromInternetSite</b:SourceType>
    <b:Guid>{BB190334-CEC6-4927-B708-70B3363D71A2}</b:Guid>
    <b:Title>About US</b:Title>
    <b:InternetSiteTitle>GoldieBlox</b:InternetSiteTitle>
    <b:YearAccessed>2014</b:YearAccessed>
    <b:MonthAccessed>March</b:MonthAccessed>
    <b:DayAccessed>20</b:DayAccessed>
    <b:URL>www.goldieblox.com</b:URL>
    <b:RefOrder>5</b:RefOrder>
  </b:Source>
  <b:Source>
    <b:Tag>OCo14</b:Tag>
    <b:SourceType>DocumentFromInternetSite</b:SourceType>
    <b:Guid>{C07F9398-4F1D-47C3-91E1-219330A88B7D}</b:Guid>
    <b:Author>
      <b:Author>
        <b:NameList>
          <b:Person>
            <b:Last>O'Connor</b:Last>
            <b:First>Claire</b:First>
          </b:Person>
        </b:NameList>
      </b:Author>
    </b:Author>
    <b:Title>Why Toy Startup GoldieBlox's Historic $4 Million Super Bowl Ad Win Matters</b:Title>
    <b:InternetSiteTitle>Forbes.com</b:InternetSiteTitle>
    <b:Year>2014</b:Year>
    <b:Month>February</b:Month>
    <b:Day>2</b:Day>
    <b:YearAccessed>2014</b:YearAccessed>
    <b:MonthAccessed>March</b:MonthAccessed>
    <b:DayAccessed>20</b:DayAccessed>
    <b:URL>http://www.forbes.com/sites/clareoconnor/2014/02/02/why-toy-startup-goldiebloxs-historic-4-million-super-bowl-ad-win-matters/</b:URL>
    <b:RefOrder>6</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CE8B7A-C217-480A-B950-2733B06A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GoldieBlox: Marketing Analysis</dc:title>
  <dc:creator>Heather Swisher</dc:creator>
  <cp:lastModifiedBy>Heather</cp:lastModifiedBy>
  <cp:revision>3</cp:revision>
  <dcterms:created xsi:type="dcterms:W3CDTF">2014-03-30T18:44:00Z</dcterms:created>
  <dcterms:modified xsi:type="dcterms:W3CDTF">2014-04-27T17:01:00Z</dcterms:modified>
</cp:coreProperties>
</file>