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3C938" w14:textId="77777777" w:rsidR="003D6A64" w:rsidRDefault="003D6A64">
      <w:r>
        <w:rPr>
          <w:rFonts w:ascii="Helvetica" w:hAnsi="Helvetic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0D6C75" wp14:editId="2706974D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5024120" cy="1944370"/>
            <wp:effectExtent l="0" t="0" r="5080" b="11430"/>
            <wp:wrapTight wrapText="bothSides">
              <wp:wrapPolygon edited="0">
                <wp:start x="0" y="0"/>
                <wp:lineTo x="0" y="21445"/>
                <wp:lineTo x="21513" y="21445"/>
                <wp:lineTo x="21513" y="0"/>
                <wp:lineTo x="0" y="0"/>
              </wp:wrapPolygon>
            </wp:wrapTight>
            <wp:docPr id="1" name="Picture 1" descr="Macintosh HD:Users:natasha:Desktop:SD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sha:Desktop:SDG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B4B46" w14:textId="77777777" w:rsidR="003D6A64" w:rsidRDefault="003D6A64"/>
    <w:p w14:paraId="5CC3A5DA" w14:textId="77777777" w:rsidR="003D6A64" w:rsidRDefault="003D6A64"/>
    <w:p w14:paraId="58BE8BEA" w14:textId="77777777" w:rsidR="003D6A64" w:rsidRDefault="003D6A64"/>
    <w:p w14:paraId="210A632E" w14:textId="77777777" w:rsidR="003D6A64" w:rsidRDefault="003D6A64"/>
    <w:p w14:paraId="268BA704" w14:textId="77777777" w:rsidR="003D6A64" w:rsidRDefault="003D6A64"/>
    <w:p w14:paraId="56930CFC" w14:textId="77777777" w:rsidR="0071734E" w:rsidRDefault="0071734E"/>
    <w:p w14:paraId="6265F2CA" w14:textId="77777777" w:rsidR="003D6A64" w:rsidRPr="00FE4EB4" w:rsidRDefault="003D6A64" w:rsidP="003D6A64">
      <w:pPr>
        <w:jc w:val="center"/>
        <w:rPr>
          <w:rFonts w:asciiTheme="majorHAnsi" w:hAnsiTheme="majorHAnsi"/>
          <w:b/>
          <w:sz w:val="40"/>
          <w:szCs w:val="40"/>
        </w:rPr>
      </w:pPr>
      <w:r w:rsidRPr="00FE4EB4">
        <w:rPr>
          <w:rFonts w:asciiTheme="majorHAnsi" w:hAnsiTheme="majorHAnsi"/>
          <w:b/>
          <w:sz w:val="40"/>
          <w:szCs w:val="40"/>
        </w:rPr>
        <w:t>Project Evaluation</w:t>
      </w:r>
    </w:p>
    <w:p w14:paraId="7C202804" w14:textId="77777777" w:rsidR="003D6A64" w:rsidRPr="00FE4EB4" w:rsidRDefault="003D6A64" w:rsidP="003D6A64">
      <w:pPr>
        <w:jc w:val="center"/>
        <w:rPr>
          <w:rFonts w:asciiTheme="majorHAnsi" w:hAnsiTheme="majorHAnsi"/>
          <w:sz w:val="32"/>
          <w:szCs w:val="32"/>
        </w:rPr>
      </w:pPr>
      <w:r w:rsidRPr="00FE4EB4">
        <w:rPr>
          <w:rFonts w:asciiTheme="majorHAnsi" w:hAnsiTheme="majorHAnsi"/>
          <w:sz w:val="32"/>
          <w:szCs w:val="32"/>
        </w:rPr>
        <w:t>Springfield Drury Girls Choir</w:t>
      </w:r>
    </w:p>
    <w:p w14:paraId="78AC0C39" w14:textId="77777777" w:rsidR="003D6A64" w:rsidRPr="00FE4EB4" w:rsidRDefault="003D6A64" w:rsidP="003D6A64">
      <w:pPr>
        <w:jc w:val="center"/>
        <w:rPr>
          <w:rFonts w:asciiTheme="majorHAnsi" w:hAnsiTheme="majorHAnsi"/>
          <w:i/>
          <w:sz w:val="32"/>
          <w:szCs w:val="32"/>
        </w:rPr>
      </w:pPr>
      <w:r w:rsidRPr="00FE4EB4">
        <w:rPr>
          <w:rFonts w:asciiTheme="majorHAnsi" w:hAnsiTheme="majorHAnsi"/>
          <w:i/>
          <w:sz w:val="32"/>
          <w:szCs w:val="32"/>
        </w:rPr>
        <w:t>Natasha Sanford</w:t>
      </w:r>
    </w:p>
    <w:p w14:paraId="7B5DE0C3" w14:textId="77777777" w:rsidR="003D6A64" w:rsidRPr="00FE4EB4" w:rsidRDefault="003D6A64" w:rsidP="003D6A64">
      <w:pPr>
        <w:jc w:val="center"/>
        <w:rPr>
          <w:rFonts w:asciiTheme="majorHAnsi" w:hAnsiTheme="majorHAnsi"/>
          <w:sz w:val="32"/>
          <w:szCs w:val="32"/>
        </w:rPr>
      </w:pPr>
      <w:r w:rsidRPr="00FE4EB4">
        <w:rPr>
          <w:rFonts w:asciiTheme="majorHAnsi" w:hAnsiTheme="majorHAnsi"/>
          <w:sz w:val="32"/>
          <w:szCs w:val="32"/>
        </w:rPr>
        <w:t>November 1, 2014</w:t>
      </w:r>
    </w:p>
    <w:p w14:paraId="5B8494FF" w14:textId="77777777" w:rsidR="003D6A64" w:rsidRPr="00FE4EB4" w:rsidRDefault="003D6A64" w:rsidP="003D6A64">
      <w:pPr>
        <w:jc w:val="center"/>
        <w:rPr>
          <w:rFonts w:asciiTheme="majorHAnsi" w:hAnsiTheme="majorHAnsi"/>
        </w:rPr>
      </w:pPr>
    </w:p>
    <w:p w14:paraId="0854D3BB" w14:textId="77777777" w:rsidR="00FE4EB4" w:rsidRDefault="00FE4EB4">
      <w:pPr>
        <w:rPr>
          <w:rFonts w:asciiTheme="majorHAnsi" w:hAnsiTheme="majorHAnsi"/>
        </w:rPr>
      </w:pPr>
    </w:p>
    <w:p w14:paraId="394B5F49" w14:textId="77777777" w:rsidR="003D6A64" w:rsidRPr="00FE4EB4" w:rsidRDefault="003D6A64">
      <w:pPr>
        <w:rPr>
          <w:rFonts w:asciiTheme="majorHAnsi" w:hAnsiTheme="majorHAnsi"/>
          <w:b/>
        </w:rPr>
      </w:pPr>
      <w:r w:rsidRPr="00FE4EB4">
        <w:rPr>
          <w:rFonts w:asciiTheme="majorHAnsi" w:hAnsiTheme="majorHAnsi"/>
          <w:b/>
        </w:rPr>
        <w:t xml:space="preserve">Project Objectives: </w:t>
      </w:r>
    </w:p>
    <w:p w14:paraId="1B934FC2" w14:textId="77777777" w:rsidR="003D6A64" w:rsidRPr="00FE4EB4" w:rsidRDefault="003D6A64">
      <w:pPr>
        <w:rPr>
          <w:rFonts w:asciiTheme="majorHAnsi" w:hAnsiTheme="majorHAnsi"/>
        </w:rPr>
      </w:pPr>
      <w:r w:rsidRPr="00FE4EB4">
        <w:rPr>
          <w:rFonts w:asciiTheme="majorHAnsi" w:hAnsiTheme="majorHAnsi"/>
        </w:rPr>
        <w:tab/>
        <w:t>This project contains three objectives:</w:t>
      </w:r>
    </w:p>
    <w:p w14:paraId="7D678FF4" w14:textId="77777777" w:rsidR="003D6A64" w:rsidRPr="00FE4EB4" w:rsidRDefault="003D6A64" w:rsidP="003D6A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4EB4">
        <w:rPr>
          <w:rFonts w:asciiTheme="majorHAnsi" w:hAnsiTheme="majorHAnsi"/>
        </w:rPr>
        <w:t>To make quality promotional materials for SDGC to use to promote their October concert this semester, as well as their program.</w:t>
      </w:r>
    </w:p>
    <w:p w14:paraId="090A729D" w14:textId="77777777" w:rsidR="003D6A64" w:rsidRPr="00FE4EB4" w:rsidRDefault="003D6A64" w:rsidP="003D6A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4EB4">
        <w:rPr>
          <w:rFonts w:asciiTheme="majorHAnsi" w:hAnsiTheme="majorHAnsi"/>
        </w:rPr>
        <w:t>To present these materials to Mark Lawley for SDGC to review.</w:t>
      </w:r>
    </w:p>
    <w:p w14:paraId="70DBA4F5" w14:textId="77777777" w:rsidR="003D6A64" w:rsidRPr="00FE4EB4" w:rsidRDefault="003D6A64" w:rsidP="003D6A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4EB4">
        <w:rPr>
          <w:rFonts w:asciiTheme="majorHAnsi" w:hAnsiTheme="majorHAnsi"/>
        </w:rPr>
        <w:t xml:space="preserve">Increase awareness in the Drury community and area music teachers and enthusiasts about SDGC and its performances. </w:t>
      </w:r>
    </w:p>
    <w:p w14:paraId="3554467D" w14:textId="77777777" w:rsidR="003D6A64" w:rsidRPr="00FE4EB4" w:rsidRDefault="003D6A64">
      <w:pPr>
        <w:rPr>
          <w:rFonts w:asciiTheme="majorHAnsi" w:hAnsiTheme="majorHAnsi"/>
        </w:rPr>
      </w:pPr>
    </w:p>
    <w:p w14:paraId="7D20EA12" w14:textId="77777777" w:rsidR="003D6A64" w:rsidRPr="00FE4EB4" w:rsidRDefault="003D6A64">
      <w:pPr>
        <w:rPr>
          <w:rFonts w:asciiTheme="majorHAnsi" w:hAnsiTheme="majorHAnsi"/>
          <w:b/>
        </w:rPr>
      </w:pPr>
      <w:r w:rsidRPr="00FE4EB4">
        <w:rPr>
          <w:rFonts w:asciiTheme="majorHAnsi" w:hAnsiTheme="majorHAnsi"/>
          <w:b/>
        </w:rPr>
        <w:t>Project Results:</w:t>
      </w:r>
    </w:p>
    <w:p w14:paraId="72C0AB5F" w14:textId="471F623F" w:rsidR="003D6A64" w:rsidRPr="00FE4EB4" w:rsidRDefault="003D6A64">
      <w:pPr>
        <w:rPr>
          <w:rFonts w:asciiTheme="majorHAnsi" w:hAnsiTheme="majorHAnsi"/>
        </w:rPr>
      </w:pPr>
      <w:r w:rsidRPr="00FE4EB4">
        <w:rPr>
          <w:rFonts w:asciiTheme="majorHAnsi" w:hAnsiTheme="majorHAnsi"/>
        </w:rPr>
        <w:tab/>
      </w:r>
      <w:r w:rsidR="00394C96">
        <w:rPr>
          <w:rFonts w:asciiTheme="majorHAnsi" w:hAnsiTheme="majorHAnsi"/>
        </w:rPr>
        <w:t>This project achieved a mixture of results</w:t>
      </w:r>
      <w:r w:rsidRPr="00FE4EB4">
        <w:rPr>
          <w:rFonts w:asciiTheme="majorHAnsi" w:hAnsiTheme="majorHAnsi"/>
        </w:rPr>
        <w:t>. I completed a flier for SDGC’s concert in October, as well as a general brochu</w:t>
      </w:r>
      <w:r w:rsidR="00D70F18" w:rsidRPr="00FE4EB4">
        <w:rPr>
          <w:rFonts w:asciiTheme="majorHAnsi" w:hAnsiTheme="majorHAnsi"/>
        </w:rPr>
        <w:t>re that can be used for various reasons. In my charter proposal I stated that I would create copy for the SDGC website. Instead of creating copy I decided to create an entirely new website.</w:t>
      </w:r>
    </w:p>
    <w:p w14:paraId="647B5F02" w14:textId="77777777" w:rsidR="00D70F18" w:rsidRDefault="00D70F18">
      <w:pPr>
        <w:rPr>
          <w:rFonts w:asciiTheme="majorHAnsi" w:hAnsiTheme="majorHAnsi"/>
        </w:rPr>
      </w:pPr>
      <w:r w:rsidRPr="00FE4EB4">
        <w:rPr>
          <w:rFonts w:asciiTheme="majorHAnsi" w:hAnsiTheme="majorHAnsi"/>
        </w:rPr>
        <w:tab/>
        <w:t xml:space="preserve">The website that SDGC is currently using is just a page on the Drury website. I was able to get a microsite with the Drury website using Wordpress. This site is easy on the eyes and is very informative for </w:t>
      </w:r>
      <w:r w:rsidR="00FE4EB4">
        <w:rPr>
          <w:rFonts w:asciiTheme="majorHAnsi" w:hAnsiTheme="majorHAnsi"/>
        </w:rPr>
        <w:t>the audience.</w:t>
      </w:r>
    </w:p>
    <w:p w14:paraId="6BF8C789" w14:textId="77777777" w:rsidR="00FE4EB4" w:rsidRPr="00FE4EB4" w:rsidRDefault="00FE4EB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Although I designed an advertisement for The Mirror, I was not able to get it into the paper. At the last minute my advertisement had to be pulled due to space. </w:t>
      </w:r>
    </w:p>
    <w:p w14:paraId="420BBD9E" w14:textId="77777777" w:rsidR="003D6A64" w:rsidRPr="00FE4EB4" w:rsidRDefault="003D6A64">
      <w:pPr>
        <w:rPr>
          <w:rFonts w:asciiTheme="majorHAnsi" w:hAnsiTheme="majorHAnsi"/>
        </w:rPr>
      </w:pPr>
    </w:p>
    <w:p w14:paraId="57763123" w14:textId="77777777" w:rsidR="003D6A64" w:rsidRDefault="00FE4E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Learning Outcomes:</w:t>
      </w:r>
    </w:p>
    <w:p w14:paraId="6C47E447" w14:textId="4FE8A82F" w:rsidR="00FE4EB4" w:rsidRDefault="00FE4EB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This signature project has taught me a lot about project management. Project management is all about the timing and deadlines you set for yourself. You have to hold yourself accountable to get ever</w:t>
      </w:r>
      <w:r w:rsidR="004C3684">
        <w:rPr>
          <w:rFonts w:asciiTheme="majorHAnsi" w:hAnsiTheme="majorHAnsi"/>
        </w:rPr>
        <w:t>ything done and stay on top of it all</w:t>
      </w:r>
      <w:r>
        <w:rPr>
          <w:rFonts w:asciiTheme="majorHAnsi" w:hAnsiTheme="majorHAnsi"/>
        </w:rPr>
        <w:t>. As an extremely involved college student, I found myself having to balance a million different things at once while keeping up with my schoolwork and signature project. I thin</w:t>
      </w:r>
      <w:r w:rsidR="00FA7AD5">
        <w:rPr>
          <w:rFonts w:asciiTheme="majorHAnsi" w:hAnsiTheme="majorHAnsi"/>
        </w:rPr>
        <w:t xml:space="preserve">k that was the hardest obstacle and learning outcome </w:t>
      </w:r>
      <w:bookmarkStart w:id="0" w:name="_GoBack"/>
      <w:bookmarkEnd w:id="0"/>
      <w:r>
        <w:rPr>
          <w:rFonts w:asciiTheme="majorHAnsi" w:hAnsiTheme="majorHAnsi"/>
        </w:rPr>
        <w:t xml:space="preserve">I </w:t>
      </w:r>
      <w:r w:rsidR="005A7237">
        <w:rPr>
          <w:rFonts w:asciiTheme="majorHAnsi" w:hAnsiTheme="majorHAnsi"/>
        </w:rPr>
        <w:t xml:space="preserve">encountered while working on this project. </w:t>
      </w:r>
    </w:p>
    <w:p w14:paraId="7D1BCB95" w14:textId="506FD59F" w:rsidR="004C3684" w:rsidRPr="00FE4EB4" w:rsidRDefault="002A47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sectPr w:rsidR="004C3684" w:rsidRPr="00FE4EB4" w:rsidSect="007173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0EAA"/>
    <w:multiLevelType w:val="hybridMultilevel"/>
    <w:tmpl w:val="F900FD44"/>
    <w:lvl w:ilvl="0" w:tplc="B4E89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64"/>
    <w:rsid w:val="002A4793"/>
    <w:rsid w:val="00394C96"/>
    <w:rsid w:val="003D6A64"/>
    <w:rsid w:val="004C3684"/>
    <w:rsid w:val="005A7237"/>
    <w:rsid w:val="0071734E"/>
    <w:rsid w:val="00D70F18"/>
    <w:rsid w:val="00FA7AD5"/>
    <w:rsid w:val="00FE4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AF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Sanford</dc:creator>
  <cp:keywords/>
  <dc:description/>
  <cp:lastModifiedBy>Natasha Sanford</cp:lastModifiedBy>
  <cp:revision>6</cp:revision>
  <dcterms:created xsi:type="dcterms:W3CDTF">2014-11-06T05:15:00Z</dcterms:created>
  <dcterms:modified xsi:type="dcterms:W3CDTF">2014-11-06T06:24:00Z</dcterms:modified>
</cp:coreProperties>
</file>