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AA" w:rsidRPr="00431C9E" w:rsidRDefault="00EF3CAA" w:rsidP="00EF3CAA">
      <w:pPr>
        <w:spacing w:before="0" w:after="0"/>
        <w:rPr>
          <w:b/>
          <w:color w:val="auto"/>
          <w:sz w:val="24"/>
          <w:szCs w:val="24"/>
        </w:rPr>
      </w:pPr>
      <w:r w:rsidRPr="00431C9E">
        <w:rPr>
          <w:b/>
          <w:color w:val="auto"/>
          <w:sz w:val="24"/>
          <w:szCs w:val="24"/>
        </w:rPr>
        <w:t>StackAssist - Faes Packaging Concepts</w:t>
      </w:r>
    </w:p>
    <w:p w:rsidR="00EF3CAA" w:rsidRPr="00431C9E" w:rsidRDefault="00EF3CAA" w:rsidP="00EF3CAA">
      <w:pPr>
        <w:numPr>
          <w:ilvl w:val="0"/>
          <w:numId w:val="14"/>
        </w:numPr>
        <w:spacing w:after="120" w:line="240" w:lineRule="auto"/>
        <w:ind w:left="714" w:hanging="357"/>
        <w:rPr>
          <w:color w:val="auto"/>
        </w:rPr>
      </w:pPr>
      <w:r w:rsidRPr="00431C9E">
        <w:rPr>
          <w:color w:val="auto"/>
        </w:rPr>
        <w:t>Designed and developed a collection of java based services that runs on UltraESB for performing all the back-end functionality for FPC's StackAssist stacking solutions web portal.</w:t>
      </w:r>
    </w:p>
    <w:p w:rsidR="00EF3CAA" w:rsidRPr="00431C9E" w:rsidRDefault="00EF3CAA" w:rsidP="00EF3CAA">
      <w:pPr>
        <w:numPr>
          <w:ilvl w:val="0"/>
          <w:numId w:val="14"/>
        </w:numPr>
        <w:spacing w:after="120" w:line="240" w:lineRule="auto"/>
        <w:ind w:left="714" w:hanging="357"/>
        <w:rPr>
          <w:color w:val="auto"/>
        </w:rPr>
      </w:pPr>
      <w:r w:rsidRPr="00431C9E">
        <w:rPr>
          <w:color w:val="auto"/>
        </w:rPr>
        <w:t>The services run on the company's ESB system and provide a RESTful interface for communication from the portal.</w:t>
      </w:r>
    </w:p>
    <w:p w:rsidR="00EF3CAA" w:rsidRPr="00431C9E" w:rsidRDefault="00EF3CAA" w:rsidP="00EF3CAA">
      <w:pPr>
        <w:numPr>
          <w:ilvl w:val="0"/>
          <w:numId w:val="14"/>
        </w:numPr>
        <w:spacing w:after="120" w:line="240" w:lineRule="auto"/>
        <w:ind w:left="714" w:hanging="357"/>
        <w:rPr>
          <w:color w:val="auto"/>
        </w:rPr>
      </w:pPr>
      <w:r w:rsidRPr="00431C9E">
        <w:rPr>
          <w:color w:val="auto"/>
        </w:rPr>
        <w:t>The system accepts product, packaging and configuration information from the Portal along with an order (a total of 5 files in Excel and XML formats) for performing its operations.</w:t>
      </w:r>
    </w:p>
    <w:p w:rsidR="00EF3CAA" w:rsidRPr="00431C9E" w:rsidRDefault="00EF3CAA" w:rsidP="00EF3CAA">
      <w:pPr>
        <w:numPr>
          <w:ilvl w:val="0"/>
          <w:numId w:val="14"/>
        </w:numPr>
        <w:spacing w:after="120" w:line="240" w:lineRule="auto"/>
        <w:ind w:left="714" w:hanging="357"/>
        <w:rPr>
          <w:color w:val="auto"/>
        </w:rPr>
      </w:pPr>
      <w:r w:rsidRPr="00431C9E">
        <w:rPr>
          <w:color w:val="auto"/>
        </w:rPr>
        <w:t>Data from all input order files are aggregated into a single XML input which is used to perform load optimization for the given order.</w:t>
      </w:r>
    </w:p>
    <w:p w:rsidR="00EF3CAA" w:rsidRPr="00431C9E" w:rsidRDefault="00EF3CAA" w:rsidP="00EF3CAA">
      <w:pPr>
        <w:numPr>
          <w:ilvl w:val="0"/>
          <w:numId w:val="14"/>
        </w:numPr>
        <w:spacing w:after="120" w:line="240" w:lineRule="auto"/>
        <w:ind w:left="714" w:hanging="357"/>
        <w:rPr>
          <w:color w:val="auto"/>
        </w:rPr>
      </w:pPr>
      <w:r w:rsidRPr="00431C9E">
        <w:rPr>
          <w:color w:val="auto"/>
        </w:rPr>
        <w:t>Implemented persistent JMS based waiting queues and services to consume their message to hold orders in them between processing stages with a maximum time out interval defined for each order</w:t>
      </w:r>
    </w:p>
    <w:p w:rsidR="00EF3CAA" w:rsidRPr="00431C9E" w:rsidRDefault="00EF3CAA" w:rsidP="00EF3CAA">
      <w:pPr>
        <w:numPr>
          <w:ilvl w:val="0"/>
          <w:numId w:val="14"/>
        </w:numPr>
        <w:spacing w:after="120" w:line="240" w:lineRule="auto"/>
        <w:ind w:left="714" w:hanging="357"/>
        <w:rPr>
          <w:color w:val="auto"/>
        </w:rPr>
      </w:pPr>
      <w:r w:rsidRPr="00431C9E">
        <w:rPr>
          <w:color w:val="auto"/>
        </w:rPr>
        <w:t>Designed the Jasper Reports templates using iReports for generating PDF output from XML which is sent back to the portal.</w:t>
      </w:r>
    </w:p>
    <w:p w:rsidR="00EF3CAA" w:rsidRPr="00431C9E" w:rsidRDefault="00EF3CAA" w:rsidP="00EF3CAA">
      <w:pPr>
        <w:numPr>
          <w:ilvl w:val="0"/>
          <w:numId w:val="14"/>
        </w:numPr>
        <w:spacing w:after="120" w:line="240" w:lineRule="auto"/>
        <w:ind w:left="714" w:hanging="357"/>
        <w:rPr>
          <w:color w:val="auto"/>
        </w:rPr>
      </w:pPr>
      <w:r w:rsidRPr="00431C9E">
        <w:rPr>
          <w:color w:val="auto"/>
        </w:rPr>
        <w:t>Designed a centralized mechanism to track progress of each order and notify the portal of errors or anomalies during all stages of processing.</w:t>
      </w:r>
    </w:p>
    <w:p w:rsidR="00EF3CAA" w:rsidRPr="00431C9E" w:rsidRDefault="00EF3CAA" w:rsidP="00EF3CAA">
      <w:pPr>
        <w:spacing w:before="0" w:after="0"/>
        <w:rPr>
          <w:b/>
          <w:color w:val="auto"/>
          <w:sz w:val="24"/>
          <w:szCs w:val="24"/>
        </w:rPr>
      </w:pPr>
      <w:r w:rsidRPr="00431C9E">
        <w:rPr>
          <w:b/>
          <w:color w:val="auto"/>
          <w:sz w:val="24"/>
          <w:szCs w:val="24"/>
        </w:rPr>
        <w:t>SKB Europe Download Center</w:t>
      </w:r>
    </w:p>
    <w:p w:rsidR="00EF3CAA" w:rsidRPr="00431C9E" w:rsidRDefault="00EF3CAA" w:rsidP="00EF3CAA">
      <w:pPr>
        <w:numPr>
          <w:ilvl w:val="0"/>
          <w:numId w:val="13"/>
        </w:numPr>
        <w:spacing w:after="120" w:line="240" w:lineRule="auto"/>
        <w:ind w:left="714" w:hanging="357"/>
        <w:rPr>
          <w:color w:val="auto"/>
        </w:rPr>
      </w:pPr>
      <w:r w:rsidRPr="00431C9E">
        <w:rPr>
          <w:color w:val="auto"/>
        </w:rPr>
        <w:t>Created a WordPress based web portal for the SKB Europe marketing team to distribute product marketing data to re-sellers in a quick and cost efficient manner.</w:t>
      </w:r>
    </w:p>
    <w:p w:rsidR="00EF3CAA" w:rsidRPr="00431C9E" w:rsidRDefault="00EF3CAA" w:rsidP="00EF3CAA">
      <w:pPr>
        <w:numPr>
          <w:ilvl w:val="0"/>
          <w:numId w:val="13"/>
        </w:numPr>
        <w:spacing w:after="120" w:line="240" w:lineRule="auto"/>
        <w:ind w:left="714" w:hanging="357"/>
        <w:rPr>
          <w:color w:val="auto"/>
        </w:rPr>
      </w:pPr>
      <w:r w:rsidRPr="00431C9E">
        <w:rPr>
          <w:color w:val="auto"/>
        </w:rPr>
        <w:t>Designed a WordPress plugin to handle user privilege management, provide a simple and intuitive front-end administration panel for the marketing employees to manage files on the portal and also to track user activity, and file downloads on the portal.</w:t>
      </w:r>
    </w:p>
    <w:p w:rsidR="00EF3CAA" w:rsidRPr="00431C9E" w:rsidRDefault="00EF3CAA" w:rsidP="00EF3CAA">
      <w:pPr>
        <w:spacing w:before="0" w:after="0"/>
        <w:rPr>
          <w:b/>
          <w:color w:val="auto"/>
          <w:sz w:val="24"/>
          <w:szCs w:val="24"/>
        </w:rPr>
      </w:pPr>
      <w:r w:rsidRPr="00431C9E">
        <w:rPr>
          <w:b/>
          <w:color w:val="auto"/>
          <w:sz w:val="24"/>
          <w:szCs w:val="24"/>
        </w:rPr>
        <w:t>Vendor Rating Portal (SCM Web Application) - Faes Group BV</w:t>
      </w:r>
    </w:p>
    <w:p w:rsidR="00EF3CAA" w:rsidRPr="00431C9E" w:rsidRDefault="00EF3CAA" w:rsidP="00EF3CAA">
      <w:pPr>
        <w:numPr>
          <w:ilvl w:val="0"/>
          <w:numId w:val="14"/>
        </w:numPr>
        <w:spacing w:after="120" w:line="240" w:lineRule="auto"/>
        <w:ind w:left="714" w:hanging="357"/>
        <w:jc w:val="both"/>
        <w:rPr>
          <w:color w:val="auto"/>
        </w:rPr>
      </w:pPr>
      <w:r w:rsidRPr="00431C9E">
        <w:rPr>
          <w:color w:val="auto"/>
        </w:rPr>
        <w:t>Developed a WordPress plugin to access stored procedures via a custom designed secure ESB proxy to retrieve data from the ERP system and populate the vendor rating portal database. It also includes a custom administration panel that allows the system administrator to manually synchronize the vendor rating database with Faes Group BV ERP systems and a WP Cron job that automatically synchronizes the vendor rating data and sends email notification on a daily basis.</w:t>
      </w:r>
    </w:p>
    <w:p w:rsidR="00EF3CAA" w:rsidRPr="00431C9E" w:rsidRDefault="00EF3CAA" w:rsidP="00EF3CAA">
      <w:pPr>
        <w:numPr>
          <w:ilvl w:val="0"/>
          <w:numId w:val="14"/>
        </w:numPr>
        <w:spacing w:after="120" w:line="240" w:lineRule="auto"/>
        <w:ind w:left="714" w:hanging="357"/>
        <w:jc w:val="both"/>
        <w:rPr>
          <w:color w:val="auto"/>
        </w:rPr>
      </w:pPr>
      <w:r w:rsidRPr="00431C9E">
        <w:rPr>
          <w:color w:val="auto"/>
        </w:rPr>
        <w:t>Implemented supplier performance analysis mechanisms that aggregate data from multiple locations in order to generate vendor rating reports for Faes Group BV suppliers.</w:t>
      </w:r>
    </w:p>
    <w:p w:rsidR="00EF3CAA" w:rsidRPr="00431C9E" w:rsidRDefault="00EF3CAA" w:rsidP="00EF3CAA">
      <w:pPr>
        <w:numPr>
          <w:ilvl w:val="0"/>
          <w:numId w:val="14"/>
        </w:numPr>
        <w:spacing w:after="120" w:line="240" w:lineRule="auto"/>
        <w:ind w:left="714" w:hanging="357"/>
        <w:jc w:val="both"/>
        <w:rPr>
          <w:color w:val="auto"/>
        </w:rPr>
      </w:pPr>
      <w:r w:rsidRPr="00431C9E">
        <w:rPr>
          <w:color w:val="auto"/>
        </w:rPr>
        <w:t>Designed an interactive dashboard that utilized jQuery and Google visualization libraries to graphically display supplier statistics and allow intuitive interactions for SCM functions. Also created a supplier rating report template for the SCM to generate periodic ratings to evaluate supplier efficiency.</w:t>
      </w:r>
    </w:p>
    <w:p w:rsidR="00EF3CAA" w:rsidRPr="00431C9E" w:rsidRDefault="00EF3CAA" w:rsidP="00EF3CAA">
      <w:pPr>
        <w:numPr>
          <w:ilvl w:val="0"/>
          <w:numId w:val="14"/>
        </w:numPr>
        <w:spacing w:after="120" w:line="240" w:lineRule="auto"/>
        <w:ind w:left="714" w:hanging="357"/>
        <w:jc w:val="both"/>
        <w:rPr>
          <w:rFonts w:ascii="Helvetica" w:hAnsi="Helvetica" w:cs="Helvetica"/>
          <w:color w:val="auto"/>
        </w:rPr>
      </w:pPr>
      <w:r w:rsidRPr="00431C9E">
        <w:rPr>
          <w:color w:val="auto"/>
        </w:rPr>
        <w:t>Presented a practical demonstration of the web application to Faes Group BV Supply Chain Management representatives which garnered immense applause.</w:t>
      </w:r>
    </w:p>
    <w:p w:rsidR="001D7633" w:rsidRPr="00431C9E" w:rsidRDefault="00EF3CAA" w:rsidP="00EF3CAA">
      <w:pPr>
        <w:rPr>
          <w:b/>
          <w:color w:val="auto"/>
          <w:sz w:val="24"/>
          <w:szCs w:val="24"/>
        </w:rPr>
      </w:pPr>
      <w:r w:rsidRPr="00431C9E">
        <w:rPr>
          <w:b/>
          <w:color w:val="auto"/>
          <w:sz w:val="24"/>
          <w:szCs w:val="24"/>
        </w:rPr>
        <w:t xml:space="preserve"> </w:t>
      </w:r>
      <w:r w:rsidR="001D7633" w:rsidRPr="00431C9E">
        <w:rPr>
          <w:b/>
          <w:color w:val="auto"/>
          <w:sz w:val="24"/>
          <w:szCs w:val="24"/>
        </w:rPr>
        <w:t>3D Contour and Depth Estimation of an Object Using Webcam Images</w:t>
      </w:r>
    </w:p>
    <w:p w:rsidR="001D7633" w:rsidRPr="00431C9E" w:rsidRDefault="00F86B9C" w:rsidP="00BB0FBF">
      <w:pPr>
        <w:numPr>
          <w:ilvl w:val="0"/>
          <w:numId w:val="1"/>
        </w:numPr>
        <w:spacing w:after="120"/>
        <w:jc w:val="both"/>
        <w:rPr>
          <w:color w:val="auto"/>
        </w:rPr>
      </w:pPr>
      <w:r w:rsidRPr="00431C9E">
        <w:rPr>
          <w:color w:val="auto"/>
        </w:rPr>
        <w:t>Created a proof of concept for 3D Contour and Depth Estimation of an Object Using Webcam Images. The project was proposed to extract data from images taken from multiple views of an object to generate a three dimensional model of the same object.</w:t>
      </w:r>
    </w:p>
    <w:p w:rsidR="00BB0FBF" w:rsidRPr="00431C9E" w:rsidRDefault="00EF3CAA" w:rsidP="00BB0FBF">
      <w:pPr>
        <w:pStyle w:val="Heading2"/>
        <w:spacing w:before="140"/>
        <w:jc w:val="both"/>
        <w:rPr>
          <w:color w:val="auto"/>
          <w:sz w:val="24"/>
          <w:szCs w:val="24"/>
        </w:rPr>
      </w:pPr>
      <w:r w:rsidRPr="00431C9E">
        <w:rPr>
          <w:color w:val="auto"/>
          <w:sz w:val="24"/>
          <w:szCs w:val="24"/>
        </w:rPr>
        <w:lastRenderedPageBreak/>
        <w:t xml:space="preserve">B2B solution for </w:t>
      </w:r>
      <w:r w:rsidR="00BB0FBF" w:rsidRPr="00431C9E">
        <w:rPr>
          <w:color w:val="auto"/>
          <w:sz w:val="24"/>
          <w:szCs w:val="24"/>
        </w:rPr>
        <w:t>SKB Europe – Amazon© automated EDI C</w:t>
      </w:r>
      <w:r w:rsidRPr="00431C9E">
        <w:rPr>
          <w:color w:val="auto"/>
          <w:sz w:val="24"/>
          <w:szCs w:val="24"/>
        </w:rPr>
        <w:t>ommunication</w:t>
      </w:r>
    </w:p>
    <w:p w:rsidR="00BB0FBF" w:rsidRPr="00431C9E" w:rsidRDefault="00BB0FBF" w:rsidP="00BB0FBF">
      <w:pPr>
        <w:pStyle w:val="ListParagraph"/>
        <w:numPr>
          <w:ilvl w:val="0"/>
          <w:numId w:val="4"/>
        </w:numPr>
        <w:spacing w:before="120" w:after="120"/>
        <w:jc w:val="both"/>
        <w:rPr>
          <w:color w:val="auto"/>
        </w:rPr>
      </w:pPr>
      <w:r w:rsidRPr="00431C9E">
        <w:rPr>
          <w:color w:val="auto"/>
        </w:rPr>
        <w:t>Performed upgrades and maintenance for the EDI Transaction Connection between SBK Europe and Amazon© that handles automated order processing and invoicing for SKB Europe transactions with Amazon©.</w:t>
      </w:r>
    </w:p>
    <w:p w:rsidR="00BB0FBF" w:rsidRPr="00431C9E" w:rsidRDefault="00BB0FBF" w:rsidP="00BB0FBF">
      <w:pPr>
        <w:pStyle w:val="ListParagraph"/>
        <w:numPr>
          <w:ilvl w:val="0"/>
          <w:numId w:val="4"/>
        </w:numPr>
        <w:spacing w:before="120" w:after="120"/>
        <w:jc w:val="both"/>
        <w:rPr>
          <w:color w:val="auto"/>
        </w:rPr>
      </w:pPr>
      <w:r w:rsidRPr="00431C9E">
        <w:rPr>
          <w:color w:val="auto"/>
        </w:rPr>
        <w:t>Drastically reduced bugs in the EDI Connection and revised various aspects to support the demands of increasing inflow of orders to SKB Europe from Amazon©.</w:t>
      </w:r>
    </w:p>
    <w:p w:rsidR="00BB0FBF" w:rsidRPr="00431C9E" w:rsidRDefault="00BB0FBF" w:rsidP="00BB0FBF">
      <w:pPr>
        <w:pStyle w:val="ListParagraph"/>
        <w:numPr>
          <w:ilvl w:val="0"/>
          <w:numId w:val="4"/>
        </w:numPr>
        <w:spacing w:before="120" w:after="240"/>
        <w:jc w:val="both"/>
        <w:rPr>
          <w:color w:val="auto"/>
        </w:rPr>
      </w:pPr>
      <w:r w:rsidRPr="00431C9E">
        <w:rPr>
          <w:color w:val="auto"/>
        </w:rPr>
        <w:t>Created validation methods to ensure data consistency in orders from Amazon© sent via EDI (ANSI X12 Format).</w:t>
      </w:r>
    </w:p>
    <w:p w:rsidR="00BB0FBF" w:rsidRPr="00431C9E" w:rsidRDefault="00BB0FBF" w:rsidP="00BB0FBF">
      <w:pPr>
        <w:pStyle w:val="Heading2"/>
        <w:spacing w:before="140"/>
        <w:jc w:val="both"/>
        <w:rPr>
          <w:color w:val="auto"/>
          <w:sz w:val="24"/>
          <w:szCs w:val="24"/>
        </w:rPr>
      </w:pPr>
      <w:r w:rsidRPr="00431C9E">
        <w:rPr>
          <w:color w:val="auto"/>
          <w:sz w:val="24"/>
          <w:szCs w:val="24"/>
        </w:rPr>
        <w:t>www.casecreator.com</w:t>
      </w:r>
    </w:p>
    <w:p w:rsidR="00BB0FBF" w:rsidRPr="00431C9E" w:rsidRDefault="00BB0FBF" w:rsidP="00BB0FBF">
      <w:pPr>
        <w:pStyle w:val="ListParagraph"/>
        <w:numPr>
          <w:ilvl w:val="0"/>
          <w:numId w:val="4"/>
        </w:numPr>
        <w:spacing w:before="120" w:after="120"/>
        <w:jc w:val="both"/>
        <w:rPr>
          <w:color w:val="auto"/>
        </w:rPr>
      </w:pPr>
      <w:r w:rsidRPr="00431C9E">
        <w:rPr>
          <w:color w:val="auto"/>
        </w:rPr>
        <w:t>Extended the functionalities available in the custom case interior design website for Faes Cases BV.</w:t>
      </w:r>
    </w:p>
    <w:p w:rsidR="00BB0FBF" w:rsidRPr="00431C9E" w:rsidRDefault="00BB0FBF" w:rsidP="00BB0FBF">
      <w:pPr>
        <w:pStyle w:val="ListParagraph"/>
        <w:numPr>
          <w:ilvl w:val="0"/>
          <w:numId w:val="4"/>
        </w:numPr>
        <w:spacing w:before="120" w:after="120"/>
        <w:jc w:val="both"/>
        <w:rPr>
          <w:color w:val="auto"/>
        </w:rPr>
      </w:pPr>
      <w:r w:rsidRPr="00431C9E">
        <w:rPr>
          <w:color w:val="auto"/>
        </w:rPr>
        <w:t>Added tools to the design tool box for measuring dimensions of design objects and also a ruler at the edge of screen.</w:t>
      </w:r>
    </w:p>
    <w:p w:rsidR="00BB0FBF" w:rsidRPr="00431C9E" w:rsidRDefault="00BB0FBF" w:rsidP="00BB0FBF">
      <w:pPr>
        <w:pStyle w:val="ListParagraph"/>
        <w:numPr>
          <w:ilvl w:val="0"/>
          <w:numId w:val="4"/>
        </w:numPr>
        <w:spacing w:before="120" w:after="120"/>
        <w:jc w:val="both"/>
        <w:rPr>
          <w:color w:val="auto"/>
        </w:rPr>
      </w:pPr>
      <w:r w:rsidRPr="00431C9E">
        <w:rPr>
          <w:color w:val="auto"/>
        </w:rPr>
        <w:t>The measuring tool created in JavaScript using the Raphaël.js library are fully customizable to suit current and future enhancement needs for the website.</w:t>
      </w:r>
    </w:p>
    <w:p w:rsidR="00BB0FBF" w:rsidRPr="00431C9E" w:rsidRDefault="00BB0FBF" w:rsidP="00BB0FBF">
      <w:pPr>
        <w:pStyle w:val="ListParagraph"/>
        <w:numPr>
          <w:ilvl w:val="0"/>
          <w:numId w:val="4"/>
        </w:numPr>
        <w:spacing w:before="120" w:after="120"/>
        <w:jc w:val="both"/>
        <w:rPr>
          <w:color w:val="auto"/>
        </w:rPr>
      </w:pPr>
      <w:r w:rsidRPr="00431C9E">
        <w:rPr>
          <w:color w:val="auto"/>
        </w:rPr>
        <w:t>The ruler was created in JavaScript using Raphaël.js library that will automatically rescale itself to fit the dimensions of the case being displayed and show measurements accordingly.</w:t>
      </w:r>
    </w:p>
    <w:p w:rsidR="00BB0FBF" w:rsidRPr="00431C9E" w:rsidRDefault="00BB0FBF" w:rsidP="00BB0FBF">
      <w:pPr>
        <w:pStyle w:val="ListParagraph"/>
        <w:numPr>
          <w:ilvl w:val="0"/>
          <w:numId w:val="4"/>
        </w:numPr>
        <w:spacing w:before="120" w:after="240"/>
        <w:jc w:val="both"/>
        <w:rPr>
          <w:color w:val="auto"/>
        </w:rPr>
      </w:pPr>
      <w:r w:rsidRPr="00431C9E">
        <w:rPr>
          <w:color w:val="auto"/>
        </w:rPr>
        <w:t>All features of the newly developed tools are customizable on the fly and are self-contained to allow easy portability between projects.</w:t>
      </w:r>
    </w:p>
    <w:p w:rsidR="00BB0FBF" w:rsidRPr="00431C9E" w:rsidRDefault="00EF3CAA" w:rsidP="00BB0FBF">
      <w:pPr>
        <w:pStyle w:val="Heading2"/>
        <w:spacing w:before="140"/>
        <w:jc w:val="both"/>
        <w:rPr>
          <w:color w:val="auto"/>
          <w:sz w:val="24"/>
          <w:szCs w:val="24"/>
        </w:rPr>
      </w:pPr>
      <w:r w:rsidRPr="00431C9E">
        <w:rPr>
          <w:color w:val="auto"/>
          <w:sz w:val="24"/>
          <w:szCs w:val="24"/>
        </w:rPr>
        <w:t xml:space="preserve">B2B solution for </w:t>
      </w:r>
      <w:r w:rsidR="00354455" w:rsidRPr="00431C9E">
        <w:rPr>
          <w:color w:val="auto"/>
          <w:sz w:val="24"/>
          <w:szCs w:val="24"/>
        </w:rPr>
        <w:t xml:space="preserve">Faes Cases </w:t>
      </w:r>
      <w:r w:rsidR="00CB2BEB" w:rsidRPr="00431C9E">
        <w:rPr>
          <w:color w:val="auto"/>
          <w:sz w:val="24"/>
          <w:szCs w:val="24"/>
        </w:rPr>
        <w:t xml:space="preserve">– </w:t>
      </w:r>
      <w:r w:rsidR="00242D74" w:rsidRPr="00431C9E">
        <w:rPr>
          <w:color w:val="auto"/>
          <w:sz w:val="24"/>
          <w:szCs w:val="24"/>
        </w:rPr>
        <w:t>ASML</w:t>
      </w:r>
      <w:r w:rsidR="00CB2BEB" w:rsidRPr="00431C9E">
        <w:rPr>
          <w:color w:val="auto"/>
          <w:sz w:val="24"/>
          <w:szCs w:val="24"/>
        </w:rPr>
        <w:t xml:space="preserve"> </w:t>
      </w:r>
      <w:r w:rsidR="00242D74" w:rsidRPr="00431C9E">
        <w:rPr>
          <w:color w:val="auto"/>
          <w:sz w:val="24"/>
          <w:szCs w:val="24"/>
        </w:rPr>
        <w:t>e</w:t>
      </w:r>
      <w:r w:rsidR="00CB2BEB" w:rsidRPr="00431C9E">
        <w:rPr>
          <w:color w:val="auto"/>
          <w:sz w:val="24"/>
          <w:szCs w:val="24"/>
        </w:rPr>
        <w:t>-Invoicing</w:t>
      </w:r>
      <w:r w:rsidRPr="00431C9E">
        <w:rPr>
          <w:color w:val="auto"/>
          <w:sz w:val="24"/>
          <w:szCs w:val="24"/>
        </w:rPr>
        <w:t xml:space="preserve"> via</w:t>
      </w:r>
      <w:r w:rsidR="00354455" w:rsidRPr="00431C9E">
        <w:rPr>
          <w:color w:val="auto"/>
          <w:sz w:val="24"/>
          <w:szCs w:val="24"/>
        </w:rPr>
        <w:t xml:space="preserve"> Ariba Network</w:t>
      </w:r>
    </w:p>
    <w:p w:rsidR="00BE0F81" w:rsidRPr="00431C9E" w:rsidRDefault="00BB0FBF" w:rsidP="00BE0F81">
      <w:pPr>
        <w:numPr>
          <w:ilvl w:val="0"/>
          <w:numId w:val="4"/>
        </w:numPr>
        <w:spacing w:after="120"/>
        <w:ind w:left="714" w:hanging="357"/>
        <w:jc w:val="both"/>
        <w:rPr>
          <w:color w:val="auto"/>
        </w:rPr>
      </w:pPr>
      <w:r w:rsidRPr="00431C9E">
        <w:rPr>
          <w:color w:val="auto"/>
        </w:rPr>
        <w:t xml:space="preserve">Developed an automated e-Invoicing solution to handle invoicing for </w:t>
      </w:r>
      <w:hyperlink r:id="rId8" w:history="1">
        <w:r w:rsidRPr="00431C9E">
          <w:rPr>
            <w:rStyle w:val="Hyperlink"/>
            <w:color w:val="auto"/>
          </w:rPr>
          <w:t>Faes Cases</w:t>
        </w:r>
      </w:hyperlink>
      <w:r w:rsidRPr="00431C9E">
        <w:rPr>
          <w:color w:val="auto"/>
        </w:rPr>
        <w:t xml:space="preserve"> with </w:t>
      </w:r>
      <w:hyperlink r:id="rId9" w:history="1">
        <w:r w:rsidRPr="00431C9E">
          <w:rPr>
            <w:rStyle w:val="Hyperlink"/>
            <w:color w:val="auto"/>
          </w:rPr>
          <w:t>ASML</w:t>
        </w:r>
      </w:hyperlink>
      <w:r w:rsidRPr="00431C9E">
        <w:rPr>
          <w:color w:val="auto"/>
        </w:rPr>
        <w:t xml:space="preserve"> via </w:t>
      </w:r>
      <w:hyperlink r:id="rId10" w:history="1">
        <w:r w:rsidRPr="00431C9E">
          <w:rPr>
            <w:rStyle w:val="Hyperlink"/>
            <w:color w:val="auto"/>
          </w:rPr>
          <w:t>Ariba Supplier Network</w:t>
        </w:r>
      </w:hyperlink>
    </w:p>
    <w:p w:rsidR="00BB0FBF" w:rsidRPr="00431C9E" w:rsidRDefault="00BB0FBF" w:rsidP="00BE0F81">
      <w:pPr>
        <w:numPr>
          <w:ilvl w:val="0"/>
          <w:numId w:val="4"/>
        </w:numPr>
        <w:spacing w:after="120"/>
        <w:ind w:left="714" w:hanging="357"/>
        <w:jc w:val="both"/>
        <w:rPr>
          <w:color w:val="auto"/>
        </w:rPr>
      </w:pPr>
      <w:r w:rsidRPr="00431C9E">
        <w:rPr>
          <w:color w:val="auto"/>
        </w:rPr>
        <w:t>E-Invoicing solution generates and transmits cXML 1.2.024 Standard Compliant electronic invoices, directly from Faes Cases ERP system, transmits them via UltraESB using a dedicated file polling proxy service and are confirmed on the Ariba Network Supplier Portal</w:t>
      </w:r>
    </w:p>
    <w:p w:rsidR="00614B36" w:rsidRPr="00431C9E" w:rsidRDefault="00BB0FBF" w:rsidP="00EF3CAA">
      <w:pPr>
        <w:pStyle w:val="ListParagraph"/>
        <w:numPr>
          <w:ilvl w:val="0"/>
          <w:numId w:val="4"/>
        </w:numPr>
        <w:spacing w:after="120"/>
        <w:ind w:left="714" w:hanging="357"/>
        <w:jc w:val="both"/>
        <w:rPr>
          <w:color w:val="auto"/>
        </w:rPr>
      </w:pPr>
      <w:r w:rsidRPr="00431C9E">
        <w:rPr>
          <w:color w:val="auto"/>
        </w:rPr>
        <w:t>E-Invoicing solution boasts a flawless execution track-record with zero code related issues since its inception into the produ</w:t>
      </w:r>
      <w:bookmarkStart w:id="0" w:name="_GoBack"/>
      <w:bookmarkEnd w:id="0"/>
      <w:r w:rsidRPr="00431C9E">
        <w:rPr>
          <w:color w:val="auto"/>
        </w:rPr>
        <w:t>ction workflow.</w:t>
      </w:r>
    </w:p>
    <w:sectPr w:rsidR="00614B36" w:rsidRPr="00431C9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03F" w:rsidRDefault="00B6303F" w:rsidP="00656858">
      <w:pPr>
        <w:spacing w:before="0" w:after="0" w:line="240" w:lineRule="auto"/>
      </w:pPr>
      <w:r>
        <w:separator/>
      </w:r>
    </w:p>
  </w:endnote>
  <w:endnote w:type="continuationSeparator" w:id="0">
    <w:p w:rsidR="00B6303F" w:rsidRDefault="00B6303F" w:rsidP="006568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175797"/>
      <w:docPartObj>
        <w:docPartGallery w:val="Page Numbers (Bottom of Page)"/>
        <w:docPartUnique/>
      </w:docPartObj>
    </w:sdtPr>
    <w:sdtEndPr/>
    <w:sdtContent>
      <w:p w:rsidR="00656858" w:rsidRDefault="009C0C04">
        <w:pPr>
          <w:pStyle w:val="Footer"/>
        </w:pPr>
        <w:r>
          <w:rPr>
            <w:noProof/>
            <w:lang w:eastAsia="en-US"/>
          </w:rPr>
          <w:drawing>
            <wp:anchor distT="0" distB="0" distL="114300" distR="114300" simplePos="0" relativeHeight="251665408" behindDoc="0" locked="0" layoutInCell="1" allowOverlap="1" wp14:anchorId="45898159" wp14:editId="473406E1">
              <wp:simplePos x="0" y="0"/>
              <wp:positionH relativeFrom="margin">
                <wp:posOffset>-145415</wp:posOffset>
              </wp:positionH>
              <wp:positionV relativeFrom="margin">
                <wp:posOffset>8362200</wp:posOffset>
              </wp:positionV>
              <wp:extent cx="1364078" cy="487345"/>
              <wp:effectExtent l="0" t="0" r="762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jp.jpg"/>
                      <pic:cNvPicPr/>
                    </pic:nvPicPr>
                    <pic:blipFill rotWithShape="1">
                      <a:blip r:embed="rId1" cstate="print">
                        <a:extLst>
                          <a:ext uri="{28A0092B-C50C-407E-A947-70E740481C1C}">
                            <a14:useLocalDpi xmlns:a14="http://schemas.microsoft.com/office/drawing/2010/main" val="0"/>
                          </a:ext>
                        </a:extLst>
                      </a:blip>
                      <a:srcRect b="38152"/>
                      <a:stretch/>
                    </pic:blipFill>
                    <pic:spPr bwMode="auto">
                      <a:xfrm>
                        <a:off x="0" y="0"/>
                        <a:ext cx="1364078" cy="48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41D7">
          <w:rPr>
            <w:noProof/>
            <w:lang w:eastAsia="en-US"/>
          </w:rPr>
          <mc:AlternateContent>
            <mc:Choice Requires="wpg">
              <w:drawing>
                <wp:anchor distT="0" distB="0" distL="114300" distR="114300" simplePos="0" relativeHeight="251663360" behindDoc="0" locked="0" layoutInCell="1" allowOverlap="1" wp14:anchorId="7DB0F6B8" wp14:editId="08F5E4C3">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1D7" w:rsidRDefault="00E941D7">
                                <w:pPr>
                                  <w:jc w:val="center"/>
                                </w:pPr>
                                <w:r>
                                  <w:rPr>
                                    <w:color w:val="auto"/>
                                  </w:rPr>
                                  <w:fldChar w:fldCharType="begin"/>
                                </w:r>
                                <w:r>
                                  <w:instrText xml:space="preserve"> PAGE    \* MERGEFORMAT </w:instrText>
                                </w:r>
                                <w:r>
                                  <w:rPr>
                                    <w:color w:val="auto"/>
                                  </w:rPr>
                                  <w:fldChar w:fldCharType="separate"/>
                                </w:r>
                                <w:r w:rsidR="00431C9E" w:rsidRPr="00431C9E">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8"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E941D7" w:rsidRDefault="00E941D7">
                          <w:pPr>
                            <w:jc w:val="center"/>
                          </w:pPr>
                          <w:r>
                            <w:rPr>
                              <w:color w:val="auto"/>
                            </w:rPr>
                            <w:fldChar w:fldCharType="begin"/>
                          </w:r>
                          <w:r>
                            <w:instrText xml:space="preserve"> PAGE    \* MERGEFORMAT </w:instrText>
                          </w:r>
                          <w:r>
                            <w:rPr>
                              <w:color w:val="auto"/>
                            </w:rPr>
                            <w:fldChar w:fldCharType="separate"/>
                          </w:r>
                          <w:r w:rsidR="00431C9E" w:rsidRPr="00431C9E">
                            <w:rPr>
                              <w:noProof/>
                              <w:color w:val="8C8C8C" w:themeColor="background1" w:themeShade="8C"/>
                            </w:rPr>
                            <w:t>2</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2"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03F" w:rsidRDefault="00B6303F" w:rsidP="00656858">
      <w:pPr>
        <w:spacing w:before="0" w:after="0" w:line="240" w:lineRule="auto"/>
      </w:pPr>
      <w:r>
        <w:separator/>
      </w:r>
    </w:p>
  </w:footnote>
  <w:footnote w:type="continuationSeparator" w:id="0">
    <w:p w:rsidR="00B6303F" w:rsidRDefault="00B6303F" w:rsidP="006568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58" w:rsidRDefault="00910192" w:rsidP="00656858">
    <w:pPr>
      <w:pStyle w:val="Header"/>
      <w:pBdr>
        <w:bottom w:val="single" w:sz="6" w:space="1" w:color="auto"/>
      </w:pBdr>
      <w:jc w:val="center"/>
      <w:rPr>
        <w:rStyle w:val="Hyperlink"/>
        <w:rFonts w:eastAsia="Times New Roman"/>
        <w:sz w:val="24"/>
        <w:szCs w:val="24"/>
        <w:lang w:eastAsia="en-GB"/>
      </w:rPr>
    </w:pPr>
    <w:r>
      <w:rPr>
        <w:noProof/>
        <w:lang w:eastAsia="en-US"/>
      </w:rPr>
      <mc:AlternateContent>
        <mc:Choice Requires="wps">
          <w:drawing>
            <wp:anchor distT="0" distB="0" distL="114300" distR="114300" simplePos="0" relativeHeight="251659264" behindDoc="0" locked="0" layoutInCell="1" allowOverlap="1" wp14:anchorId="5CC7F47E" wp14:editId="7DFB5AD0">
              <wp:simplePos x="0" y="0"/>
              <wp:positionH relativeFrom="margin">
                <wp:align>left</wp:align>
              </wp:positionH>
              <wp:positionV relativeFrom="paragraph">
                <wp:posOffset>-33845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56858" w:rsidRPr="00910192" w:rsidRDefault="00656858" w:rsidP="00656858">
                          <w:pPr>
                            <w:spacing w:after="0"/>
                            <w:rPr>
                              <w:sz w:val="22"/>
                            </w:rPr>
                          </w:pPr>
                          <w:r w:rsidRPr="00910192">
                            <w:rPr>
                              <w:rFonts w:eastAsia="Times New Roman"/>
                              <w:b/>
                              <w:bCs/>
                              <w:sz w:val="44"/>
                              <w:szCs w:val="32"/>
                              <w:lang w:eastAsia="en-GB"/>
                            </w:rPr>
                            <w:t>DEVANAND 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5pt;width:186.95pt;height:110.55pt;z-index:251659264;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" filled="f" stroked="f">
              <v:textbox style="mso-fit-shape-to-text:t">
                <w:txbxContent>
                  <w:p w:rsidR="00656858" w:rsidRPr="00910192" w:rsidRDefault="00656858" w:rsidP="00656858">
                    <w:pPr>
                      <w:spacing w:after="0"/>
                      <w:rPr>
                        <w:sz w:val="22"/>
                      </w:rPr>
                    </w:pPr>
                    <w:r w:rsidRPr="00910192">
                      <w:rPr>
                        <w:rFonts w:eastAsia="Times New Roman"/>
                        <w:b/>
                        <w:bCs/>
                        <w:sz w:val="44"/>
                        <w:szCs w:val="32"/>
                        <w:lang w:eastAsia="en-GB"/>
                      </w:rPr>
                      <w:t>DEVANAND K</w:t>
                    </w:r>
                  </w:p>
                </w:txbxContent>
              </v:textbox>
              <w10:wrap anchorx="margin"/>
            </v:shape>
          </w:pict>
        </mc:Fallback>
      </mc:AlternateContent>
    </w:r>
    <w:r w:rsidR="00656858" w:rsidRPr="00656858">
      <w:rPr>
        <w:rStyle w:val="Hyperlink"/>
        <w:rFonts w:eastAsia="Times New Roman"/>
        <w:noProof/>
        <w:sz w:val="24"/>
        <w:szCs w:val="24"/>
        <w:lang w:eastAsia="en-US"/>
      </w:rPr>
      <mc:AlternateContent>
        <mc:Choice Requires="wps">
          <w:drawing>
            <wp:anchor distT="0" distB="0" distL="114300" distR="114300" simplePos="0" relativeHeight="251661312" behindDoc="0" locked="0" layoutInCell="1" allowOverlap="1" wp14:anchorId="3000EAB6" wp14:editId="2E3906D5">
              <wp:simplePos x="0" y="0"/>
              <wp:positionH relativeFrom="margin">
                <wp:align>right</wp:align>
              </wp:positionH>
              <wp:positionV relativeFrom="paragraph">
                <wp:posOffset>-116378</wp:posOffset>
              </wp:positionV>
              <wp:extent cx="2778760" cy="5219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826" cy="522515"/>
                      </a:xfrm>
                      <a:prstGeom prst="rect">
                        <a:avLst/>
                      </a:prstGeom>
                      <a:noFill/>
                      <a:ln w="9525">
                        <a:noFill/>
                        <a:miter lim="800000"/>
                        <a:headEnd/>
                        <a:tailEnd/>
                      </a:ln>
                    </wps:spPr>
                    <wps:txbx>
                      <w:txbxContent>
                        <w:p w:rsidR="00656858" w:rsidRDefault="00656858" w:rsidP="00656858">
                          <w:pPr>
                            <w:jc w:val="right"/>
                          </w:pPr>
                          <w:r>
                            <w:rPr>
                              <w:rFonts w:eastAsia="Times New Roman"/>
                              <w:sz w:val="24"/>
                              <w:szCs w:val="24"/>
                              <w:lang w:eastAsia="en-GB"/>
                            </w:rPr>
                            <w:t>Mobile: +91 9447085525</w:t>
                          </w:r>
                          <w:r w:rsidRPr="00671E7C">
                            <w:rPr>
                              <w:rFonts w:eastAsia="Times New Roman"/>
                              <w:sz w:val="24"/>
                              <w:szCs w:val="24"/>
                              <w:lang w:eastAsia="en-GB"/>
                            </w:rPr>
                            <w:br/>
                            <w:t xml:space="preserve">Email: </w:t>
                          </w:r>
                          <w:hyperlink r:id="rId1" w:history="1">
                            <w:r w:rsidRPr="00FA1832">
                              <w:rPr>
                                <w:rStyle w:val="Hyperlink"/>
                                <w:rFonts w:eastAsia="Times New Roman"/>
                                <w:color w:val="4F81BD" w:themeColor="accent1"/>
                                <w:sz w:val="24"/>
                                <w:szCs w:val="24"/>
                                <w:u w:val="none"/>
                                <w:lang w:eastAsia="en-GB"/>
                              </w:rPr>
                              <w:t>devanand1234@gmail.com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7.6pt;margin-top:-9.15pt;width:218.8pt;height:41.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" filled="f" stroked="f">
              <v:textbox>
                <w:txbxContent>
                  <w:p w:rsidR="00656858" w:rsidRDefault="00656858" w:rsidP="00656858">
                    <w:pPr>
                      <w:jc w:val="right"/>
                    </w:pPr>
                    <w:r>
                      <w:rPr>
                        <w:rFonts w:eastAsia="Times New Roman"/>
                        <w:sz w:val="24"/>
                        <w:szCs w:val="24"/>
                        <w:lang w:eastAsia="en-GB"/>
                      </w:rPr>
                      <w:t>Mobile: +91 9447085525</w:t>
                    </w:r>
                    <w:r w:rsidRPr="00671E7C">
                      <w:rPr>
                        <w:rFonts w:eastAsia="Times New Roman"/>
                        <w:sz w:val="24"/>
                        <w:szCs w:val="24"/>
                        <w:lang w:eastAsia="en-GB"/>
                      </w:rPr>
                      <w:br/>
                      <w:t xml:space="preserve">Email: </w:t>
                    </w:r>
                    <w:hyperlink r:id="rId2" w:history="1">
                      <w:r w:rsidRPr="00FA1832">
                        <w:rPr>
                          <w:rStyle w:val="Hyperlink"/>
                          <w:rFonts w:eastAsia="Times New Roman"/>
                          <w:color w:val="4F81BD" w:themeColor="accent1"/>
                          <w:sz w:val="24"/>
                          <w:szCs w:val="24"/>
                          <w:u w:val="none"/>
                          <w:lang w:eastAsia="en-GB"/>
                        </w:rPr>
                        <w:t>devanand1234@gmail.com</w:t>
                      </w:r>
                    </w:hyperlink>
                  </w:p>
                </w:txbxContent>
              </v:textbox>
              <w10:wrap anchorx="margin"/>
            </v:shape>
          </w:pict>
        </mc:Fallback>
      </mc:AlternateContent>
    </w:r>
    <w:r w:rsidR="00656858">
      <w:rPr>
        <w:rFonts w:eastAsia="Times New Roman"/>
        <w:sz w:val="24"/>
        <w:szCs w:val="24"/>
        <w:lang w:eastAsia="en-GB"/>
      </w:rPr>
      <w:br/>
    </w:r>
  </w:p>
  <w:p w:rsidR="00656858" w:rsidRDefault="00656858" w:rsidP="0065685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F32"/>
    <w:multiLevelType w:val="hybridMultilevel"/>
    <w:tmpl w:val="DCF2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14E54"/>
    <w:multiLevelType w:val="hybridMultilevel"/>
    <w:tmpl w:val="4316F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C41D9"/>
    <w:multiLevelType w:val="hybridMultilevel"/>
    <w:tmpl w:val="EC38C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0E934F1"/>
    <w:multiLevelType w:val="multilevel"/>
    <w:tmpl w:val="9758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00A8D"/>
    <w:multiLevelType w:val="hybridMultilevel"/>
    <w:tmpl w:val="2544E9E4"/>
    <w:lvl w:ilvl="0" w:tplc="35F67140">
      <w:numFmt w:val="bullet"/>
      <w:lvlText w:val="•"/>
      <w:lvlJc w:val="left"/>
      <w:pPr>
        <w:ind w:left="1080" w:hanging="720"/>
      </w:pPr>
      <w:rPr>
        <w:rFonts w:ascii="Cambria" w:eastAsiaTheme="majorEastAsia" w:hAnsi="Cambria" w:cstheme="majorBid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437EC"/>
    <w:multiLevelType w:val="multilevel"/>
    <w:tmpl w:val="4B12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351F"/>
    <w:multiLevelType w:val="hybridMultilevel"/>
    <w:tmpl w:val="3332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34127"/>
    <w:multiLevelType w:val="hybridMultilevel"/>
    <w:tmpl w:val="8698E2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3FB24FD"/>
    <w:multiLevelType w:val="hybridMultilevel"/>
    <w:tmpl w:val="47D407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7747546"/>
    <w:multiLevelType w:val="hybridMultilevel"/>
    <w:tmpl w:val="A406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76CE0"/>
    <w:multiLevelType w:val="hybridMultilevel"/>
    <w:tmpl w:val="5A8AF83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E06B73"/>
    <w:multiLevelType w:val="multilevel"/>
    <w:tmpl w:val="C5C0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DC27C1"/>
    <w:multiLevelType w:val="hybridMultilevel"/>
    <w:tmpl w:val="97A64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7551AF"/>
    <w:multiLevelType w:val="hybridMultilevel"/>
    <w:tmpl w:val="C044A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10"/>
  </w:num>
  <w:num w:numId="6">
    <w:abstractNumId w:val="12"/>
  </w:num>
  <w:num w:numId="7">
    <w:abstractNumId w:val="1"/>
  </w:num>
  <w:num w:numId="8">
    <w:abstractNumId w:val="13"/>
  </w:num>
  <w:num w:numId="9">
    <w:abstractNumId w:val="9"/>
  </w:num>
  <w:num w:numId="10">
    <w:abstractNumId w:val="0"/>
  </w:num>
  <w:num w:numId="11">
    <w:abstractNumId w:val="4"/>
  </w:num>
  <w:num w:numId="12">
    <w:abstractNumId w:val="1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BF"/>
    <w:rsid w:val="00031440"/>
    <w:rsid w:val="001A2560"/>
    <w:rsid w:val="001D3079"/>
    <w:rsid w:val="001D7633"/>
    <w:rsid w:val="001E20DC"/>
    <w:rsid w:val="001E48A1"/>
    <w:rsid w:val="00242D74"/>
    <w:rsid w:val="00253AB5"/>
    <w:rsid w:val="00312F5B"/>
    <w:rsid w:val="00325F30"/>
    <w:rsid w:val="00327862"/>
    <w:rsid w:val="00354455"/>
    <w:rsid w:val="00390D6F"/>
    <w:rsid w:val="00431C9E"/>
    <w:rsid w:val="00465D0A"/>
    <w:rsid w:val="0048359F"/>
    <w:rsid w:val="004A4B2F"/>
    <w:rsid w:val="004D32B1"/>
    <w:rsid w:val="004F140C"/>
    <w:rsid w:val="005210BF"/>
    <w:rsid w:val="00533B2C"/>
    <w:rsid w:val="005A269F"/>
    <w:rsid w:val="005B0B7C"/>
    <w:rsid w:val="00614B36"/>
    <w:rsid w:val="00642989"/>
    <w:rsid w:val="00656858"/>
    <w:rsid w:val="00694967"/>
    <w:rsid w:val="006A1111"/>
    <w:rsid w:val="006C3BBB"/>
    <w:rsid w:val="00745143"/>
    <w:rsid w:val="007927B7"/>
    <w:rsid w:val="007F4441"/>
    <w:rsid w:val="00874DAE"/>
    <w:rsid w:val="00881E25"/>
    <w:rsid w:val="00910192"/>
    <w:rsid w:val="00927FA0"/>
    <w:rsid w:val="0093282D"/>
    <w:rsid w:val="009C0C04"/>
    <w:rsid w:val="00A3312A"/>
    <w:rsid w:val="00A372E6"/>
    <w:rsid w:val="00A42EB4"/>
    <w:rsid w:val="00AA4825"/>
    <w:rsid w:val="00AF4513"/>
    <w:rsid w:val="00B557C8"/>
    <w:rsid w:val="00B6303F"/>
    <w:rsid w:val="00BA5808"/>
    <w:rsid w:val="00BB0FBF"/>
    <w:rsid w:val="00BE0F81"/>
    <w:rsid w:val="00C21A58"/>
    <w:rsid w:val="00C9047C"/>
    <w:rsid w:val="00C923E1"/>
    <w:rsid w:val="00CB2BEB"/>
    <w:rsid w:val="00D229DC"/>
    <w:rsid w:val="00D71607"/>
    <w:rsid w:val="00D82200"/>
    <w:rsid w:val="00DB1032"/>
    <w:rsid w:val="00DD3C95"/>
    <w:rsid w:val="00DF70F1"/>
    <w:rsid w:val="00E03A60"/>
    <w:rsid w:val="00E176D3"/>
    <w:rsid w:val="00E227EF"/>
    <w:rsid w:val="00E721E8"/>
    <w:rsid w:val="00E941D7"/>
    <w:rsid w:val="00EA6CD0"/>
    <w:rsid w:val="00EC1B89"/>
    <w:rsid w:val="00EE3B15"/>
    <w:rsid w:val="00EF3CAA"/>
    <w:rsid w:val="00F40440"/>
    <w:rsid w:val="00F805E3"/>
    <w:rsid w:val="00F86B9C"/>
    <w:rsid w:val="00FA1832"/>
    <w:rsid w:val="00FB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60"/>
    <w:pPr>
      <w:spacing w:before="40" w:after="160" w:line="288" w:lineRule="auto"/>
    </w:pPr>
    <w:rPr>
      <w:rFonts w:ascii="Cambria" w:eastAsia="Cambria" w:hAnsi="Cambria" w:cs="Times New Roman"/>
      <w:color w:val="595959"/>
      <w:kern w:val="20"/>
      <w:sz w:val="20"/>
      <w:szCs w:val="20"/>
      <w:lang w:eastAsia="ja-JP"/>
    </w:rPr>
  </w:style>
  <w:style w:type="paragraph" w:styleId="Heading1">
    <w:name w:val="heading 1"/>
    <w:basedOn w:val="Normal"/>
    <w:next w:val="Normal"/>
    <w:link w:val="Heading1Char"/>
    <w:uiPriority w:val="1"/>
    <w:unhideWhenUsed/>
    <w:qFormat/>
    <w:rsid w:val="00BB0FBF"/>
    <w:pPr>
      <w:jc w:val="right"/>
      <w:outlineLvl w:val="0"/>
    </w:pPr>
    <w:rPr>
      <w:rFonts w:ascii="Calibri" w:eastAsia="Times New Roman" w:hAnsi="Calibri"/>
      <w:caps/>
      <w:color w:val="7E97AD"/>
      <w:sz w:val="21"/>
    </w:rPr>
  </w:style>
  <w:style w:type="paragraph" w:styleId="Heading2">
    <w:name w:val="heading 2"/>
    <w:basedOn w:val="Normal"/>
    <w:next w:val="Normal"/>
    <w:link w:val="Heading2Char"/>
    <w:uiPriority w:val="9"/>
    <w:semiHidden/>
    <w:unhideWhenUsed/>
    <w:qFormat/>
    <w:rsid w:val="00BB0F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BB0F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0FBF"/>
    <w:rPr>
      <w:rFonts w:ascii="Calibri" w:eastAsia="Times New Roman" w:hAnsi="Calibri" w:cs="Times New Roman"/>
      <w:caps/>
      <w:color w:val="7E97AD"/>
      <w:kern w:val="20"/>
      <w:sz w:val="21"/>
      <w:szCs w:val="20"/>
      <w:lang w:eastAsia="ja-JP"/>
    </w:rPr>
  </w:style>
  <w:style w:type="character" w:customStyle="1" w:styleId="Heading2Char">
    <w:name w:val="Heading 2 Char"/>
    <w:basedOn w:val="DefaultParagraphFont"/>
    <w:link w:val="Heading2"/>
    <w:uiPriority w:val="9"/>
    <w:semiHidden/>
    <w:rsid w:val="00BB0FBF"/>
    <w:rPr>
      <w:rFonts w:asciiTheme="majorHAnsi" w:eastAsiaTheme="majorEastAsia" w:hAnsiTheme="majorHAnsi" w:cstheme="majorBidi"/>
      <w:b/>
      <w:bCs/>
      <w:color w:val="4F81BD" w:themeColor="accent1"/>
      <w:kern w:val="20"/>
      <w:sz w:val="26"/>
      <w:szCs w:val="26"/>
      <w:lang w:eastAsia="ja-JP"/>
    </w:rPr>
  </w:style>
  <w:style w:type="character" w:styleId="Hyperlink">
    <w:name w:val="Hyperlink"/>
    <w:uiPriority w:val="99"/>
    <w:unhideWhenUsed/>
    <w:rsid w:val="00BB0FBF"/>
    <w:rPr>
      <w:color w:val="646464"/>
      <w:u w:val="single"/>
    </w:rPr>
  </w:style>
  <w:style w:type="paragraph" w:styleId="ListParagraph">
    <w:name w:val="List Paragraph"/>
    <w:basedOn w:val="Normal"/>
    <w:uiPriority w:val="34"/>
    <w:qFormat/>
    <w:rsid w:val="00BB0FBF"/>
    <w:pPr>
      <w:ind w:left="720"/>
      <w:contextualSpacing/>
    </w:pPr>
  </w:style>
  <w:style w:type="character" w:customStyle="1" w:styleId="Heading5Char">
    <w:name w:val="Heading 5 Char"/>
    <w:basedOn w:val="DefaultParagraphFont"/>
    <w:link w:val="Heading5"/>
    <w:uiPriority w:val="9"/>
    <w:semiHidden/>
    <w:rsid w:val="00BB0FBF"/>
    <w:rPr>
      <w:rFonts w:asciiTheme="majorHAnsi" w:eastAsiaTheme="majorEastAsia" w:hAnsiTheme="majorHAnsi" w:cstheme="majorBidi"/>
      <w:color w:val="243F60" w:themeColor="accent1" w:themeShade="7F"/>
      <w:kern w:val="20"/>
      <w:sz w:val="20"/>
      <w:szCs w:val="20"/>
      <w:lang w:eastAsia="ja-JP"/>
    </w:rPr>
  </w:style>
  <w:style w:type="character" w:styleId="Strong">
    <w:name w:val="Strong"/>
    <w:uiPriority w:val="22"/>
    <w:qFormat/>
    <w:rsid w:val="00BB0FBF"/>
    <w:rPr>
      <w:b/>
      <w:bCs/>
    </w:rPr>
  </w:style>
  <w:style w:type="character" w:styleId="FollowedHyperlink">
    <w:name w:val="FollowedHyperlink"/>
    <w:basedOn w:val="DefaultParagraphFont"/>
    <w:uiPriority w:val="99"/>
    <w:semiHidden/>
    <w:unhideWhenUsed/>
    <w:rsid w:val="00CB2BEB"/>
    <w:rPr>
      <w:color w:val="800080" w:themeColor="followedHyperlink"/>
      <w:u w:val="single"/>
    </w:rPr>
  </w:style>
  <w:style w:type="table" w:styleId="TableGrid">
    <w:name w:val="Table Grid"/>
    <w:basedOn w:val="TableNormal"/>
    <w:uiPriority w:val="59"/>
    <w:rsid w:val="00465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685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56858"/>
    <w:rPr>
      <w:rFonts w:ascii="Cambria" w:eastAsia="Cambria" w:hAnsi="Cambria" w:cs="Times New Roman"/>
      <w:color w:val="595959"/>
      <w:kern w:val="20"/>
      <w:sz w:val="20"/>
      <w:szCs w:val="20"/>
      <w:lang w:eastAsia="ja-JP"/>
    </w:rPr>
  </w:style>
  <w:style w:type="paragraph" w:styleId="Footer">
    <w:name w:val="footer"/>
    <w:basedOn w:val="Normal"/>
    <w:link w:val="FooterChar"/>
    <w:uiPriority w:val="99"/>
    <w:unhideWhenUsed/>
    <w:rsid w:val="0065685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56858"/>
    <w:rPr>
      <w:rFonts w:ascii="Cambria" w:eastAsia="Cambria" w:hAnsi="Cambria" w:cs="Times New Roman"/>
      <w:color w:val="595959"/>
      <w:kern w:val="20"/>
      <w:sz w:val="20"/>
      <w:szCs w:val="20"/>
      <w:lang w:eastAsia="ja-JP"/>
    </w:rPr>
  </w:style>
  <w:style w:type="paragraph" w:styleId="BalloonText">
    <w:name w:val="Balloon Text"/>
    <w:basedOn w:val="Normal"/>
    <w:link w:val="BalloonTextChar"/>
    <w:uiPriority w:val="99"/>
    <w:semiHidden/>
    <w:unhideWhenUsed/>
    <w:rsid w:val="006568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858"/>
    <w:rPr>
      <w:rFonts w:ascii="Tahoma" w:eastAsia="Cambria" w:hAnsi="Tahoma" w:cs="Tahoma"/>
      <w:color w:val="595959"/>
      <w:kern w:val="20"/>
      <w:sz w:val="16"/>
      <w:szCs w:val="16"/>
      <w:lang w:eastAsia="ja-JP"/>
    </w:rPr>
  </w:style>
  <w:style w:type="character" w:customStyle="1" w:styleId="info">
    <w:name w:val="info"/>
    <w:basedOn w:val="DefaultParagraphFont"/>
    <w:rsid w:val="00E17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60"/>
    <w:pPr>
      <w:spacing w:before="40" w:after="160" w:line="288" w:lineRule="auto"/>
    </w:pPr>
    <w:rPr>
      <w:rFonts w:ascii="Cambria" w:eastAsia="Cambria" w:hAnsi="Cambria" w:cs="Times New Roman"/>
      <w:color w:val="595959"/>
      <w:kern w:val="20"/>
      <w:sz w:val="20"/>
      <w:szCs w:val="20"/>
      <w:lang w:eastAsia="ja-JP"/>
    </w:rPr>
  </w:style>
  <w:style w:type="paragraph" w:styleId="Heading1">
    <w:name w:val="heading 1"/>
    <w:basedOn w:val="Normal"/>
    <w:next w:val="Normal"/>
    <w:link w:val="Heading1Char"/>
    <w:uiPriority w:val="1"/>
    <w:unhideWhenUsed/>
    <w:qFormat/>
    <w:rsid w:val="00BB0FBF"/>
    <w:pPr>
      <w:jc w:val="right"/>
      <w:outlineLvl w:val="0"/>
    </w:pPr>
    <w:rPr>
      <w:rFonts w:ascii="Calibri" w:eastAsia="Times New Roman" w:hAnsi="Calibri"/>
      <w:caps/>
      <w:color w:val="7E97AD"/>
      <w:sz w:val="21"/>
    </w:rPr>
  </w:style>
  <w:style w:type="paragraph" w:styleId="Heading2">
    <w:name w:val="heading 2"/>
    <w:basedOn w:val="Normal"/>
    <w:next w:val="Normal"/>
    <w:link w:val="Heading2Char"/>
    <w:uiPriority w:val="9"/>
    <w:semiHidden/>
    <w:unhideWhenUsed/>
    <w:qFormat/>
    <w:rsid w:val="00BB0F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BB0F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0FBF"/>
    <w:rPr>
      <w:rFonts w:ascii="Calibri" w:eastAsia="Times New Roman" w:hAnsi="Calibri" w:cs="Times New Roman"/>
      <w:caps/>
      <w:color w:val="7E97AD"/>
      <w:kern w:val="20"/>
      <w:sz w:val="21"/>
      <w:szCs w:val="20"/>
      <w:lang w:eastAsia="ja-JP"/>
    </w:rPr>
  </w:style>
  <w:style w:type="character" w:customStyle="1" w:styleId="Heading2Char">
    <w:name w:val="Heading 2 Char"/>
    <w:basedOn w:val="DefaultParagraphFont"/>
    <w:link w:val="Heading2"/>
    <w:uiPriority w:val="9"/>
    <w:semiHidden/>
    <w:rsid w:val="00BB0FBF"/>
    <w:rPr>
      <w:rFonts w:asciiTheme="majorHAnsi" w:eastAsiaTheme="majorEastAsia" w:hAnsiTheme="majorHAnsi" w:cstheme="majorBidi"/>
      <w:b/>
      <w:bCs/>
      <w:color w:val="4F81BD" w:themeColor="accent1"/>
      <w:kern w:val="20"/>
      <w:sz w:val="26"/>
      <w:szCs w:val="26"/>
      <w:lang w:eastAsia="ja-JP"/>
    </w:rPr>
  </w:style>
  <w:style w:type="character" w:styleId="Hyperlink">
    <w:name w:val="Hyperlink"/>
    <w:uiPriority w:val="99"/>
    <w:unhideWhenUsed/>
    <w:rsid w:val="00BB0FBF"/>
    <w:rPr>
      <w:color w:val="646464"/>
      <w:u w:val="single"/>
    </w:rPr>
  </w:style>
  <w:style w:type="paragraph" w:styleId="ListParagraph">
    <w:name w:val="List Paragraph"/>
    <w:basedOn w:val="Normal"/>
    <w:uiPriority w:val="34"/>
    <w:qFormat/>
    <w:rsid w:val="00BB0FBF"/>
    <w:pPr>
      <w:ind w:left="720"/>
      <w:contextualSpacing/>
    </w:pPr>
  </w:style>
  <w:style w:type="character" w:customStyle="1" w:styleId="Heading5Char">
    <w:name w:val="Heading 5 Char"/>
    <w:basedOn w:val="DefaultParagraphFont"/>
    <w:link w:val="Heading5"/>
    <w:uiPriority w:val="9"/>
    <w:semiHidden/>
    <w:rsid w:val="00BB0FBF"/>
    <w:rPr>
      <w:rFonts w:asciiTheme="majorHAnsi" w:eastAsiaTheme="majorEastAsia" w:hAnsiTheme="majorHAnsi" w:cstheme="majorBidi"/>
      <w:color w:val="243F60" w:themeColor="accent1" w:themeShade="7F"/>
      <w:kern w:val="20"/>
      <w:sz w:val="20"/>
      <w:szCs w:val="20"/>
      <w:lang w:eastAsia="ja-JP"/>
    </w:rPr>
  </w:style>
  <w:style w:type="character" w:styleId="Strong">
    <w:name w:val="Strong"/>
    <w:uiPriority w:val="22"/>
    <w:qFormat/>
    <w:rsid w:val="00BB0FBF"/>
    <w:rPr>
      <w:b/>
      <w:bCs/>
    </w:rPr>
  </w:style>
  <w:style w:type="character" w:styleId="FollowedHyperlink">
    <w:name w:val="FollowedHyperlink"/>
    <w:basedOn w:val="DefaultParagraphFont"/>
    <w:uiPriority w:val="99"/>
    <w:semiHidden/>
    <w:unhideWhenUsed/>
    <w:rsid w:val="00CB2BEB"/>
    <w:rPr>
      <w:color w:val="800080" w:themeColor="followedHyperlink"/>
      <w:u w:val="single"/>
    </w:rPr>
  </w:style>
  <w:style w:type="table" w:styleId="TableGrid">
    <w:name w:val="Table Grid"/>
    <w:basedOn w:val="TableNormal"/>
    <w:uiPriority w:val="59"/>
    <w:rsid w:val="00465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685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56858"/>
    <w:rPr>
      <w:rFonts w:ascii="Cambria" w:eastAsia="Cambria" w:hAnsi="Cambria" w:cs="Times New Roman"/>
      <w:color w:val="595959"/>
      <w:kern w:val="20"/>
      <w:sz w:val="20"/>
      <w:szCs w:val="20"/>
      <w:lang w:eastAsia="ja-JP"/>
    </w:rPr>
  </w:style>
  <w:style w:type="paragraph" w:styleId="Footer">
    <w:name w:val="footer"/>
    <w:basedOn w:val="Normal"/>
    <w:link w:val="FooterChar"/>
    <w:uiPriority w:val="99"/>
    <w:unhideWhenUsed/>
    <w:rsid w:val="0065685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56858"/>
    <w:rPr>
      <w:rFonts w:ascii="Cambria" w:eastAsia="Cambria" w:hAnsi="Cambria" w:cs="Times New Roman"/>
      <w:color w:val="595959"/>
      <w:kern w:val="20"/>
      <w:sz w:val="20"/>
      <w:szCs w:val="20"/>
      <w:lang w:eastAsia="ja-JP"/>
    </w:rPr>
  </w:style>
  <w:style w:type="paragraph" w:styleId="BalloonText">
    <w:name w:val="Balloon Text"/>
    <w:basedOn w:val="Normal"/>
    <w:link w:val="BalloonTextChar"/>
    <w:uiPriority w:val="99"/>
    <w:semiHidden/>
    <w:unhideWhenUsed/>
    <w:rsid w:val="006568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858"/>
    <w:rPr>
      <w:rFonts w:ascii="Tahoma" w:eastAsia="Cambria" w:hAnsi="Tahoma" w:cs="Tahoma"/>
      <w:color w:val="595959"/>
      <w:kern w:val="20"/>
      <w:sz w:val="16"/>
      <w:szCs w:val="16"/>
      <w:lang w:eastAsia="ja-JP"/>
    </w:rPr>
  </w:style>
  <w:style w:type="character" w:customStyle="1" w:styleId="info">
    <w:name w:val="info"/>
    <w:basedOn w:val="DefaultParagraphFont"/>
    <w:rsid w:val="00E17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3090">
      <w:bodyDiv w:val="1"/>
      <w:marLeft w:val="0"/>
      <w:marRight w:val="0"/>
      <w:marTop w:val="0"/>
      <w:marBottom w:val="0"/>
      <w:divBdr>
        <w:top w:val="none" w:sz="0" w:space="0" w:color="auto"/>
        <w:left w:val="none" w:sz="0" w:space="0" w:color="auto"/>
        <w:bottom w:val="none" w:sz="0" w:space="0" w:color="auto"/>
        <w:right w:val="none" w:sz="0" w:space="0" w:color="auto"/>
      </w:divBdr>
      <w:divsChild>
        <w:div w:id="513110907">
          <w:marLeft w:val="0"/>
          <w:marRight w:val="0"/>
          <w:marTop w:val="0"/>
          <w:marBottom w:val="0"/>
          <w:divBdr>
            <w:top w:val="none" w:sz="0" w:space="0" w:color="auto"/>
            <w:left w:val="none" w:sz="0" w:space="0" w:color="auto"/>
            <w:bottom w:val="none" w:sz="0" w:space="0" w:color="auto"/>
            <w:right w:val="none" w:sz="0" w:space="0" w:color="auto"/>
          </w:divBdr>
          <w:divsChild>
            <w:div w:id="633021726">
              <w:marLeft w:val="0"/>
              <w:marRight w:val="0"/>
              <w:marTop w:val="0"/>
              <w:marBottom w:val="0"/>
              <w:divBdr>
                <w:top w:val="none" w:sz="0" w:space="0" w:color="auto"/>
                <w:left w:val="none" w:sz="0" w:space="0" w:color="auto"/>
                <w:bottom w:val="none" w:sz="0" w:space="0" w:color="auto"/>
                <w:right w:val="none" w:sz="0" w:space="0" w:color="auto"/>
              </w:divBdr>
            </w:div>
            <w:div w:id="2010868872">
              <w:marLeft w:val="0"/>
              <w:marRight w:val="0"/>
              <w:marTop w:val="0"/>
              <w:marBottom w:val="0"/>
              <w:divBdr>
                <w:top w:val="none" w:sz="0" w:space="0" w:color="auto"/>
                <w:left w:val="none" w:sz="0" w:space="0" w:color="auto"/>
                <w:bottom w:val="none" w:sz="0" w:space="0" w:color="auto"/>
                <w:right w:val="none" w:sz="0" w:space="0" w:color="auto"/>
              </w:divBdr>
            </w:div>
          </w:divsChild>
        </w:div>
        <w:div w:id="1892033065">
          <w:marLeft w:val="0"/>
          <w:marRight w:val="0"/>
          <w:marTop w:val="0"/>
          <w:marBottom w:val="0"/>
          <w:divBdr>
            <w:top w:val="none" w:sz="0" w:space="0" w:color="auto"/>
            <w:left w:val="none" w:sz="0" w:space="0" w:color="auto"/>
            <w:bottom w:val="none" w:sz="0" w:space="0" w:color="auto"/>
            <w:right w:val="none" w:sz="0" w:space="0" w:color="auto"/>
          </w:divBdr>
        </w:div>
      </w:divsChild>
    </w:div>
    <w:div w:id="1666467855">
      <w:bodyDiv w:val="1"/>
      <w:marLeft w:val="0"/>
      <w:marRight w:val="0"/>
      <w:marTop w:val="0"/>
      <w:marBottom w:val="0"/>
      <w:divBdr>
        <w:top w:val="none" w:sz="0" w:space="0" w:color="auto"/>
        <w:left w:val="none" w:sz="0" w:space="0" w:color="auto"/>
        <w:bottom w:val="none" w:sz="0" w:space="0" w:color="auto"/>
        <w:right w:val="none" w:sz="0" w:space="0" w:color="auto"/>
      </w:divBdr>
    </w:div>
    <w:div w:id="19559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esgroup.com/faesgroup/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iba.com/community/the-ariba-network" TargetMode="External"/><Relationship Id="rId4" Type="http://schemas.openxmlformats.org/officeDocument/2006/relationships/settings" Target="settings.xml"/><Relationship Id="rId9" Type="http://schemas.openxmlformats.org/officeDocument/2006/relationships/hyperlink" Target="http://www.asml.com/asml/show.do?ctx=42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hyperlink" Target="mailto:devanand1234@gmail.com" TargetMode="External"/><Relationship Id="rId1" Type="http://schemas.openxmlformats.org/officeDocument/2006/relationships/hyperlink" Target="mailto:devanand123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Athira OK</dc:creator>
  <cp:lastModifiedBy>Devanand</cp:lastModifiedBy>
  <cp:revision>5</cp:revision>
  <cp:lastPrinted>2014-10-31T13:57:00Z</cp:lastPrinted>
  <dcterms:created xsi:type="dcterms:W3CDTF">2014-10-31T13:57:00Z</dcterms:created>
  <dcterms:modified xsi:type="dcterms:W3CDTF">2014-11-19T09:13:00Z</dcterms:modified>
</cp:coreProperties>
</file>