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EE" w:rsidRDefault="00F22F9B" w:rsidP="00F22F9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Why do complications happen?</w:t>
      </w:r>
    </w:p>
    <w:p w:rsidR="00F22F9B" w:rsidRDefault="00F22F9B" w:rsidP="00F22F9B">
      <w:pPr>
        <w:jc w:val="center"/>
        <w:rPr>
          <w:rFonts w:ascii="Times New Roman" w:hAnsi="Times New Roman" w:cs="Times New Roman"/>
          <w:sz w:val="28"/>
        </w:rPr>
      </w:pPr>
    </w:p>
    <w:p w:rsidR="00F22F9B" w:rsidRDefault="00F22F9B" w:rsidP="00F22F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Once a back or neck surgery decision is made; a consent form is signed detailing risks and benefits of surgery. Typical benefits from surgery include a decrease in back-neck &amp;/ or leg-arm pain, more motion, less reliance on medications and improved function. </w:t>
      </w:r>
    </w:p>
    <w:p w:rsidR="00F22F9B" w:rsidRDefault="00F22F9B" w:rsidP="00F22F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downside of surgery involves complications</w:t>
      </w:r>
      <w:r w:rsidR="00807E87">
        <w:rPr>
          <w:rFonts w:ascii="Times New Roman" w:hAnsi="Times New Roman" w:cs="Times New Roman"/>
          <w:sz w:val="28"/>
        </w:rPr>
        <w:t xml:space="preserve">. This typically involves unexpected negative results such as </w:t>
      </w:r>
      <w:r w:rsidR="00807E87" w:rsidRPr="001475F5">
        <w:rPr>
          <w:rFonts w:ascii="Times New Roman" w:hAnsi="Times New Roman" w:cs="Times New Roman"/>
          <w:i/>
          <w:sz w:val="28"/>
        </w:rPr>
        <w:t>infection</w:t>
      </w:r>
      <w:r w:rsidR="00807E87">
        <w:rPr>
          <w:rFonts w:ascii="Times New Roman" w:hAnsi="Times New Roman" w:cs="Times New Roman"/>
          <w:sz w:val="28"/>
        </w:rPr>
        <w:t xml:space="preserve">, </w:t>
      </w:r>
      <w:r w:rsidR="00807E87" w:rsidRPr="001475F5">
        <w:rPr>
          <w:rFonts w:ascii="Times New Roman" w:hAnsi="Times New Roman" w:cs="Times New Roman"/>
          <w:i/>
          <w:sz w:val="28"/>
        </w:rPr>
        <w:t>nerve injury</w:t>
      </w:r>
      <w:r w:rsidR="00807E87">
        <w:rPr>
          <w:rFonts w:ascii="Times New Roman" w:hAnsi="Times New Roman" w:cs="Times New Roman"/>
          <w:sz w:val="28"/>
        </w:rPr>
        <w:t xml:space="preserve">, </w:t>
      </w:r>
      <w:r w:rsidR="00807E87" w:rsidRPr="001475F5">
        <w:rPr>
          <w:rFonts w:ascii="Times New Roman" w:hAnsi="Times New Roman" w:cs="Times New Roman"/>
          <w:i/>
          <w:sz w:val="28"/>
        </w:rPr>
        <w:t>failure of screws</w:t>
      </w:r>
      <w:r w:rsidR="00807E87">
        <w:rPr>
          <w:rFonts w:ascii="Times New Roman" w:hAnsi="Times New Roman" w:cs="Times New Roman"/>
          <w:sz w:val="28"/>
        </w:rPr>
        <w:t xml:space="preserve"> and </w:t>
      </w:r>
      <w:r w:rsidR="00807E87" w:rsidRPr="001475F5">
        <w:rPr>
          <w:rFonts w:ascii="Times New Roman" w:hAnsi="Times New Roman" w:cs="Times New Roman"/>
          <w:i/>
          <w:sz w:val="28"/>
        </w:rPr>
        <w:t>continued pain</w:t>
      </w:r>
      <w:r w:rsidR="00807E87">
        <w:rPr>
          <w:rFonts w:ascii="Times New Roman" w:hAnsi="Times New Roman" w:cs="Times New Roman"/>
          <w:sz w:val="28"/>
        </w:rPr>
        <w:t xml:space="preserve">. </w:t>
      </w:r>
      <w:r w:rsidR="001475F5">
        <w:rPr>
          <w:rFonts w:ascii="Times New Roman" w:hAnsi="Times New Roman" w:cs="Times New Roman"/>
          <w:sz w:val="28"/>
        </w:rPr>
        <w:t>A common question I am asked is</w:t>
      </w:r>
      <w:r w:rsidR="00807E87">
        <w:rPr>
          <w:rFonts w:ascii="Times New Roman" w:hAnsi="Times New Roman" w:cs="Times New Roman"/>
          <w:sz w:val="28"/>
        </w:rPr>
        <w:t xml:space="preserve"> “Why did this happen?” The answer is as varied as the complications. The simplest answer is that unexpected results always occur</w:t>
      </w:r>
      <w:r w:rsidR="00003B4A">
        <w:rPr>
          <w:rFonts w:ascii="Times New Roman" w:hAnsi="Times New Roman" w:cs="Times New Roman"/>
          <w:sz w:val="28"/>
        </w:rPr>
        <w:t>,</w:t>
      </w:r>
      <w:r w:rsidR="00807E87">
        <w:rPr>
          <w:rFonts w:ascii="Times New Roman" w:hAnsi="Times New Roman" w:cs="Times New Roman"/>
          <w:sz w:val="28"/>
        </w:rPr>
        <w:t xml:space="preserve"> a certain percentage of the time. For example, if infection happens 2-4% of the time and you perform 100 surgeries; that is 2-4 infections.</w:t>
      </w:r>
    </w:p>
    <w:p w:rsidR="00807E87" w:rsidRDefault="00807E87" w:rsidP="00F22F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We also know that certain risk factors increase complication rates. Obesity has been shown to increase the risk of infection, failure </w:t>
      </w:r>
      <w:r w:rsidR="00027D17">
        <w:rPr>
          <w:rFonts w:ascii="Times New Roman" w:hAnsi="Times New Roman" w:cs="Times New Roman"/>
          <w:sz w:val="28"/>
        </w:rPr>
        <w:t>of hardware</w:t>
      </w:r>
      <w:r w:rsidR="001475F5">
        <w:rPr>
          <w:rFonts w:ascii="Times New Roman" w:hAnsi="Times New Roman" w:cs="Times New Roman"/>
          <w:sz w:val="28"/>
        </w:rPr>
        <w:t xml:space="preserve">, </w:t>
      </w:r>
      <w:r w:rsidR="001475F5" w:rsidRPr="001475F5">
        <w:rPr>
          <w:rFonts w:ascii="Times New Roman" w:hAnsi="Times New Roman" w:cs="Times New Roman"/>
          <w:i/>
          <w:sz w:val="28"/>
        </w:rPr>
        <w:t>blood clots</w:t>
      </w:r>
      <w:r w:rsidR="00027D17">
        <w:rPr>
          <w:rFonts w:ascii="Times New Roman" w:hAnsi="Times New Roman" w:cs="Times New Roman"/>
          <w:sz w:val="28"/>
        </w:rPr>
        <w:t xml:space="preserve"> and </w:t>
      </w:r>
      <w:r w:rsidR="00027D17" w:rsidRPr="001475F5">
        <w:rPr>
          <w:rFonts w:ascii="Times New Roman" w:hAnsi="Times New Roman" w:cs="Times New Roman"/>
          <w:i/>
          <w:sz w:val="28"/>
        </w:rPr>
        <w:t>non-union</w:t>
      </w:r>
      <w:r w:rsidR="00027D17">
        <w:rPr>
          <w:rFonts w:ascii="Times New Roman" w:hAnsi="Times New Roman" w:cs="Times New Roman"/>
          <w:sz w:val="28"/>
        </w:rPr>
        <w:t xml:space="preserve">. Smoking has been shown to increase chances of non-union, </w:t>
      </w:r>
      <w:r w:rsidR="00027D17" w:rsidRPr="001475F5">
        <w:rPr>
          <w:rFonts w:ascii="Times New Roman" w:hAnsi="Times New Roman" w:cs="Times New Roman"/>
          <w:i/>
          <w:sz w:val="28"/>
        </w:rPr>
        <w:t>wound breakdown</w:t>
      </w:r>
      <w:r w:rsidR="00027D17">
        <w:rPr>
          <w:rFonts w:ascii="Times New Roman" w:hAnsi="Times New Roman" w:cs="Times New Roman"/>
          <w:sz w:val="28"/>
        </w:rPr>
        <w:t>, infection and lung issues with anesthesia. Interestingly, people who smoke or are obese</w:t>
      </w:r>
      <w:r w:rsidR="006A1639">
        <w:rPr>
          <w:rFonts w:ascii="Times New Roman" w:hAnsi="Times New Roman" w:cs="Times New Roman"/>
          <w:sz w:val="28"/>
        </w:rPr>
        <w:t xml:space="preserve"> </w:t>
      </w:r>
      <w:r w:rsidR="00027D17">
        <w:rPr>
          <w:rFonts w:ascii="Times New Roman" w:hAnsi="Times New Roman" w:cs="Times New Roman"/>
          <w:sz w:val="28"/>
        </w:rPr>
        <w:t>are more likely to have back and leg problems. For instance, smokers are 2X more likely to have low back surgery and 2.5X more likely to have neck surgery.</w:t>
      </w:r>
    </w:p>
    <w:p w:rsidR="00027D17" w:rsidRDefault="00027D17" w:rsidP="00F22F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Other risk factors for co</w:t>
      </w:r>
      <w:r w:rsidR="001475F5">
        <w:rPr>
          <w:rFonts w:ascii="Times New Roman" w:hAnsi="Times New Roman" w:cs="Times New Roman"/>
          <w:sz w:val="28"/>
        </w:rPr>
        <w:t xml:space="preserve">mplications include prior back &amp;/ or </w:t>
      </w:r>
      <w:r>
        <w:rPr>
          <w:rFonts w:ascii="Times New Roman" w:hAnsi="Times New Roman" w:cs="Times New Roman"/>
          <w:sz w:val="28"/>
        </w:rPr>
        <w:t>neck surgery, workers comp injury, failure to follow post op directions and narcotic abuse among others. We have not even brought up the risks associated with anesthesia</w:t>
      </w:r>
      <w:r w:rsidR="009E3354">
        <w:rPr>
          <w:rFonts w:ascii="Times New Roman" w:hAnsi="Times New Roman" w:cs="Times New Roman"/>
          <w:sz w:val="28"/>
        </w:rPr>
        <w:t xml:space="preserve"> &amp; pain control</w:t>
      </w:r>
      <w:r>
        <w:rPr>
          <w:rFonts w:ascii="Times New Roman" w:hAnsi="Times New Roman" w:cs="Times New Roman"/>
          <w:sz w:val="28"/>
        </w:rPr>
        <w:t xml:space="preserve"> which are separate from the surge</w:t>
      </w:r>
      <w:r w:rsidR="009E3354">
        <w:rPr>
          <w:rFonts w:ascii="Times New Roman" w:hAnsi="Times New Roman" w:cs="Times New Roman"/>
          <w:sz w:val="28"/>
        </w:rPr>
        <w:t xml:space="preserve">ry. This includes heart issues, constipation, lung problems, uncontrolled diabetes and blood clots. </w:t>
      </w:r>
      <w:r w:rsidR="009E3354" w:rsidRPr="001475F5">
        <w:rPr>
          <w:rFonts w:ascii="Times New Roman" w:hAnsi="Times New Roman" w:cs="Times New Roman"/>
          <w:b/>
          <w:i/>
          <w:sz w:val="28"/>
        </w:rPr>
        <w:t>A general rule of thumb is that the sicker you are, the more likely you are to have a complication.</w:t>
      </w:r>
    </w:p>
    <w:p w:rsidR="00373ECE" w:rsidRDefault="00373ECE" w:rsidP="00F22F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effect of prior surgery is often underestimated. Having had anatomy disturbed which includes nerves uncovered or spine levels fused</w:t>
      </w:r>
      <w:r w:rsidR="001475F5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increases the complexity of the surgery and alters </w:t>
      </w:r>
      <w:r w:rsidR="001475F5">
        <w:rPr>
          <w:rFonts w:ascii="Times New Roman" w:hAnsi="Times New Roman" w:cs="Times New Roman"/>
          <w:sz w:val="28"/>
        </w:rPr>
        <w:t xml:space="preserve">surgeon </w:t>
      </w:r>
      <w:r>
        <w:rPr>
          <w:rFonts w:ascii="Times New Roman" w:hAnsi="Times New Roman" w:cs="Times New Roman"/>
          <w:sz w:val="28"/>
        </w:rPr>
        <w:t>decision making. Risks of</w:t>
      </w:r>
      <w:r w:rsidRPr="001475F5">
        <w:rPr>
          <w:rFonts w:ascii="Times New Roman" w:hAnsi="Times New Roman" w:cs="Times New Roman"/>
          <w:i/>
          <w:sz w:val="28"/>
        </w:rPr>
        <w:t xml:space="preserve"> unexpected injury to nerves or blood vessels</w:t>
      </w:r>
      <w:r>
        <w:rPr>
          <w:rFonts w:ascii="Times New Roman" w:hAnsi="Times New Roman" w:cs="Times New Roman"/>
          <w:sz w:val="28"/>
        </w:rPr>
        <w:t xml:space="preserve">, infection, </w:t>
      </w:r>
      <w:r w:rsidRPr="001475F5">
        <w:rPr>
          <w:rFonts w:ascii="Times New Roman" w:hAnsi="Times New Roman" w:cs="Times New Roman"/>
          <w:i/>
          <w:sz w:val="28"/>
        </w:rPr>
        <w:t>failure of screws or cages</w:t>
      </w:r>
      <w:r>
        <w:rPr>
          <w:rFonts w:ascii="Times New Roman" w:hAnsi="Times New Roman" w:cs="Times New Roman"/>
          <w:sz w:val="28"/>
        </w:rPr>
        <w:t>,</w:t>
      </w:r>
      <w:r w:rsidRPr="001475F5">
        <w:rPr>
          <w:rFonts w:ascii="Times New Roman" w:hAnsi="Times New Roman" w:cs="Times New Roman"/>
          <w:i/>
          <w:sz w:val="28"/>
        </w:rPr>
        <w:t xml:space="preserve"> lack of pain improvement</w:t>
      </w:r>
      <w:r>
        <w:rPr>
          <w:rFonts w:ascii="Times New Roman" w:hAnsi="Times New Roman" w:cs="Times New Roman"/>
          <w:sz w:val="28"/>
        </w:rPr>
        <w:t xml:space="preserve">, </w:t>
      </w:r>
      <w:bookmarkStart w:id="0" w:name="_GoBack"/>
      <w:r w:rsidR="006A1639" w:rsidRPr="001475F5">
        <w:rPr>
          <w:rFonts w:ascii="Times New Roman" w:hAnsi="Times New Roman" w:cs="Times New Roman"/>
          <w:i/>
          <w:sz w:val="28"/>
        </w:rPr>
        <w:t xml:space="preserve">and </w:t>
      </w:r>
      <w:r w:rsidRPr="001475F5">
        <w:rPr>
          <w:rFonts w:ascii="Times New Roman" w:hAnsi="Times New Roman" w:cs="Times New Roman"/>
          <w:i/>
          <w:sz w:val="28"/>
        </w:rPr>
        <w:t>longer recovery times</w:t>
      </w:r>
      <w:r w:rsidR="00BA1954">
        <w:rPr>
          <w:rFonts w:ascii="Times New Roman" w:hAnsi="Times New Roman" w:cs="Times New Roman"/>
          <w:sz w:val="28"/>
        </w:rPr>
        <w:t xml:space="preserve"> </w:t>
      </w:r>
      <w:bookmarkEnd w:id="0"/>
      <w:r w:rsidR="00BA1954">
        <w:rPr>
          <w:rFonts w:ascii="Times New Roman" w:hAnsi="Times New Roman" w:cs="Times New Roman"/>
          <w:sz w:val="28"/>
        </w:rPr>
        <w:t xml:space="preserve">are all more frequent after repeat surgery. </w:t>
      </w:r>
      <w:r w:rsidR="00BA1954">
        <w:rPr>
          <w:rFonts w:ascii="Times New Roman" w:hAnsi="Times New Roman" w:cs="Times New Roman"/>
          <w:sz w:val="28"/>
        </w:rPr>
        <w:lastRenderedPageBreak/>
        <w:t>Many surgeons will not operate on patients with prior surgery because of the above reasons.</w:t>
      </w:r>
    </w:p>
    <w:p w:rsidR="00BA1954" w:rsidRPr="00F22F9B" w:rsidRDefault="00BA1954" w:rsidP="00F22F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Overall, back and neck surgery has become more effective over time. However, complications still happen. As a surgeon, my job is to treat the</w:t>
      </w:r>
      <w:r w:rsidR="000509FB">
        <w:rPr>
          <w:rFonts w:ascii="Times New Roman" w:hAnsi="Times New Roman" w:cs="Times New Roman"/>
          <w:sz w:val="28"/>
        </w:rPr>
        <w:t xml:space="preserve"> individual</w:t>
      </w:r>
      <w:r>
        <w:rPr>
          <w:rFonts w:ascii="Times New Roman" w:hAnsi="Times New Roman" w:cs="Times New Roman"/>
          <w:sz w:val="28"/>
        </w:rPr>
        <w:t xml:space="preserve"> patient and make decisions based on my training and twelve years experience. If an unexpected event does happen, I will do everything I can to fix the problem.  Some complications cannot be avoided and fa</w:t>
      </w:r>
      <w:r w:rsidR="000509FB">
        <w:rPr>
          <w:rFonts w:ascii="Times New Roman" w:hAnsi="Times New Roman" w:cs="Times New Roman"/>
          <w:sz w:val="28"/>
        </w:rPr>
        <w:t>ult belongs to no one. More importantly, a motivated and positive patient helps enormously in overcoming obstacles and achieving a successful outcome.</w:t>
      </w:r>
    </w:p>
    <w:sectPr w:rsidR="00BA1954" w:rsidRPr="00F22F9B" w:rsidSect="00C96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9B"/>
    <w:rsid w:val="00003B4A"/>
    <w:rsid w:val="00027D17"/>
    <w:rsid w:val="000509FB"/>
    <w:rsid w:val="001475F5"/>
    <w:rsid w:val="001F6CFC"/>
    <w:rsid w:val="00373ECE"/>
    <w:rsid w:val="006A1639"/>
    <w:rsid w:val="00807E87"/>
    <w:rsid w:val="009E3354"/>
    <w:rsid w:val="00BA1954"/>
    <w:rsid w:val="00C964EE"/>
    <w:rsid w:val="00F2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 Cruces Orthopaedic Associates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Saiz</dc:creator>
  <cp:lastModifiedBy>Paul Saiz</cp:lastModifiedBy>
  <cp:revision>3</cp:revision>
  <dcterms:created xsi:type="dcterms:W3CDTF">2014-02-06T17:17:00Z</dcterms:created>
  <dcterms:modified xsi:type="dcterms:W3CDTF">2014-02-06T19:09:00Z</dcterms:modified>
</cp:coreProperties>
</file>