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8C" w:rsidRPr="00D82B92" w:rsidRDefault="00F61A8C" w:rsidP="00F61A8C">
      <w:pPr>
        <w:autoSpaceDE w:val="0"/>
        <w:autoSpaceDN w:val="0"/>
        <w:adjustRightInd w:val="0"/>
        <w:rPr>
          <w:rFonts w:ascii="Century Gothic" w:hAnsi="Century Gothic" w:cs="Arial"/>
          <w:i/>
          <w:sz w:val="24"/>
          <w:u w:val="single"/>
        </w:rPr>
      </w:pPr>
    </w:p>
    <w:p w:rsidR="004A37F8" w:rsidRPr="00D82B92" w:rsidRDefault="001543B4" w:rsidP="004A37F8">
      <w:pPr>
        <w:autoSpaceDE w:val="0"/>
        <w:autoSpaceDN w:val="0"/>
        <w:adjustRightInd w:val="0"/>
        <w:rPr>
          <w:rFonts w:ascii="Century Gothic" w:hAnsi="Century Gothic" w:cs="Arial"/>
          <w:i/>
          <w:sz w:val="24"/>
          <w:u w:val="single"/>
        </w:rPr>
      </w:pPr>
      <w:r w:rsidRPr="00D82B92">
        <w:rPr>
          <w:rFonts w:ascii="Century Gothic" w:hAnsi="Century Gothic" w:cs="Arial"/>
          <w:i/>
          <w:sz w:val="24"/>
          <w:u w:val="single"/>
        </w:rPr>
        <w:t>SLO II</w:t>
      </w:r>
      <w:r w:rsidR="004A37F8" w:rsidRPr="00D82B92">
        <w:rPr>
          <w:rFonts w:ascii="Century Gothic" w:hAnsi="Century Gothic" w:cs="Arial"/>
          <w:i/>
          <w:sz w:val="24"/>
          <w:u w:val="single"/>
        </w:rPr>
        <w:t>I.  Developmental Context</w:t>
      </w:r>
    </w:p>
    <w:p w:rsidR="001543B4" w:rsidRPr="00D82B92" w:rsidRDefault="001543B4" w:rsidP="004A37F8">
      <w:pPr>
        <w:autoSpaceDE w:val="0"/>
        <w:autoSpaceDN w:val="0"/>
        <w:adjustRightInd w:val="0"/>
        <w:rPr>
          <w:rFonts w:ascii="Century Gothic" w:hAnsi="Century Gothic" w:cs="Arial"/>
          <w:i/>
          <w:sz w:val="24"/>
        </w:rPr>
      </w:pPr>
      <w:r w:rsidRPr="00D82B92">
        <w:rPr>
          <w:rFonts w:ascii="Century Gothic" w:hAnsi="Century Gothic" w:cs="Arial"/>
          <w:i/>
          <w:sz w:val="24"/>
        </w:rPr>
        <w:t xml:space="preserve">Students will demonstrate knowledge of the multiple environmental contexts in which children grow and develop, and will be able to analyze systems that support children’s well-being. </w:t>
      </w:r>
    </w:p>
    <w:p w:rsidR="004A37F8" w:rsidRDefault="004A37F8" w:rsidP="004A37F8">
      <w:pPr>
        <w:autoSpaceDE w:val="0"/>
        <w:autoSpaceDN w:val="0"/>
        <w:adjustRightInd w:val="0"/>
        <w:rPr>
          <w:rFonts w:ascii="Century Gothic" w:hAnsi="Century Gothic" w:cs="Arial"/>
          <w:i/>
        </w:rPr>
      </w:pPr>
    </w:p>
    <w:p w:rsidR="00F8620E" w:rsidRDefault="00AC6642" w:rsidP="00AC6642">
      <w:pPr>
        <w:autoSpaceDE w:val="0"/>
        <w:autoSpaceDN w:val="0"/>
        <w:adjustRightInd w:val="0"/>
        <w:spacing w:line="480" w:lineRule="auto"/>
        <w:rPr>
          <w:rFonts w:ascii="Century Gothic" w:hAnsi="Century Gothic" w:cs="Arial"/>
          <w:sz w:val="24"/>
          <w:szCs w:val="24"/>
        </w:rPr>
      </w:pPr>
      <w:r w:rsidRPr="00AC6642">
        <w:rPr>
          <w:rFonts w:ascii="Century Gothic" w:hAnsi="Century Gothic" w:cs="Arial"/>
          <w:sz w:val="24"/>
          <w:szCs w:val="24"/>
        </w:rPr>
        <w:tab/>
      </w:r>
      <w:r w:rsidR="00F8620E" w:rsidRPr="00AC6642">
        <w:rPr>
          <w:rFonts w:ascii="Century Gothic" w:hAnsi="Century Gothic" w:cs="Arial"/>
          <w:sz w:val="24"/>
          <w:szCs w:val="24"/>
        </w:rPr>
        <w:t xml:space="preserve">Throughout my college career in </w:t>
      </w:r>
      <w:r w:rsidR="00D82B92">
        <w:rPr>
          <w:rFonts w:ascii="Century Gothic" w:hAnsi="Century Gothic" w:cs="Arial"/>
          <w:sz w:val="24"/>
          <w:szCs w:val="24"/>
        </w:rPr>
        <w:t>C</w:t>
      </w:r>
      <w:r w:rsidR="00F8620E" w:rsidRPr="00AC6642">
        <w:rPr>
          <w:rFonts w:ascii="Century Gothic" w:hAnsi="Century Gothic" w:cs="Arial"/>
          <w:sz w:val="24"/>
          <w:szCs w:val="24"/>
        </w:rPr>
        <w:t xml:space="preserve">hild </w:t>
      </w:r>
      <w:r w:rsidR="00D82B92">
        <w:rPr>
          <w:rFonts w:ascii="Century Gothic" w:hAnsi="Century Gothic" w:cs="Arial"/>
          <w:sz w:val="24"/>
          <w:szCs w:val="24"/>
        </w:rPr>
        <w:t>D</w:t>
      </w:r>
      <w:r w:rsidR="00F8620E" w:rsidRPr="00AC6642">
        <w:rPr>
          <w:rFonts w:ascii="Century Gothic" w:hAnsi="Century Gothic" w:cs="Arial"/>
          <w:sz w:val="24"/>
          <w:szCs w:val="24"/>
        </w:rPr>
        <w:t>evelopment I have</w:t>
      </w:r>
      <w:r w:rsidR="00D82B92">
        <w:rPr>
          <w:rFonts w:ascii="Century Gothic" w:hAnsi="Century Gothic" w:cs="Arial"/>
          <w:sz w:val="24"/>
          <w:szCs w:val="24"/>
        </w:rPr>
        <w:t xml:space="preserve"> repeatedly</w:t>
      </w:r>
      <w:r w:rsidR="00F8620E" w:rsidRPr="00AC6642">
        <w:rPr>
          <w:rFonts w:ascii="Century Gothic" w:hAnsi="Century Gothic" w:cs="Arial"/>
          <w:sz w:val="24"/>
          <w:szCs w:val="24"/>
        </w:rPr>
        <w:t xml:space="preserve"> learned</w:t>
      </w:r>
      <w:r w:rsidR="00D82B92">
        <w:rPr>
          <w:rFonts w:ascii="Century Gothic" w:hAnsi="Century Gothic" w:cs="Arial"/>
          <w:sz w:val="24"/>
          <w:szCs w:val="24"/>
        </w:rPr>
        <w:t xml:space="preserve"> of the multiple developmental contexts which influence a child’s life. T</w:t>
      </w:r>
      <w:r w:rsidR="00F8620E" w:rsidRPr="00AC6642">
        <w:rPr>
          <w:rFonts w:ascii="Century Gothic" w:hAnsi="Century Gothic" w:cs="Arial"/>
          <w:sz w:val="24"/>
          <w:szCs w:val="24"/>
        </w:rPr>
        <w:t>here are many things in a child’s life which can have a significant effect</w:t>
      </w:r>
      <w:r w:rsidR="00D82B92">
        <w:rPr>
          <w:rFonts w:ascii="Century Gothic" w:hAnsi="Century Gothic" w:cs="Arial"/>
          <w:sz w:val="24"/>
          <w:szCs w:val="24"/>
        </w:rPr>
        <w:t xml:space="preserve"> on them both positively and negatively</w:t>
      </w:r>
      <w:r w:rsidR="00F8620E" w:rsidRPr="00AC6642">
        <w:rPr>
          <w:rFonts w:ascii="Century Gothic" w:hAnsi="Century Gothic" w:cs="Arial"/>
          <w:sz w:val="24"/>
          <w:szCs w:val="24"/>
        </w:rPr>
        <w:t xml:space="preserve">.  </w:t>
      </w:r>
      <w:r w:rsidRPr="00AC6642">
        <w:rPr>
          <w:rFonts w:ascii="Century Gothic" w:hAnsi="Century Gothic" w:cs="Arial"/>
          <w:sz w:val="24"/>
          <w:szCs w:val="24"/>
        </w:rPr>
        <w:t>A child is not only directly affected</w:t>
      </w:r>
      <w:r w:rsidR="00D82B92">
        <w:rPr>
          <w:rFonts w:ascii="Century Gothic" w:hAnsi="Century Gothic" w:cs="Arial"/>
          <w:sz w:val="24"/>
          <w:szCs w:val="24"/>
        </w:rPr>
        <w:t xml:space="preserve"> by the people and situations that they come into contact with</w:t>
      </w:r>
      <w:r w:rsidRPr="00AC6642">
        <w:rPr>
          <w:rFonts w:ascii="Century Gothic" w:hAnsi="Century Gothic" w:cs="Arial"/>
          <w:sz w:val="24"/>
          <w:szCs w:val="24"/>
        </w:rPr>
        <w:t xml:space="preserve">, but also indirectly affected </w:t>
      </w:r>
      <w:r w:rsidR="00D82B92">
        <w:rPr>
          <w:rFonts w:ascii="Century Gothic" w:hAnsi="Century Gothic" w:cs="Arial"/>
          <w:sz w:val="24"/>
          <w:szCs w:val="24"/>
        </w:rPr>
        <w:t>by people and other factors with which they have never had contact</w:t>
      </w:r>
      <w:r w:rsidRPr="00AC6642">
        <w:rPr>
          <w:rFonts w:ascii="Century Gothic" w:hAnsi="Century Gothic" w:cs="Arial"/>
          <w:sz w:val="24"/>
          <w:szCs w:val="24"/>
        </w:rPr>
        <w:t>. For instance, a child will come into contact and be influenced by peers, family members, things that occur at school or in other programs they attend. The interactions among each of these contexts will also influence an individual. Settings in which the child is not directly involved with can still have a great influence. A child may never go to their parent’s workplace, but situations that affect the parent’s at work, will influence the child’s life. Many different contexts can directly and indirectly have an effect on a child’s development throughout their lives.</w:t>
      </w:r>
    </w:p>
    <w:p w:rsidR="00C36BD3" w:rsidRDefault="00C36BD3" w:rsidP="00AC6642">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 xml:space="preserve">One experience that has facilitated my growth </w:t>
      </w:r>
      <w:r w:rsidR="00D82B92">
        <w:rPr>
          <w:rFonts w:ascii="Century Gothic" w:hAnsi="Century Gothic" w:cs="Arial"/>
          <w:sz w:val="24"/>
          <w:szCs w:val="24"/>
        </w:rPr>
        <w:t xml:space="preserve">in the area of developmental contexts </w:t>
      </w:r>
      <w:r>
        <w:rPr>
          <w:rFonts w:ascii="Century Gothic" w:hAnsi="Century Gothic" w:cs="Arial"/>
          <w:sz w:val="24"/>
          <w:szCs w:val="24"/>
        </w:rPr>
        <w:t xml:space="preserve">is my time spent in the Associated Students Child Development Lab (ASCDL). As a teacher, I come into the classroom knowing that I have an effect on the child’s life. It is my choice to make it a positive experience. The things that have happened in my life before I step through that </w:t>
      </w:r>
      <w:r>
        <w:rPr>
          <w:rFonts w:ascii="Century Gothic" w:hAnsi="Century Gothic" w:cs="Arial"/>
          <w:sz w:val="24"/>
          <w:szCs w:val="24"/>
        </w:rPr>
        <w:lastRenderedPageBreak/>
        <w:t>door, can affect the child. They may not have experienced anything that I had earlier in the day, but if I enter the classroom with a negative attitude, unfortunately that child is affected by something that they had no part in. So, as a teacher, I have learned it is important to take my role seriously, and to leave everything negative at the door, and interact with the children in a positive way.</w:t>
      </w:r>
    </w:p>
    <w:p w:rsidR="00C36BD3" w:rsidRDefault="00C36BD3" w:rsidP="00AC6642">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The children’s families are another context in which has an influence on the child. If there is something happening in a parent</w:t>
      </w:r>
      <w:r w:rsidR="00A300CB">
        <w:rPr>
          <w:rFonts w:ascii="Century Gothic" w:hAnsi="Century Gothic" w:cs="Arial"/>
          <w:sz w:val="24"/>
          <w:szCs w:val="24"/>
        </w:rPr>
        <w:t>’s or family’</w:t>
      </w:r>
      <w:r>
        <w:rPr>
          <w:rFonts w:ascii="Century Gothic" w:hAnsi="Century Gothic" w:cs="Arial"/>
          <w:sz w:val="24"/>
          <w:szCs w:val="24"/>
        </w:rPr>
        <w:t>s life the child will be affected. Since children travel between the contexts of home and school throughout their day,</w:t>
      </w:r>
      <w:r w:rsidR="00A300CB">
        <w:rPr>
          <w:rFonts w:ascii="Century Gothic" w:hAnsi="Century Gothic" w:cs="Arial"/>
          <w:sz w:val="24"/>
          <w:szCs w:val="24"/>
        </w:rPr>
        <w:t xml:space="preserve"> and quite possibly others,</w:t>
      </w:r>
      <w:r>
        <w:rPr>
          <w:rFonts w:ascii="Century Gothic" w:hAnsi="Century Gothic" w:cs="Arial"/>
          <w:sz w:val="24"/>
          <w:szCs w:val="24"/>
        </w:rPr>
        <w:t xml:space="preserve"> the interaction which occurs between parents and staff in the ASCDL is very crucial to the children’s well beings. Parent’s relay information about home to the teachers at school, and when the child goes</w:t>
      </w:r>
      <w:r w:rsidR="00A300CB">
        <w:rPr>
          <w:rFonts w:ascii="Century Gothic" w:hAnsi="Century Gothic" w:cs="Arial"/>
          <w:sz w:val="24"/>
          <w:szCs w:val="24"/>
        </w:rPr>
        <w:t xml:space="preserve"> picked up</w:t>
      </w:r>
      <w:r>
        <w:rPr>
          <w:rFonts w:ascii="Century Gothic" w:hAnsi="Century Gothic" w:cs="Arial"/>
          <w:sz w:val="24"/>
          <w:szCs w:val="24"/>
        </w:rPr>
        <w:t xml:space="preserve"> at the end of the day, teachers share information about the child’s day</w:t>
      </w:r>
      <w:r w:rsidR="00A300CB">
        <w:rPr>
          <w:rFonts w:ascii="Century Gothic" w:hAnsi="Century Gothic" w:cs="Arial"/>
          <w:sz w:val="24"/>
          <w:szCs w:val="24"/>
        </w:rPr>
        <w:t xml:space="preserve"> at school</w:t>
      </w:r>
      <w:r>
        <w:rPr>
          <w:rFonts w:ascii="Century Gothic" w:hAnsi="Century Gothic" w:cs="Arial"/>
          <w:sz w:val="24"/>
          <w:szCs w:val="24"/>
        </w:rPr>
        <w:t xml:space="preserve">. This creates a cohesive environment for the children, this is especially important when working with infants, because they are </w:t>
      </w:r>
      <w:r w:rsidR="00A300CB">
        <w:rPr>
          <w:rFonts w:ascii="Century Gothic" w:hAnsi="Century Gothic" w:cs="Arial"/>
          <w:sz w:val="24"/>
          <w:szCs w:val="24"/>
        </w:rPr>
        <w:t>not able to share their thoughts vocally</w:t>
      </w:r>
      <w:r>
        <w:rPr>
          <w:rFonts w:ascii="Century Gothic" w:hAnsi="Century Gothic" w:cs="Arial"/>
          <w:sz w:val="24"/>
          <w:szCs w:val="24"/>
        </w:rPr>
        <w:t xml:space="preserve">. </w:t>
      </w:r>
    </w:p>
    <w:p w:rsidR="007E1FE1" w:rsidRDefault="00D82B92" w:rsidP="007E1FE1">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 xml:space="preserve">Being a life-long learner, I will continue to strive to create a cohesive environment for the children that I work with doing my best to make their transitions and interactions with contexts smooth. I will think of new ways to create positive interactions with parents and families, and to build positive relationships. When working with children, it is most important to do my best for them developmentally and to be sure that when they are in my care, I give them the best of me. </w:t>
      </w:r>
      <w:bookmarkStart w:id="0" w:name="_GoBack"/>
      <w:bookmarkEnd w:id="0"/>
    </w:p>
    <w:p w:rsidR="00A8491B" w:rsidRPr="00A300CB" w:rsidRDefault="00F15E99" w:rsidP="00A300CB">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lastRenderedPageBreak/>
        <w:t xml:space="preserve"> </w:t>
      </w:r>
    </w:p>
    <w:sectPr w:rsidR="00A8491B" w:rsidRPr="00A30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4E" w:rsidRDefault="002E7F4E" w:rsidP="00F61A8C">
      <w:r>
        <w:separator/>
      </w:r>
    </w:p>
  </w:endnote>
  <w:endnote w:type="continuationSeparator" w:id="0">
    <w:p w:rsidR="002E7F4E" w:rsidRDefault="002E7F4E"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4E" w:rsidRDefault="002E7F4E" w:rsidP="00F61A8C">
      <w:r>
        <w:separator/>
      </w:r>
    </w:p>
  </w:footnote>
  <w:footnote w:type="continuationSeparator" w:id="0">
    <w:p w:rsidR="002E7F4E" w:rsidRDefault="002E7F4E" w:rsidP="00F6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437EC"/>
    <w:multiLevelType w:val="hybridMultilevel"/>
    <w:tmpl w:val="4942B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3A715B"/>
    <w:multiLevelType w:val="hybridMultilevel"/>
    <w:tmpl w:val="15BA03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2C6BE1"/>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956ED"/>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457B5"/>
    <w:multiLevelType w:val="hybridMultilevel"/>
    <w:tmpl w:val="25047DBA"/>
    <w:lvl w:ilvl="0" w:tplc="04090009">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37679"/>
    <w:rsid w:val="00051545"/>
    <w:rsid w:val="000671B9"/>
    <w:rsid w:val="00081A28"/>
    <w:rsid w:val="0009037D"/>
    <w:rsid w:val="000B1AD5"/>
    <w:rsid w:val="000C489D"/>
    <w:rsid w:val="001208DA"/>
    <w:rsid w:val="001543B4"/>
    <w:rsid w:val="00214553"/>
    <w:rsid w:val="002A2D5D"/>
    <w:rsid w:val="002C506A"/>
    <w:rsid w:val="002C6943"/>
    <w:rsid w:val="002E7F4E"/>
    <w:rsid w:val="00331196"/>
    <w:rsid w:val="003728BB"/>
    <w:rsid w:val="003923EE"/>
    <w:rsid w:val="003A1226"/>
    <w:rsid w:val="003C50D2"/>
    <w:rsid w:val="003F17BF"/>
    <w:rsid w:val="00403EEB"/>
    <w:rsid w:val="00415F3C"/>
    <w:rsid w:val="00425EFC"/>
    <w:rsid w:val="004A37F8"/>
    <w:rsid w:val="004B07A0"/>
    <w:rsid w:val="004D392D"/>
    <w:rsid w:val="005803F8"/>
    <w:rsid w:val="005B1947"/>
    <w:rsid w:val="005F362D"/>
    <w:rsid w:val="00632DD3"/>
    <w:rsid w:val="00671294"/>
    <w:rsid w:val="00677070"/>
    <w:rsid w:val="00694348"/>
    <w:rsid w:val="006A148D"/>
    <w:rsid w:val="00713106"/>
    <w:rsid w:val="00722CB1"/>
    <w:rsid w:val="00784E00"/>
    <w:rsid w:val="007A7FFA"/>
    <w:rsid w:val="007E1FE1"/>
    <w:rsid w:val="007E2109"/>
    <w:rsid w:val="00817E9B"/>
    <w:rsid w:val="00842DEE"/>
    <w:rsid w:val="00877870"/>
    <w:rsid w:val="00877D0B"/>
    <w:rsid w:val="008B63FC"/>
    <w:rsid w:val="008C2D9A"/>
    <w:rsid w:val="00916A09"/>
    <w:rsid w:val="009772D4"/>
    <w:rsid w:val="009D297F"/>
    <w:rsid w:val="009F34E1"/>
    <w:rsid w:val="00A0318C"/>
    <w:rsid w:val="00A1543E"/>
    <w:rsid w:val="00A300CB"/>
    <w:rsid w:val="00A368E3"/>
    <w:rsid w:val="00A8491B"/>
    <w:rsid w:val="00A878C2"/>
    <w:rsid w:val="00AB32C3"/>
    <w:rsid w:val="00AC6642"/>
    <w:rsid w:val="00B1330F"/>
    <w:rsid w:val="00B60FCE"/>
    <w:rsid w:val="00BB7413"/>
    <w:rsid w:val="00BF1143"/>
    <w:rsid w:val="00C02A05"/>
    <w:rsid w:val="00C110A4"/>
    <w:rsid w:val="00C36BD3"/>
    <w:rsid w:val="00C40AD9"/>
    <w:rsid w:val="00C57A5E"/>
    <w:rsid w:val="00C629AB"/>
    <w:rsid w:val="00D20A75"/>
    <w:rsid w:val="00D34347"/>
    <w:rsid w:val="00D4649E"/>
    <w:rsid w:val="00D47750"/>
    <w:rsid w:val="00D56C4E"/>
    <w:rsid w:val="00D65939"/>
    <w:rsid w:val="00D82B92"/>
    <w:rsid w:val="00DA1650"/>
    <w:rsid w:val="00DE3D04"/>
    <w:rsid w:val="00E13F76"/>
    <w:rsid w:val="00E547AE"/>
    <w:rsid w:val="00E55E56"/>
    <w:rsid w:val="00E63857"/>
    <w:rsid w:val="00E74832"/>
    <w:rsid w:val="00EA79A3"/>
    <w:rsid w:val="00EC4867"/>
    <w:rsid w:val="00F04B13"/>
    <w:rsid w:val="00F15E99"/>
    <w:rsid w:val="00F211D8"/>
    <w:rsid w:val="00F61A8C"/>
    <w:rsid w:val="00F709FB"/>
    <w:rsid w:val="00F8620E"/>
    <w:rsid w:val="00F9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Ashley</cp:lastModifiedBy>
  <cp:revision>2</cp:revision>
  <cp:lastPrinted>2011-10-04T19:33:00Z</cp:lastPrinted>
  <dcterms:created xsi:type="dcterms:W3CDTF">2014-12-18T07:13:00Z</dcterms:created>
  <dcterms:modified xsi:type="dcterms:W3CDTF">2014-12-18T07:13:00Z</dcterms:modified>
</cp:coreProperties>
</file>