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3B6" w:rsidRDefault="008416C9" w:rsidP="00AF13B6">
      <w:pPr>
        <w:autoSpaceDE w:val="0"/>
        <w:autoSpaceDN w:val="0"/>
        <w:adjustRightInd w:val="0"/>
        <w:jc w:val="center"/>
        <w:rPr>
          <w:rFonts w:ascii="Century Gothic" w:hAnsi="Century Gothic"/>
          <w:sz w:val="22"/>
          <w:szCs w:val="22"/>
        </w:rPr>
      </w:pPr>
      <w:r>
        <w:rPr>
          <w:rFonts w:ascii="Century Gothic" w:hAnsi="Century Gothic"/>
          <w:sz w:val="22"/>
          <w:szCs w:val="22"/>
        </w:rPr>
        <w:t>Leadership Training</w:t>
      </w:r>
      <w:r w:rsidR="00930C04">
        <w:rPr>
          <w:rFonts w:ascii="Century Gothic" w:hAnsi="Century Gothic"/>
          <w:sz w:val="22"/>
          <w:szCs w:val="22"/>
        </w:rPr>
        <w:t xml:space="preserve"> Written Assignment 3</w:t>
      </w:r>
      <w:r>
        <w:rPr>
          <w:rFonts w:ascii="Century Gothic" w:hAnsi="Century Gothic"/>
          <w:sz w:val="22"/>
          <w:szCs w:val="22"/>
        </w:rPr>
        <w:t xml:space="preserve">: </w:t>
      </w:r>
      <w:r w:rsidR="00930C04">
        <w:rPr>
          <w:rFonts w:ascii="Century Gothic" w:hAnsi="Century Gothic"/>
          <w:sz w:val="22"/>
          <w:szCs w:val="22"/>
        </w:rPr>
        <w:t>Home Visiting</w:t>
      </w:r>
    </w:p>
    <w:p w:rsidR="00C9469D" w:rsidRPr="00B84D36" w:rsidRDefault="00C9469D" w:rsidP="00C9469D">
      <w:pPr>
        <w:autoSpaceDE w:val="0"/>
        <w:autoSpaceDN w:val="0"/>
        <w:adjustRightInd w:val="0"/>
        <w:rPr>
          <w:rFonts w:ascii="Century Gothic" w:hAnsi="Century Gothic"/>
          <w:sz w:val="22"/>
          <w:szCs w:val="22"/>
        </w:rPr>
      </w:pPr>
    </w:p>
    <w:p w:rsidR="0054092A" w:rsidRPr="00B84D36" w:rsidRDefault="0054092A" w:rsidP="00C9469D">
      <w:pPr>
        <w:autoSpaceDE w:val="0"/>
        <w:autoSpaceDN w:val="0"/>
        <w:adjustRightInd w:val="0"/>
        <w:rPr>
          <w:rFonts w:ascii="Century Gothic" w:hAnsi="Century Gothic"/>
          <w:i/>
          <w:sz w:val="22"/>
          <w:szCs w:val="22"/>
        </w:rPr>
      </w:pPr>
      <w:r w:rsidRPr="00B84D36">
        <w:rPr>
          <w:rFonts w:ascii="Century Gothic" w:hAnsi="Century Gothic"/>
          <w:i/>
          <w:sz w:val="22"/>
          <w:szCs w:val="22"/>
        </w:rPr>
        <w:t>Background Information:</w:t>
      </w:r>
    </w:p>
    <w:p w:rsidR="00B11AA5" w:rsidRDefault="00EF0913" w:rsidP="00C9469D">
      <w:pPr>
        <w:autoSpaceDE w:val="0"/>
        <w:autoSpaceDN w:val="0"/>
        <w:adjustRightInd w:val="0"/>
        <w:rPr>
          <w:rFonts w:ascii="Century Gothic" w:hAnsi="Century Gothic"/>
          <w:sz w:val="22"/>
          <w:szCs w:val="22"/>
        </w:rPr>
      </w:pPr>
      <w:r w:rsidRPr="00B84D36">
        <w:rPr>
          <w:rFonts w:ascii="Century Gothic" w:hAnsi="Century Gothic"/>
          <w:sz w:val="22"/>
          <w:szCs w:val="22"/>
        </w:rPr>
        <w:t xml:space="preserve">During our </w:t>
      </w:r>
      <w:r w:rsidR="008416C9">
        <w:rPr>
          <w:rFonts w:ascii="Century Gothic" w:hAnsi="Century Gothic"/>
          <w:sz w:val="22"/>
          <w:szCs w:val="22"/>
        </w:rPr>
        <w:t>s</w:t>
      </w:r>
      <w:r w:rsidR="00B11AA5">
        <w:rPr>
          <w:rFonts w:ascii="Century Gothic" w:hAnsi="Century Gothic"/>
          <w:sz w:val="22"/>
          <w:szCs w:val="22"/>
        </w:rPr>
        <w:t>ession</w:t>
      </w:r>
      <w:r w:rsidR="00B84D36">
        <w:rPr>
          <w:rFonts w:ascii="Century Gothic" w:hAnsi="Century Gothic"/>
          <w:sz w:val="22"/>
          <w:szCs w:val="22"/>
        </w:rPr>
        <w:t xml:space="preserve">, </w:t>
      </w:r>
      <w:r w:rsidR="008416C9">
        <w:rPr>
          <w:rFonts w:ascii="Century Gothic" w:hAnsi="Century Gothic"/>
          <w:sz w:val="22"/>
          <w:szCs w:val="22"/>
        </w:rPr>
        <w:t>our guest presenters</w:t>
      </w:r>
      <w:r w:rsidR="00B11AA5">
        <w:rPr>
          <w:rFonts w:ascii="Century Gothic" w:hAnsi="Century Gothic"/>
          <w:sz w:val="22"/>
          <w:szCs w:val="22"/>
        </w:rPr>
        <w:t xml:space="preserve"> </w:t>
      </w:r>
      <w:r w:rsidR="00B60850">
        <w:rPr>
          <w:rFonts w:ascii="Century Gothic" w:hAnsi="Century Gothic"/>
          <w:sz w:val="22"/>
          <w:szCs w:val="22"/>
        </w:rPr>
        <w:t>provided</w:t>
      </w:r>
      <w:r w:rsidR="009E0436">
        <w:rPr>
          <w:rFonts w:ascii="Century Gothic" w:hAnsi="Century Gothic"/>
          <w:sz w:val="22"/>
          <w:szCs w:val="22"/>
        </w:rPr>
        <w:t xml:space="preserve"> </w:t>
      </w:r>
      <w:proofErr w:type="gramStart"/>
      <w:r w:rsidR="008E3E99">
        <w:rPr>
          <w:rFonts w:ascii="Century Gothic" w:hAnsi="Century Gothic"/>
          <w:sz w:val="22"/>
          <w:szCs w:val="22"/>
        </w:rPr>
        <w:t>a training</w:t>
      </w:r>
      <w:proofErr w:type="gramEnd"/>
      <w:r w:rsidR="009E0436">
        <w:rPr>
          <w:rFonts w:ascii="Century Gothic" w:hAnsi="Century Gothic"/>
          <w:sz w:val="22"/>
          <w:szCs w:val="22"/>
        </w:rPr>
        <w:t xml:space="preserve"> </w:t>
      </w:r>
      <w:r w:rsidR="00B11AA5">
        <w:rPr>
          <w:rFonts w:ascii="Century Gothic" w:hAnsi="Century Gothic"/>
          <w:sz w:val="22"/>
          <w:szCs w:val="22"/>
        </w:rPr>
        <w:t xml:space="preserve">focused on </w:t>
      </w:r>
      <w:r w:rsidR="00930C04">
        <w:rPr>
          <w:rFonts w:ascii="Century Gothic" w:hAnsi="Century Gothic"/>
          <w:sz w:val="22"/>
          <w:szCs w:val="22"/>
        </w:rPr>
        <w:t>home visiting</w:t>
      </w:r>
      <w:r w:rsidR="001659C9">
        <w:rPr>
          <w:rFonts w:ascii="Century Gothic" w:hAnsi="Century Gothic"/>
          <w:sz w:val="22"/>
          <w:szCs w:val="22"/>
        </w:rPr>
        <w:t xml:space="preserve">. </w:t>
      </w:r>
      <w:r w:rsidR="00876A48">
        <w:rPr>
          <w:rFonts w:ascii="Century Gothic" w:hAnsi="Century Gothic"/>
          <w:sz w:val="22"/>
          <w:szCs w:val="22"/>
        </w:rPr>
        <w:t xml:space="preserve">This is a critical element within programs that are focused on family strengthening. </w:t>
      </w:r>
      <w:r w:rsidR="00B11AA5">
        <w:rPr>
          <w:rFonts w:ascii="Century Gothic" w:hAnsi="Century Gothic"/>
          <w:sz w:val="22"/>
          <w:szCs w:val="22"/>
        </w:rPr>
        <w:t xml:space="preserve">As part of the training, you received </w:t>
      </w:r>
      <w:proofErr w:type="gramStart"/>
      <w:r w:rsidR="00B11AA5">
        <w:rPr>
          <w:rFonts w:ascii="Century Gothic" w:hAnsi="Century Gothic"/>
          <w:sz w:val="22"/>
          <w:szCs w:val="22"/>
        </w:rPr>
        <w:t>materials,</w:t>
      </w:r>
      <w:proofErr w:type="gramEnd"/>
      <w:r w:rsidR="00B11AA5">
        <w:rPr>
          <w:rFonts w:ascii="Century Gothic" w:hAnsi="Century Gothic"/>
          <w:sz w:val="22"/>
          <w:szCs w:val="22"/>
        </w:rPr>
        <w:t xml:space="preserve"> these will be a part of this reflection assignment.</w:t>
      </w:r>
    </w:p>
    <w:p w:rsidR="002E3C0C" w:rsidRDefault="002E3C0C" w:rsidP="00C9469D">
      <w:pPr>
        <w:autoSpaceDE w:val="0"/>
        <w:autoSpaceDN w:val="0"/>
        <w:adjustRightInd w:val="0"/>
        <w:rPr>
          <w:rFonts w:ascii="Century Gothic" w:hAnsi="Century Gothic"/>
          <w:sz w:val="22"/>
          <w:szCs w:val="22"/>
        </w:rPr>
      </w:pPr>
    </w:p>
    <w:p w:rsidR="00AD5A22" w:rsidRDefault="00AD5A22" w:rsidP="00C9469D">
      <w:pPr>
        <w:autoSpaceDE w:val="0"/>
        <w:autoSpaceDN w:val="0"/>
        <w:adjustRightInd w:val="0"/>
        <w:rPr>
          <w:rFonts w:ascii="Century Gothic" w:hAnsi="Century Gothic"/>
          <w:sz w:val="22"/>
          <w:szCs w:val="22"/>
        </w:rPr>
      </w:pPr>
      <w:r>
        <w:rPr>
          <w:rFonts w:ascii="Century Gothic" w:hAnsi="Century Gothic"/>
          <w:i/>
          <w:sz w:val="22"/>
          <w:szCs w:val="22"/>
        </w:rPr>
        <w:t>Assignment</w:t>
      </w:r>
    </w:p>
    <w:p w:rsidR="009E0436" w:rsidRDefault="00116604" w:rsidP="00C9469D">
      <w:pPr>
        <w:autoSpaceDE w:val="0"/>
        <w:autoSpaceDN w:val="0"/>
        <w:adjustRightInd w:val="0"/>
        <w:rPr>
          <w:rFonts w:ascii="Century Gothic" w:hAnsi="Century Gothic"/>
          <w:sz w:val="22"/>
          <w:szCs w:val="22"/>
        </w:rPr>
      </w:pPr>
      <w:r>
        <w:rPr>
          <w:rFonts w:ascii="Century Gothic" w:hAnsi="Century Gothic"/>
          <w:sz w:val="22"/>
          <w:szCs w:val="22"/>
        </w:rPr>
        <w:t>Based on your learning during this session</w:t>
      </w:r>
      <w:r w:rsidR="009521A3">
        <w:rPr>
          <w:rFonts w:ascii="Century Gothic" w:hAnsi="Century Gothic"/>
          <w:sz w:val="22"/>
          <w:szCs w:val="22"/>
        </w:rPr>
        <w:t xml:space="preserve">, </w:t>
      </w:r>
      <w:r w:rsidR="007F2737">
        <w:rPr>
          <w:rFonts w:ascii="Century Gothic" w:hAnsi="Century Gothic"/>
          <w:sz w:val="22"/>
          <w:szCs w:val="22"/>
        </w:rPr>
        <w:t xml:space="preserve">as well as </w:t>
      </w:r>
      <w:r w:rsidR="009521A3">
        <w:rPr>
          <w:rFonts w:ascii="Century Gothic" w:hAnsi="Century Gothic"/>
          <w:sz w:val="22"/>
          <w:szCs w:val="22"/>
        </w:rPr>
        <w:t>knowledge and experience</w:t>
      </w:r>
      <w:r>
        <w:rPr>
          <w:rFonts w:ascii="Century Gothic" w:hAnsi="Century Gothic"/>
          <w:sz w:val="22"/>
          <w:szCs w:val="22"/>
        </w:rPr>
        <w:t xml:space="preserve"> you have gathered over the years, </w:t>
      </w:r>
      <w:r w:rsidR="009521A3">
        <w:rPr>
          <w:rFonts w:ascii="Century Gothic" w:hAnsi="Century Gothic"/>
          <w:sz w:val="22"/>
          <w:szCs w:val="22"/>
        </w:rPr>
        <w:t>and</w:t>
      </w:r>
      <w:r w:rsidR="007F2737">
        <w:rPr>
          <w:rFonts w:ascii="Century Gothic" w:hAnsi="Century Gothic"/>
          <w:sz w:val="22"/>
          <w:szCs w:val="22"/>
        </w:rPr>
        <w:t>/or</w:t>
      </w:r>
      <w:r w:rsidR="009521A3">
        <w:rPr>
          <w:rFonts w:ascii="Century Gothic" w:hAnsi="Century Gothic"/>
          <w:sz w:val="22"/>
          <w:szCs w:val="22"/>
        </w:rPr>
        <w:t xml:space="preserve"> original research</w:t>
      </w:r>
      <w:r w:rsidR="007F2737">
        <w:rPr>
          <w:rFonts w:ascii="Century Gothic" w:hAnsi="Century Gothic"/>
          <w:sz w:val="22"/>
          <w:szCs w:val="22"/>
        </w:rPr>
        <w:t xml:space="preserve"> you have read</w:t>
      </w:r>
      <w:r w:rsidR="009521A3">
        <w:rPr>
          <w:rFonts w:ascii="Century Gothic" w:hAnsi="Century Gothic"/>
          <w:sz w:val="22"/>
          <w:szCs w:val="22"/>
        </w:rPr>
        <w:t xml:space="preserve">, </w:t>
      </w:r>
      <w:r w:rsidR="00930C04">
        <w:rPr>
          <w:rFonts w:ascii="Century Gothic" w:hAnsi="Century Gothic"/>
          <w:sz w:val="22"/>
          <w:szCs w:val="22"/>
        </w:rPr>
        <w:t>describe the following:</w:t>
      </w:r>
    </w:p>
    <w:p w:rsidR="009E0436" w:rsidRDefault="009E0436" w:rsidP="00C9469D">
      <w:pPr>
        <w:autoSpaceDE w:val="0"/>
        <w:autoSpaceDN w:val="0"/>
        <w:adjustRightInd w:val="0"/>
        <w:rPr>
          <w:rFonts w:ascii="Century Gothic" w:hAnsi="Century Gothic"/>
          <w:sz w:val="22"/>
          <w:szCs w:val="22"/>
        </w:rPr>
      </w:pPr>
    </w:p>
    <w:p w:rsidR="00AD5A22" w:rsidRDefault="00930C04" w:rsidP="009E0436">
      <w:pPr>
        <w:pStyle w:val="ListParagraph"/>
        <w:numPr>
          <w:ilvl w:val="0"/>
          <w:numId w:val="23"/>
        </w:numPr>
        <w:autoSpaceDE w:val="0"/>
        <w:autoSpaceDN w:val="0"/>
        <w:adjustRightInd w:val="0"/>
        <w:rPr>
          <w:rFonts w:ascii="Century Gothic" w:hAnsi="Century Gothic"/>
          <w:sz w:val="22"/>
          <w:szCs w:val="22"/>
        </w:rPr>
      </w:pPr>
      <w:r>
        <w:rPr>
          <w:rFonts w:ascii="Century Gothic" w:hAnsi="Century Gothic"/>
          <w:sz w:val="22"/>
          <w:szCs w:val="22"/>
        </w:rPr>
        <w:t xml:space="preserve">What are the </w:t>
      </w:r>
      <w:r w:rsidR="008B7CE7">
        <w:rPr>
          <w:rFonts w:ascii="Century Gothic" w:hAnsi="Century Gothic"/>
          <w:sz w:val="22"/>
          <w:szCs w:val="22"/>
        </w:rPr>
        <w:t>costs and benefits</w:t>
      </w:r>
      <w:r>
        <w:rPr>
          <w:rFonts w:ascii="Century Gothic" w:hAnsi="Century Gothic"/>
          <w:sz w:val="22"/>
          <w:szCs w:val="22"/>
        </w:rPr>
        <w:t xml:space="preserve"> of home visiting programs?</w:t>
      </w:r>
    </w:p>
    <w:p w:rsidR="00876A48" w:rsidRDefault="00455C0E" w:rsidP="00876A48">
      <w:pPr>
        <w:pStyle w:val="ListParagraph"/>
        <w:numPr>
          <w:ilvl w:val="1"/>
          <w:numId w:val="23"/>
        </w:numPr>
        <w:autoSpaceDE w:val="0"/>
        <w:autoSpaceDN w:val="0"/>
        <w:adjustRightInd w:val="0"/>
        <w:rPr>
          <w:rFonts w:ascii="Century Gothic" w:hAnsi="Century Gothic"/>
          <w:sz w:val="22"/>
          <w:szCs w:val="22"/>
        </w:rPr>
      </w:pPr>
      <w:r>
        <w:rPr>
          <w:rFonts w:ascii="Century Gothic" w:hAnsi="Century Gothic"/>
          <w:sz w:val="22"/>
          <w:szCs w:val="22"/>
        </w:rPr>
        <w:t>There are so many elements that home visiting provides that encourages strong family bonding. For instance, on the slide about potential benefits, it describes that it reduces criminal justice costs and beginning these trainings right after birth creates the greatest chance of reducing the risk of child abuse. It really teaches the family about children and what is important in the environment and the actions we implement in our families</w:t>
      </w:r>
      <w:proofErr w:type="gramStart"/>
      <w:r>
        <w:rPr>
          <w:rFonts w:ascii="Century Gothic" w:hAnsi="Century Gothic"/>
          <w:sz w:val="22"/>
          <w:szCs w:val="22"/>
        </w:rPr>
        <w:t>.</w:t>
      </w:r>
      <w:r w:rsidR="007F2737">
        <w:rPr>
          <w:rFonts w:ascii="Century Gothic" w:hAnsi="Century Gothic"/>
          <w:sz w:val="22"/>
          <w:szCs w:val="22"/>
        </w:rPr>
        <w:t>.</w:t>
      </w:r>
      <w:proofErr w:type="gramEnd"/>
      <w:r w:rsidR="00876A48">
        <w:rPr>
          <w:rFonts w:ascii="Century Gothic" w:hAnsi="Century Gothic"/>
          <w:sz w:val="22"/>
          <w:szCs w:val="22"/>
        </w:rPr>
        <w:t xml:space="preserve"> </w:t>
      </w:r>
    </w:p>
    <w:p w:rsidR="00A237C4" w:rsidRDefault="008B7CE7" w:rsidP="009E0436">
      <w:pPr>
        <w:pStyle w:val="ListParagraph"/>
        <w:numPr>
          <w:ilvl w:val="0"/>
          <w:numId w:val="23"/>
        </w:numPr>
        <w:autoSpaceDE w:val="0"/>
        <w:autoSpaceDN w:val="0"/>
        <w:adjustRightInd w:val="0"/>
        <w:rPr>
          <w:rFonts w:ascii="Century Gothic" w:hAnsi="Century Gothic"/>
          <w:sz w:val="22"/>
          <w:szCs w:val="22"/>
        </w:rPr>
      </w:pPr>
      <w:r>
        <w:rPr>
          <w:rFonts w:ascii="Century Gothic" w:hAnsi="Century Gothic"/>
          <w:sz w:val="22"/>
          <w:szCs w:val="22"/>
        </w:rPr>
        <w:t>What are the six goals presented during this workshop related to the prevention of child abuse and neglect?</w:t>
      </w:r>
    </w:p>
    <w:p w:rsidR="00455C0E" w:rsidRDefault="00455C0E" w:rsidP="008B7CE7">
      <w:pPr>
        <w:pStyle w:val="ListParagraph"/>
        <w:numPr>
          <w:ilvl w:val="1"/>
          <w:numId w:val="23"/>
        </w:numPr>
        <w:autoSpaceDE w:val="0"/>
        <w:autoSpaceDN w:val="0"/>
        <w:adjustRightInd w:val="0"/>
        <w:rPr>
          <w:rFonts w:ascii="Century Gothic" w:hAnsi="Century Gothic"/>
          <w:sz w:val="22"/>
          <w:szCs w:val="22"/>
        </w:rPr>
      </w:pPr>
      <w:r>
        <w:rPr>
          <w:rFonts w:ascii="Century Gothic" w:hAnsi="Century Gothic"/>
          <w:sz w:val="22"/>
          <w:szCs w:val="22"/>
        </w:rPr>
        <w:t xml:space="preserve">1. Children and youth are nurtured, safe, and engaged. Action: Early detection of health and developmental concerns. I have learned a lot in my special </w:t>
      </w:r>
      <w:proofErr w:type="spellStart"/>
      <w:proofErr w:type="gramStart"/>
      <w:r>
        <w:rPr>
          <w:rFonts w:ascii="Century Gothic" w:hAnsi="Century Gothic"/>
          <w:sz w:val="22"/>
          <w:szCs w:val="22"/>
        </w:rPr>
        <w:t>ed</w:t>
      </w:r>
      <w:proofErr w:type="spellEnd"/>
      <w:proofErr w:type="gramEnd"/>
      <w:r>
        <w:rPr>
          <w:rFonts w:ascii="Century Gothic" w:hAnsi="Century Gothic"/>
          <w:sz w:val="22"/>
          <w:szCs w:val="22"/>
        </w:rPr>
        <w:t xml:space="preserve"> class about really early intervention with problems with health in order to keep them engaged. For instance, if a student is diagnosed with autism, it is important for us to have early detection in order to make sure they are placed in an environment that gives the proper nurture (teachers that are experienced and sensitive to the issue), safe (make sure parents and children know about how to deal with this situation so they are not likely to tease or hurt the children) and engaged (They need proper lessons to make sure they are learning the maximum amount they can.</w:t>
      </w:r>
    </w:p>
    <w:p w:rsidR="00455C0E" w:rsidRDefault="00455C0E" w:rsidP="008B7CE7">
      <w:pPr>
        <w:pStyle w:val="ListParagraph"/>
        <w:numPr>
          <w:ilvl w:val="1"/>
          <w:numId w:val="23"/>
        </w:numPr>
        <w:autoSpaceDE w:val="0"/>
        <w:autoSpaceDN w:val="0"/>
        <w:adjustRightInd w:val="0"/>
        <w:rPr>
          <w:rFonts w:ascii="Century Gothic" w:hAnsi="Century Gothic"/>
          <w:sz w:val="22"/>
          <w:szCs w:val="22"/>
        </w:rPr>
      </w:pPr>
      <w:r>
        <w:rPr>
          <w:rFonts w:ascii="Century Gothic" w:hAnsi="Century Gothic"/>
          <w:sz w:val="22"/>
          <w:szCs w:val="22"/>
        </w:rPr>
        <w:t>2. Families are strong and connected. Action: Support to families to strengthen parenting capacity. This really goes along with the five protective factors. We want our parents to really have the resources and understanding in child development so they can foster their children in the best environment they can. This will help them communicate and understand their children at a much greater potential.</w:t>
      </w:r>
    </w:p>
    <w:p w:rsidR="00455C0E" w:rsidRDefault="00455C0E" w:rsidP="008B7CE7">
      <w:pPr>
        <w:pStyle w:val="ListParagraph"/>
        <w:numPr>
          <w:ilvl w:val="1"/>
          <w:numId w:val="23"/>
        </w:numPr>
        <w:autoSpaceDE w:val="0"/>
        <w:autoSpaceDN w:val="0"/>
        <w:adjustRightInd w:val="0"/>
        <w:rPr>
          <w:rFonts w:ascii="Century Gothic" w:hAnsi="Century Gothic"/>
          <w:sz w:val="22"/>
          <w:szCs w:val="22"/>
        </w:rPr>
      </w:pPr>
      <w:r>
        <w:rPr>
          <w:rFonts w:ascii="Century Gothic" w:hAnsi="Century Gothic"/>
          <w:sz w:val="22"/>
          <w:szCs w:val="22"/>
        </w:rPr>
        <w:t xml:space="preserve">3. Identified families access services and supports. Actions: Staff who encounter families are trained in screening and referrals. This really is pushed hard with my special </w:t>
      </w:r>
      <w:proofErr w:type="spellStart"/>
      <w:proofErr w:type="gramStart"/>
      <w:r>
        <w:rPr>
          <w:rFonts w:ascii="Century Gothic" w:hAnsi="Century Gothic"/>
          <w:sz w:val="22"/>
          <w:szCs w:val="22"/>
        </w:rPr>
        <w:t>ed</w:t>
      </w:r>
      <w:proofErr w:type="spellEnd"/>
      <w:proofErr w:type="gramEnd"/>
      <w:r>
        <w:rPr>
          <w:rFonts w:ascii="Century Gothic" w:hAnsi="Century Gothic"/>
          <w:sz w:val="22"/>
          <w:szCs w:val="22"/>
        </w:rPr>
        <w:t xml:space="preserve"> class. If staff aren’t properly educated or knowing what to look for in children, there is a chance that child will not be properly diagnosed which can put them back in school or they are not given the resources, such as a targeted IEP that will help guide that student for the rest of his or her schooling career. It is so important for the staff to know what to look for and know what they are doing.</w:t>
      </w:r>
    </w:p>
    <w:p w:rsidR="00455C0E" w:rsidRDefault="00455C0E" w:rsidP="008B7CE7">
      <w:pPr>
        <w:pStyle w:val="ListParagraph"/>
        <w:numPr>
          <w:ilvl w:val="1"/>
          <w:numId w:val="23"/>
        </w:numPr>
        <w:autoSpaceDE w:val="0"/>
        <w:autoSpaceDN w:val="0"/>
        <w:adjustRightInd w:val="0"/>
        <w:rPr>
          <w:rFonts w:ascii="Century Gothic" w:hAnsi="Century Gothic"/>
          <w:sz w:val="22"/>
          <w:szCs w:val="22"/>
        </w:rPr>
      </w:pPr>
      <w:r>
        <w:rPr>
          <w:rFonts w:ascii="Century Gothic" w:hAnsi="Century Gothic"/>
          <w:sz w:val="22"/>
          <w:szCs w:val="22"/>
        </w:rPr>
        <w:t>4. Families are Free from Substance abuse and Mental Illness: Action: High quality, accessible family-centered treatment services for substance abuse and mental illness. It is important for families to know they are not alone and there is a community out there that can assist them. If they are given the resources and information, they are much more likely to move towards a healthier lifestyle for their families. I have not personally experienced this, but know from classes that a community is a great way to really connect and build strong supportive connections.</w:t>
      </w:r>
    </w:p>
    <w:p w:rsidR="00455C0E" w:rsidRDefault="00455C0E" w:rsidP="008B7CE7">
      <w:pPr>
        <w:pStyle w:val="ListParagraph"/>
        <w:numPr>
          <w:ilvl w:val="1"/>
          <w:numId w:val="23"/>
        </w:numPr>
        <w:autoSpaceDE w:val="0"/>
        <w:autoSpaceDN w:val="0"/>
        <w:adjustRightInd w:val="0"/>
        <w:rPr>
          <w:rFonts w:ascii="Century Gothic" w:hAnsi="Century Gothic"/>
          <w:sz w:val="22"/>
          <w:szCs w:val="22"/>
        </w:rPr>
      </w:pPr>
      <w:r>
        <w:rPr>
          <w:rFonts w:ascii="Century Gothic" w:hAnsi="Century Gothic"/>
          <w:sz w:val="22"/>
          <w:szCs w:val="22"/>
        </w:rPr>
        <w:t xml:space="preserve">5. Communities are caring and responsive. Action: Neighborhoods are safe, stable, and supportive. If there is a strong community, there </w:t>
      </w:r>
      <w:proofErr w:type="gramStart"/>
      <w:r>
        <w:rPr>
          <w:rFonts w:ascii="Century Gothic" w:hAnsi="Century Gothic"/>
          <w:sz w:val="22"/>
          <w:szCs w:val="22"/>
        </w:rPr>
        <w:t>is likely supports</w:t>
      </w:r>
      <w:proofErr w:type="gramEnd"/>
      <w:r>
        <w:rPr>
          <w:rFonts w:ascii="Century Gothic" w:hAnsi="Century Gothic"/>
          <w:sz w:val="22"/>
          <w:szCs w:val="22"/>
        </w:rPr>
        <w:t>. For instance, if a child grows up in a low SES area that provides crime and dangers, they are much more likely to be a part of that community. If the neighborhoods are a safe haven for these children, they know they have somewhere strong and supportive and will be less likely to encounter dangerous situations for them.</w:t>
      </w:r>
    </w:p>
    <w:p w:rsidR="008B7CE7" w:rsidRDefault="00455C0E" w:rsidP="008B7CE7">
      <w:pPr>
        <w:pStyle w:val="ListParagraph"/>
        <w:numPr>
          <w:ilvl w:val="1"/>
          <w:numId w:val="23"/>
        </w:numPr>
        <w:autoSpaceDE w:val="0"/>
        <w:autoSpaceDN w:val="0"/>
        <w:adjustRightInd w:val="0"/>
        <w:rPr>
          <w:rFonts w:ascii="Century Gothic" w:hAnsi="Century Gothic"/>
          <w:sz w:val="22"/>
          <w:szCs w:val="22"/>
        </w:rPr>
      </w:pPr>
      <w:r>
        <w:rPr>
          <w:rFonts w:ascii="Century Gothic" w:hAnsi="Century Gothic"/>
          <w:sz w:val="22"/>
          <w:szCs w:val="22"/>
        </w:rPr>
        <w:t>6.  Vulnerable communities have capacity to respond. Action: Services and supports target populations in communities with concentrated risk factors: If we know there is a danger or there is a community with dangers for children, it is our responsibility to respond and make sure the children are taken care of. These children do not have a say where they live or who they are around, so we need to make sure we are advocates for them and help provide a safe place for them to be. For instance, an after school program.</w:t>
      </w:r>
    </w:p>
    <w:p w:rsidR="00455C0E" w:rsidRDefault="008B7CE7" w:rsidP="00A237C4">
      <w:pPr>
        <w:pStyle w:val="ListParagraph"/>
        <w:numPr>
          <w:ilvl w:val="0"/>
          <w:numId w:val="23"/>
        </w:numPr>
        <w:autoSpaceDE w:val="0"/>
        <w:autoSpaceDN w:val="0"/>
        <w:adjustRightInd w:val="0"/>
        <w:rPr>
          <w:rFonts w:ascii="Century Gothic" w:hAnsi="Century Gothic"/>
          <w:sz w:val="22"/>
          <w:szCs w:val="22"/>
        </w:rPr>
      </w:pPr>
      <w:r>
        <w:rPr>
          <w:rFonts w:ascii="Century Gothic" w:hAnsi="Century Gothic"/>
          <w:sz w:val="22"/>
          <w:szCs w:val="22"/>
        </w:rPr>
        <w:t>Reflect on</w:t>
      </w:r>
      <w:r w:rsidR="00930C04">
        <w:rPr>
          <w:rFonts w:ascii="Century Gothic" w:hAnsi="Century Gothic"/>
          <w:sz w:val="22"/>
          <w:szCs w:val="22"/>
        </w:rPr>
        <w:t xml:space="preserve"> </w:t>
      </w:r>
      <w:r>
        <w:rPr>
          <w:rFonts w:ascii="Century Gothic" w:hAnsi="Century Gothic"/>
          <w:sz w:val="22"/>
          <w:szCs w:val="22"/>
        </w:rPr>
        <w:t>safety considerations within home visiting providing during this training.</w:t>
      </w:r>
      <w:r w:rsidR="00930C04">
        <w:rPr>
          <w:rFonts w:ascii="Century Gothic" w:hAnsi="Century Gothic"/>
          <w:sz w:val="22"/>
          <w:szCs w:val="22"/>
        </w:rPr>
        <w:t xml:space="preserve"> </w:t>
      </w:r>
      <w:r>
        <w:rPr>
          <w:rFonts w:ascii="Century Gothic" w:hAnsi="Century Gothic"/>
          <w:sz w:val="22"/>
          <w:szCs w:val="22"/>
        </w:rPr>
        <w:t xml:space="preserve">If you were the director of an </w:t>
      </w:r>
      <w:proofErr w:type="gramStart"/>
      <w:r>
        <w:rPr>
          <w:rFonts w:ascii="Century Gothic" w:hAnsi="Century Gothic"/>
          <w:sz w:val="22"/>
          <w:szCs w:val="22"/>
        </w:rPr>
        <w:t>agency which</w:t>
      </w:r>
      <w:proofErr w:type="gramEnd"/>
      <w:r>
        <w:rPr>
          <w:rFonts w:ascii="Century Gothic" w:hAnsi="Century Gothic"/>
          <w:sz w:val="22"/>
          <w:szCs w:val="22"/>
        </w:rPr>
        <w:t xml:space="preserve"> utilized home visits, what are the top five safety procedures that you would consider non-negotiable for the professionals under your guidance?</w:t>
      </w:r>
    </w:p>
    <w:p w:rsidR="00455C0E" w:rsidRPr="00455C0E" w:rsidRDefault="00455C0E" w:rsidP="00455C0E">
      <w:pPr>
        <w:pStyle w:val="ListParagraph"/>
        <w:numPr>
          <w:ilvl w:val="0"/>
          <w:numId w:val="26"/>
        </w:numPr>
        <w:autoSpaceDE w:val="0"/>
        <w:autoSpaceDN w:val="0"/>
        <w:adjustRightInd w:val="0"/>
        <w:rPr>
          <w:rFonts w:ascii="Century Gothic" w:hAnsi="Century Gothic"/>
          <w:sz w:val="22"/>
          <w:szCs w:val="22"/>
        </w:rPr>
      </w:pPr>
      <w:r w:rsidRPr="00455C0E">
        <w:rPr>
          <w:rFonts w:ascii="Century Gothic" w:hAnsi="Century Gothic"/>
          <w:sz w:val="22"/>
          <w:szCs w:val="22"/>
        </w:rPr>
        <w:t xml:space="preserve">Avoid parking in deserted and/ or dark areas. If we park under lights, or make sure we are around lights, there is a much stronger chance someone will see what is happening and there is a chance they will be able to call for help if needed. </w:t>
      </w:r>
    </w:p>
    <w:p w:rsidR="00455C0E" w:rsidRDefault="00455C0E" w:rsidP="00455C0E">
      <w:pPr>
        <w:pStyle w:val="ListParagraph"/>
        <w:numPr>
          <w:ilvl w:val="0"/>
          <w:numId w:val="26"/>
        </w:numPr>
        <w:autoSpaceDE w:val="0"/>
        <w:autoSpaceDN w:val="0"/>
        <w:adjustRightInd w:val="0"/>
        <w:rPr>
          <w:rFonts w:ascii="Century Gothic" w:hAnsi="Century Gothic"/>
          <w:sz w:val="22"/>
          <w:szCs w:val="22"/>
        </w:rPr>
      </w:pPr>
      <w:r>
        <w:rPr>
          <w:rFonts w:ascii="Century Gothic" w:hAnsi="Century Gothic"/>
          <w:sz w:val="22"/>
          <w:szCs w:val="22"/>
        </w:rPr>
        <w:t xml:space="preserve"> Leave itinerary in the office. This one is essential! If a person goes missing we need to be able to retrace every step. This is for safety of the person as well as the company. </w:t>
      </w:r>
    </w:p>
    <w:p w:rsidR="00455C0E" w:rsidRDefault="00455C0E" w:rsidP="00455C0E">
      <w:pPr>
        <w:pStyle w:val="ListParagraph"/>
        <w:numPr>
          <w:ilvl w:val="0"/>
          <w:numId w:val="26"/>
        </w:numPr>
        <w:autoSpaceDE w:val="0"/>
        <w:autoSpaceDN w:val="0"/>
        <w:adjustRightInd w:val="0"/>
        <w:rPr>
          <w:rFonts w:ascii="Century Gothic" w:hAnsi="Century Gothic"/>
          <w:sz w:val="22"/>
          <w:szCs w:val="22"/>
        </w:rPr>
      </w:pPr>
      <w:r>
        <w:rPr>
          <w:rFonts w:ascii="Century Gothic" w:hAnsi="Century Gothic"/>
          <w:sz w:val="22"/>
          <w:szCs w:val="22"/>
        </w:rPr>
        <w:t xml:space="preserve"> Do not wear valuable jewelry. We are visiting houses with low money often, and it would be tempting and down right dangerous to be wearing these artifacts that may tempt the wrong actions.</w:t>
      </w:r>
    </w:p>
    <w:p w:rsidR="00455C0E" w:rsidRDefault="00455C0E" w:rsidP="00455C0E">
      <w:pPr>
        <w:pStyle w:val="ListParagraph"/>
        <w:numPr>
          <w:ilvl w:val="0"/>
          <w:numId w:val="26"/>
        </w:numPr>
        <w:autoSpaceDE w:val="0"/>
        <w:autoSpaceDN w:val="0"/>
        <w:adjustRightInd w:val="0"/>
        <w:rPr>
          <w:rFonts w:ascii="Century Gothic" w:hAnsi="Century Gothic"/>
          <w:sz w:val="22"/>
          <w:szCs w:val="22"/>
        </w:rPr>
      </w:pPr>
      <w:r>
        <w:rPr>
          <w:rFonts w:ascii="Century Gothic" w:hAnsi="Century Gothic"/>
          <w:sz w:val="22"/>
          <w:szCs w:val="22"/>
        </w:rPr>
        <w:t xml:space="preserve"> Knock and step away from the door. Make an exit plan. Make sure you know where you can go if needed. The worst situations would be to put yourself in a situation you can’t get out of. Be prepared for anything!</w:t>
      </w:r>
    </w:p>
    <w:p w:rsidR="00A237C4" w:rsidRPr="00455C0E" w:rsidRDefault="00455C0E" w:rsidP="00455C0E">
      <w:pPr>
        <w:pStyle w:val="ListParagraph"/>
        <w:numPr>
          <w:ilvl w:val="0"/>
          <w:numId w:val="26"/>
        </w:numPr>
        <w:autoSpaceDE w:val="0"/>
        <w:autoSpaceDN w:val="0"/>
        <w:adjustRightInd w:val="0"/>
        <w:rPr>
          <w:rFonts w:ascii="Century Gothic" w:hAnsi="Century Gothic"/>
          <w:sz w:val="22"/>
          <w:szCs w:val="22"/>
        </w:rPr>
      </w:pPr>
      <w:r>
        <w:rPr>
          <w:rFonts w:ascii="Century Gothic" w:hAnsi="Century Gothic"/>
          <w:sz w:val="22"/>
          <w:szCs w:val="22"/>
        </w:rPr>
        <w:t xml:space="preserve">Know the cultures of the people you are visiting: it would be awful </w:t>
      </w:r>
      <w:proofErr w:type="gramStart"/>
      <w:r>
        <w:rPr>
          <w:rFonts w:ascii="Century Gothic" w:hAnsi="Century Gothic"/>
          <w:sz w:val="22"/>
          <w:szCs w:val="22"/>
        </w:rPr>
        <w:t>to  immediately</w:t>
      </w:r>
      <w:proofErr w:type="gramEnd"/>
      <w:r>
        <w:rPr>
          <w:rFonts w:ascii="Century Gothic" w:hAnsi="Century Gothic"/>
          <w:sz w:val="22"/>
          <w:szCs w:val="22"/>
        </w:rPr>
        <w:t xml:space="preserve"> show disrespect to a family that has likely been treated with disrespect for a long time. Make sure you do not encourage these bad habits of others and either ask or research possible cultural differences.</w:t>
      </w:r>
    </w:p>
    <w:p w:rsidR="00F85749" w:rsidRDefault="008B7CE7" w:rsidP="00AD5A22">
      <w:pPr>
        <w:pStyle w:val="ListParagraph"/>
        <w:numPr>
          <w:ilvl w:val="0"/>
          <w:numId w:val="23"/>
        </w:numPr>
        <w:autoSpaceDE w:val="0"/>
        <w:autoSpaceDN w:val="0"/>
        <w:adjustRightInd w:val="0"/>
        <w:rPr>
          <w:rFonts w:ascii="Century Gothic" w:hAnsi="Century Gothic"/>
          <w:sz w:val="22"/>
          <w:szCs w:val="22"/>
        </w:rPr>
      </w:pPr>
      <w:r>
        <w:rPr>
          <w:rFonts w:ascii="Century Gothic" w:hAnsi="Century Gothic"/>
          <w:sz w:val="22"/>
          <w:szCs w:val="22"/>
        </w:rPr>
        <w:t xml:space="preserve">What was the one most significant piece of learning you took away from this training?  Did in increase or decrease your desire to engage in home </w:t>
      </w:r>
      <w:proofErr w:type="gramStart"/>
      <w:r>
        <w:rPr>
          <w:rFonts w:ascii="Century Gothic" w:hAnsi="Century Gothic"/>
          <w:sz w:val="22"/>
          <w:szCs w:val="22"/>
        </w:rPr>
        <w:t>visits</w:t>
      </w:r>
      <w:proofErr w:type="gramEnd"/>
      <w:r>
        <w:rPr>
          <w:rFonts w:ascii="Century Gothic" w:hAnsi="Century Gothic"/>
          <w:sz w:val="22"/>
          <w:szCs w:val="22"/>
        </w:rPr>
        <w:t xml:space="preserve"> for high risk families?</w:t>
      </w:r>
    </w:p>
    <w:p w:rsidR="008B7CE7" w:rsidRPr="00F85749" w:rsidRDefault="00F85749" w:rsidP="00F85749">
      <w:pPr>
        <w:autoSpaceDE w:val="0"/>
        <w:autoSpaceDN w:val="0"/>
        <w:adjustRightInd w:val="0"/>
        <w:ind w:left="360"/>
        <w:rPr>
          <w:rFonts w:ascii="Century Gothic" w:hAnsi="Century Gothic"/>
          <w:sz w:val="22"/>
          <w:szCs w:val="22"/>
        </w:rPr>
      </w:pPr>
      <w:r>
        <w:rPr>
          <w:rFonts w:ascii="Century Gothic" w:hAnsi="Century Gothic"/>
          <w:sz w:val="22"/>
          <w:szCs w:val="22"/>
        </w:rPr>
        <w:tab/>
        <w:t xml:space="preserve">I am much more interested </w:t>
      </w:r>
      <w:proofErr w:type="gramStart"/>
      <w:r>
        <w:rPr>
          <w:rFonts w:ascii="Century Gothic" w:hAnsi="Century Gothic"/>
          <w:sz w:val="22"/>
          <w:szCs w:val="22"/>
        </w:rPr>
        <w:t>in home</w:t>
      </w:r>
      <w:proofErr w:type="gramEnd"/>
      <w:r>
        <w:rPr>
          <w:rFonts w:ascii="Century Gothic" w:hAnsi="Century Gothic"/>
          <w:sz w:val="22"/>
          <w:szCs w:val="22"/>
        </w:rPr>
        <w:t xml:space="preserve"> visits. The things I learned most is that it is dangerous, but we are able to give families so much support and understanding when they may not have felt like they had before. I think this is a </w:t>
      </w:r>
      <w:r w:rsidR="00CF5B7D">
        <w:rPr>
          <w:rFonts w:ascii="Century Gothic" w:hAnsi="Century Gothic"/>
          <w:sz w:val="22"/>
          <w:szCs w:val="22"/>
        </w:rPr>
        <w:t>very interesting job and I really want to learn more about it.</w:t>
      </w:r>
    </w:p>
    <w:p w:rsidR="00CF5B7D" w:rsidRDefault="00CF5B7D" w:rsidP="00BE14C3">
      <w:pPr>
        <w:pStyle w:val="ListParagraph"/>
        <w:numPr>
          <w:ilvl w:val="0"/>
          <w:numId w:val="23"/>
        </w:numPr>
        <w:autoSpaceDE w:val="0"/>
        <w:autoSpaceDN w:val="0"/>
        <w:adjustRightInd w:val="0"/>
        <w:rPr>
          <w:rFonts w:ascii="Century Gothic" w:hAnsi="Century Gothic"/>
          <w:sz w:val="22"/>
          <w:szCs w:val="22"/>
        </w:rPr>
      </w:pPr>
    </w:p>
    <w:p w:rsidR="00CF5B7D" w:rsidRDefault="00CF5B7D" w:rsidP="00BE14C3">
      <w:pPr>
        <w:pStyle w:val="ListParagraph"/>
        <w:numPr>
          <w:ilvl w:val="0"/>
          <w:numId w:val="23"/>
        </w:numPr>
        <w:autoSpaceDE w:val="0"/>
        <w:autoSpaceDN w:val="0"/>
        <w:adjustRightInd w:val="0"/>
        <w:rPr>
          <w:rFonts w:ascii="Century Gothic" w:hAnsi="Century Gothic"/>
          <w:sz w:val="22"/>
          <w:szCs w:val="22"/>
        </w:rPr>
      </w:pPr>
      <w:r>
        <w:rPr>
          <w:rFonts w:ascii="Century Gothic" w:hAnsi="Century Gothic"/>
          <w:sz w:val="22"/>
          <w:szCs w:val="22"/>
        </w:rPr>
        <w:t xml:space="preserve">For this part are we supposed to do it as a group? </w:t>
      </w:r>
    </w:p>
    <w:p w:rsidR="00BE14C3" w:rsidRDefault="00BE14C3" w:rsidP="00BE14C3">
      <w:pPr>
        <w:pStyle w:val="ListParagraph"/>
        <w:numPr>
          <w:ilvl w:val="0"/>
          <w:numId w:val="23"/>
        </w:numPr>
        <w:autoSpaceDE w:val="0"/>
        <w:autoSpaceDN w:val="0"/>
        <w:adjustRightInd w:val="0"/>
        <w:rPr>
          <w:rFonts w:ascii="Century Gothic" w:hAnsi="Century Gothic"/>
          <w:sz w:val="22"/>
          <w:szCs w:val="22"/>
        </w:rPr>
      </w:pPr>
      <w:r>
        <w:rPr>
          <w:rFonts w:ascii="Century Gothic" w:hAnsi="Century Gothic"/>
          <w:sz w:val="22"/>
          <w:szCs w:val="22"/>
        </w:rPr>
        <w:t xml:space="preserve">In your Leadership Cumulative Paper your group will need to explain how your home visiting program addresses the needs of your family. </w:t>
      </w:r>
    </w:p>
    <w:p w:rsidR="00BE14C3" w:rsidRDefault="00BE14C3" w:rsidP="00BE14C3">
      <w:pPr>
        <w:pStyle w:val="ListParagraph"/>
        <w:numPr>
          <w:ilvl w:val="1"/>
          <w:numId w:val="23"/>
        </w:numPr>
        <w:autoSpaceDE w:val="0"/>
        <w:autoSpaceDN w:val="0"/>
        <w:adjustRightInd w:val="0"/>
        <w:rPr>
          <w:rFonts w:ascii="Century Gothic" w:hAnsi="Century Gothic"/>
          <w:sz w:val="22"/>
          <w:szCs w:val="22"/>
        </w:rPr>
      </w:pPr>
      <w:r>
        <w:rPr>
          <w:rFonts w:ascii="Century Gothic" w:hAnsi="Century Gothic"/>
          <w:sz w:val="22"/>
          <w:szCs w:val="22"/>
        </w:rPr>
        <w:t xml:space="preserve">For this assignment describe the rationale or empirical evidence of the effectiveness of home visiting programs for at-risk families (be sure to include appropriate APA citations). </w:t>
      </w:r>
    </w:p>
    <w:p w:rsidR="00BE14C3" w:rsidRPr="00BE14C3" w:rsidRDefault="00BE14C3" w:rsidP="00BE14C3">
      <w:pPr>
        <w:pStyle w:val="ListParagraph"/>
        <w:numPr>
          <w:ilvl w:val="0"/>
          <w:numId w:val="23"/>
        </w:numPr>
        <w:autoSpaceDE w:val="0"/>
        <w:autoSpaceDN w:val="0"/>
        <w:adjustRightInd w:val="0"/>
        <w:rPr>
          <w:rFonts w:ascii="Century Gothic" w:hAnsi="Century Gothic"/>
          <w:sz w:val="22"/>
          <w:szCs w:val="22"/>
        </w:rPr>
      </w:pPr>
      <w:bookmarkStart w:id="0" w:name="_GoBack"/>
      <w:bookmarkEnd w:id="0"/>
      <w:r w:rsidRPr="00BE14C3">
        <w:rPr>
          <w:rFonts w:ascii="Century Gothic" w:hAnsi="Century Gothic"/>
          <w:sz w:val="22"/>
          <w:szCs w:val="22"/>
        </w:rPr>
        <w:t xml:space="preserve">In your Leadership Cumulative Paper your group will need to describe assessments you will use in working with your family. (Part 5). </w:t>
      </w:r>
    </w:p>
    <w:p w:rsidR="00BE14C3" w:rsidRDefault="00BE14C3" w:rsidP="00BE14C3">
      <w:pPr>
        <w:pStyle w:val="ListParagraph"/>
        <w:numPr>
          <w:ilvl w:val="1"/>
          <w:numId w:val="23"/>
        </w:numPr>
        <w:autoSpaceDE w:val="0"/>
        <w:autoSpaceDN w:val="0"/>
        <w:adjustRightInd w:val="0"/>
        <w:rPr>
          <w:rFonts w:ascii="Century Gothic" w:hAnsi="Century Gothic"/>
          <w:sz w:val="22"/>
          <w:szCs w:val="22"/>
        </w:rPr>
      </w:pPr>
      <w:r>
        <w:rPr>
          <w:rFonts w:ascii="Century Gothic" w:hAnsi="Century Gothic"/>
          <w:sz w:val="22"/>
          <w:szCs w:val="22"/>
        </w:rPr>
        <w:t xml:space="preserve">Using materials from this training, describe an initial assessment you might conduct with your Fragile Family and how information gained from that assessment might guide your program components (for the parent(s) and/or </w:t>
      </w:r>
      <w:proofErr w:type="gramStart"/>
      <w:r>
        <w:rPr>
          <w:rFonts w:ascii="Century Gothic" w:hAnsi="Century Gothic"/>
          <w:sz w:val="22"/>
          <w:szCs w:val="22"/>
        </w:rPr>
        <w:t>child(</w:t>
      </w:r>
      <w:proofErr w:type="spellStart"/>
      <w:proofErr w:type="gramEnd"/>
      <w:r>
        <w:rPr>
          <w:rFonts w:ascii="Century Gothic" w:hAnsi="Century Gothic"/>
          <w:sz w:val="22"/>
          <w:szCs w:val="22"/>
        </w:rPr>
        <w:t>ren</w:t>
      </w:r>
      <w:proofErr w:type="spellEnd"/>
      <w:r>
        <w:rPr>
          <w:rFonts w:ascii="Century Gothic" w:hAnsi="Century Gothic"/>
          <w:sz w:val="22"/>
          <w:szCs w:val="22"/>
        </w:rPr>
        <w:t>).</w:t>
      </w:r>
    </w:p>
    <w:p w:rsidR="00BE14C3" w:rsidRDefault="00BE14C3" w:rsidP="00BE14C3">
      <w:pPr>
        <w:pStyle w:val="ListParagraph"/>
        <w:numPr>
          <w:ilvl w:val="1"/>
          <w:numId w:val="23"/>
        </w:numPr>
        <w:autoSpaceDE w:val="0"/>
        <w:autoSpaceDN w:val="0"/>
        <w:adjustRightInd w:val="0"/>
        <w:rPr>
          <w:rFonts w:ascii="Century Gothic" w:hAnsi="Century Gothic"/>
          <w:sz w:val="22"/>
          <w:szCs w:val="22"/>
        </w:rPr>
      </w:pPr>
      <w:r>
        <w:rPr>
          <w:rFonts w:ascii="Century Gothic" w:hAnsi="Century Gothic"/>
          <w:sz w:val="22"/>
          <w:szCs w:val="22"/>
        </w:rPr>
        <w:t>What referral services might you need to provide for your family (i.e., services that would be outside the scope of your program)?</w:t>
      </w:r>
    </w:p>
    <w:p w:rsidR="00AD5A22" w:rsidRPr="009521A3" w:rsidRDefault="00AD5A22" w:rsidP="00AD5A22">
      <w:pPr>
        <w:pStyle w:val="ListParagraph"/>
        <w:numPr>
          <w:ilvl w:val="0"/>
          <w:numId w:val="23"/>
        </w:numPr>
        <w:autoSpaceDE w:val="0"/>
        <w:autoSpaceDN w:val="0"/>
        <w:adjustRightInd w:val="0"/>
        <w:rPr>
          <w:rFonts w:ascii="Century Gothic" w:hAnsi="Century Gothic"/>
          <w:sz w:val="22"/>
          <w:szCs w:val="22"/>
        </w:rPr>
      </w:pPr>
      <w:r>
        <w:rPr>
          <w:rFonts w:ascii="Century Gothic" w:hAnsi="Century Gothic"/>
          <w:sz w:val="22"/>
          <w:szCs w:val="22"/>
        </w:rPr>
        <w:t xml:space="preserve">This should be a professional paper without writing errors; an example of your </w:t>
      </w:r>
      <w:proofErr w:type="gramStart"/>
      <w:r>
        <w:rPr>
          <w:rFonts w:ascii="Century Gothic" w:hAnsi="Century Gothic"/>
          <w:sz w:val="22"/>
          <w:szCs w:val="22"/>
        </w:rPr>
        <w:t>best</w:t>
      </w:r>
      <w:proofErr w:type="gramEnd"/>
      <w:r>
        <w:rPr>
          <w:rFonts w:ascii="Century Gothic" w:hAnsi="Century Gothic"/>
          <w:sz w:val="22"/>
          <w:szCs w:val="22"/>
        </w:rPr>
        <w:t xml:space="preserve"> work</w:t>
      </w:r>
    </w:p>
    <w:p w:rsidR="00B60850" w:rsidRPr="00B60850" w:rsidRDefault="00B60850" w:rsidP="00B60850">
      <w:pPr>
        <w:pStyle w:val="ListParagraph"/>
        <w:autoSpaceDE w:val="0"/>
        <w:autoSpaceDN w:val="0"/>
        <w:adjustRightInd w:val="0"/>
        <w:rPr>
          <w:rFonts w:ascii="Century Gothic" w:hAnsi="Century Gothic"/>
          <w:i/>
          <w:sz w:val="22"/>
          <w:szCs w:val="22"/>
        </w:rPr>
      </w:pPr>
    </w:p>
    <w:p w:rsidR="00584FAE" w:rsidRDefault="00771108">
      <w:pPr>
        <w:spacing w:after="200" w:line="276" w:lineRule="auto"/>
        <w:rPr>
          <w:rFonts w:ascii="Century Gothic" w:hAnsi="Century Gothic"/>
          <w:sz w:val="22"/>
          <w:szCs w:val="22"/>
        </w:rPr>
      </w:pPr>
      <w:r>
        <w:rPr>
          <w:rFonts w:ascii="Century Gothic" w:hAnsi="Century Gothic"/>
          <w:sz w:val="22"/>
          <w:szCs w:val="22"/>
        </w:rPr>
        <w:t xml:space="preserve">This assignment is due one week after the training before the next class session. </w:t>
      </w:r>
    </w:p>
    <w:p w:rsidR="00A673A4" w:rsidRDefault="00A673A4">
      <w:pPr>
        <w:spacing w:after="200" w:line="276" w:lineRule="auto"/>
        <w:rPr>
          <w:rFonts w:ascii="Century Gothic" w:hAnsi="Century Gothic"/>
          <w:sz w:val="22"/>
          <w:szCs w:val="22"/>
        </w:rPr>
      </w:pPr>
    </w:p>
    <w:sectPr w:rsidR="00A673A4" w:rsidSect="004C02E6">
      <w:head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C0E" w:rsidRDefault="00455C0E" w:rsidP="00AF13B6">
      <w:r>
        <w:separator/>
      </w:r>
    </w:p>
  </w:endnote>
  <w:endnote w:type="continuationSeparator" w:id="0">
    <w:p w:rsidR="00455C0E" w:rsidRDefault="00455C0E" w:rsidP="00AF13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C0E" w:rsidRDefault="00455C0E" w:rsidP="00AF13B6">
      <w:r>
        <w:separator/>
      </w:r>
    </w:p>
  </w:footnote>
  <w:footnote w:type="continuationSeparator" w:id="0">
    <w:p w:rsidR="00455C0E" w:rsidRDefault="00455C0E" w:rsidP="00AF13B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C0E" w:rsidRDefault="00455C0E" w:rsidP="00AF13B6">
    <w:pPr>
      <w:pStyle w:val="Header"/>
      <w:rPr>
        <w:rFonts w:ascii="Century Gothic" w:hAnsi="Century Gothic"/>
        <w:sz w:val="16"/>
        <w:szCs w:val="16"/>
      </w:rPr>
    </w:pPr>
    <w:proofErr w:type="spellStart"/>
    <w:r>
      <w:rPr>
        <w:rFonts w:ascii="Century Gothic" w:hAnsi="Century Gothic"/>
        <w:sz w:val="16"/>
        <w:szCs w:val="16"/>
      </w:rPr>
      <w:t>Ratekin</w:t>
    </w:r>
    <w:proofErr w:type="spellEnd"/>
  </w:p>
  <w:p w:rsidR="00455C0E" w:rsidRDefault="00455C0E" w:rsidP="00AF13B6">
    <w:pPr>
      <w:pStyle w:val="Header"/>
      <w:rPr>
        <w:rFonts w:ascii="Century Gothic" w:hAnsi="Century Gothic"/>
        <w:sz w:val="16"/>
        <w:szCs w:val="16"/>
      </w:rPr>
    </w:pPr>
    <w:r>
      <w:rPr>
        <w:rFonts w:ascii="Century Gothic" w:hAnsi="Century Gothic"/>
        <w:sz w:val="16"/>
        <w:szCs w:val="16"/>
      </w:rPr>
      <w:t xml:space="preserve">CHLD 495  </w:t>
    </w:r>
  </w:p>
  <w:p w:rsidR="00455C0E" w:rsidRPr="00C62184" w:rsidRDefault="00455C0E" w:rsidP="00AF13B6">
    <w:pPr>
      <w:pStyle w:val="Header"/>
      <w:rPr>
        <w:rFonts w:ascii="Century Gothic" w:hAnsi="Century Gothic"/>
      </w:rPr>
    </w:pPr>
    <w:r w:rsidRPr="00C62184">
      <w:rPr>
        <w:rFonts w:ascii="Century Gothic" w:hAnsi="Century Gothic"/>
        <w:sz w:val="16"/>
        <w:szCs w:val="16"/>
      </w:rPr>
      <w:t>California State University, Chico</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3F13"/>
    <w:multiLevelType w:val="hybridMultilevel"/>
    <w:tmpl w:val="87EC0D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F064C"/>
    <w:multiLevelType w:val="hybridMultilevel"/>
    <w:tmpl w:val="8BE0AC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126A1"/>
    <w:multiLevelType w:val="hybridMultilevel"/>
    <w:tmpl w:val="11F68F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ACB3F35"/>
    <w:multiLevelType w:val="hybridMultilevel"/>
    <w:tmpl w:val="21CE508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C771F1"/>
    <w:multiLevelType w:val="hybridMultilevel"/>
    <w:tmpl w:val="E9F27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36EFF"/>
    <w:multiLevelType w:val="hybridMultilevel"/>
    <w:tmpl w:val="0BEC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E621A"/>
    <w:multiLevelType w:val="hybridMultilevel"/>
    <w:tmpl w:val="85F6B62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74B72"/>
    <w:multiLevelType w:val="hybridMultilevel"/>
    <w:tmpl w:val="8AF6A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C2275B"/>
    <w:multiLevelType w:val="multilevel"/>
    <w:tmpl w:val="E9F27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3E519D6"/>
    <w:multiLevelType w:val="hybridMultilevel"/>
    <w:tmpl w:val="F1A60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E2962A2"/>
    <w:multiLevelType w:val="multilevel"/>
    <w:tmpl w:val="61DC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BB784C"/>
    <w:multiLevelType w:val="hybridMultilevel"/>
    <w:tmpl w:val="7ADE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126B96"/>
    <w:multiLevelType w:val="hybridMultilevel"/>
    <w:tmpl w:val="C60E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610227"/>
    <w:multiLevelType w:val="hybridMultilevel"/>
    <w:tmpl w:val="A3660D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5A62A6"/>
    <w:multiLevelType w:val="hybridMultilevel"/>
    <w:tmpl w:val="8822EE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9F5EFD"/>
    <w:multiLevelType w:val="hybridMultilevel"/>
    <w:tmpl w:val="EBE2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8A500A"/>
    <w:multiLevelType w:val="multilevel"/>
    <w:tmpl w:val="E9F27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5FC6454"/>
    <w:multiLevelType w:val="hybridMultilevel"/>
    <w:tmpl w:val="614E7AE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D83253"/>
    <w:multiLevelType w:val="hybridMultilevel"/>
    <w:tmpl w:val="5BD2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032042"/>
    <w:multiLevelType w:val="hybridMultilevel"/>
    <w:tmpl w:val="603086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9843559"/>
    <w:multiLevelType w:val="hybridMultilevel"/>
    <w:tmpl w:val="85D6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137DFE"/>
    <w:multiLevelType w:val="hybridMultilevel"/>
    <w:tmpl w:val="9BB618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E417B82"/>
    <w:multiLevelType w:val="hybridMultilevel"/>
    <w:tmpl w:val="1754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7365CA"/>
    <w:multiLevelType w:val="hybridMultilevel"/>
    <w:tmpl w:val="66BE23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F3D00"/>
    <w:multiLevelType w:val="hybridMultilevel"/>
    <w:tmpl w:val="CDBC30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780FEC"/>
    <w:multiLevelType w:val="hybridMultilevel"/>
    <w:tmpl w:val="269CAD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1"/>
  </w:num>
  <w:num w:numId="4">
    <w:abstractNumId w:val="1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7"/>
  </w:num>
  <w:num w:numId="10">
    <w:abstractNumId w:val="14"/>
  </w:num>
  <w:num w:numId="11">
    <w:abstractNumId w:val="25"/>
  </w:num>
  <w:num w:numId="12">
    <w:abstractNumId w:val="24"/>
  </w:num>
  <w:num w:numId="13">
    <w:abstractNumId w:val="1"/>
  </w:num>
  <w:num w:numId="14">
    <w:abstractNumId w:val="17"/>
  </w:num>
  <w:num w:numId="15">
    <w:abstractNumId w:val="13"/>
  </w:num>
  <w:num w:numId="16">
    <w:abstractNumId w:val="6"/>
  </w:num>
  <w:num w:numId="17">
    <w:abstractNumId w:val="23"/>
  </w:num>
  <w:num w:numId="18">
    <w:abstractNumId w:val="0"/>
  </w:num>
  <w:num w:numId="19">
    <w:abstractNumId w:val="18"/>
  </w:num>
  <w:num w:numId="20">
    <w:abstractNumId w:val="20"/>
  </w:num>
  <w:num w:numId="21">
    <w:abstractNumId w:val="22"/>
  </w:num>
  <w:num w:numId="22">
    <w:abstractNumId w:val="5"/>
  </w:num>
  <w:num w:numId="23">
    <w:abstractNumId w:val="4"/>
  </w:num>
  <w:num w:numId="24">
    <w:abstractNumId w:val="10"/>
  </w:num>
  <w:num w:numId="25">
    <w:abstractNumId w:val="8"/>
  </w:num>
  <w:num w:numId="26">
    <w:abstractNumId w:val="12"/>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AF13B6"/>
    <w:rsid w:val="0002614D"/>
    <w:rsid w:val="00063994"/>
    <w:rsid w:val="00064474"/>
    <w:rsid w:val="000828B0"/>
    <w:rsid w:val="000B1F62"/>
    <w:rsid w:val="000D7D59"/>
    <w:rsid w:val="000E0A6E"/>
    <w:rsid w:val="000E2C13"/>
    <w:rsid w:val="00114764"/>
    <w:rsid w:val="00116604"/>
    <w:rsid w:val="001262A3"/>
    <w:rsid w:val="001659C9"/>
    <w:rsid w:val="00171CE1"/>
    <w:rsid w:val="001B5C9B"/>
    <w:rsid w:val="001E5157"/>
    <w:rsid w:val="002371EE"/>
    <w:rsid w:val="002429E6"/>
    <w:rsid w:val="002849C6"/>
    <w:rsid w:val="00286C49"/>
    <w:rsid w:val="002E3C0C"/>
    <w:rsid w:val="003178EA"/>
    <w:rsid w:val="00381887"/>
    <w:rsid w:val="003967F3"/>
    <w:rsid w:val="004235A7"/>
    <w:rsid w:val="0043379B"/>
    <w:rsid w:val="004523AB"/>
    <w:rsid w:val="00455C0E"/>
    <w:rsid w:val="00482874"/>
    <w:rsid w:val="0049418D"/>
    <w:rsid w:val="0049745D"/>
    <w:rsid w:val="004A2068"/>
    <w:rsid w:val="004C02E6"/>
    <w:rsid w:val="004E5D44"/>
    <w:rsid w:val="004E6B00"/>
    <w:rsid w:val="00506A65"/>
    <w:rsid w:val="00514CAC"/>
    <w:rsid w:val="005165FB"/>
    <w:rsid w:val="005242F8"/>
    <w:rsid w:val="005266ED"/>
    <w:rsid w:val="0054092A"/>
    <w:rsid w:val="00584FAE"/>
    <w:rsid w:val="00633C77"/>
    <w:rsid w:val="00664F36"/>
    <w:rsid w:val="0067471D"/>
    <w:rsid w:val="00771108"/>
    <w:rsid w:val="00785304"/>
    <w:rsid w:val="007A7BB9"/>
    <w:rsid w:val="007C10A6"/>
    <w:rsid w:val="007F2737"/>
    <w:rsid w:val="008248E9"/>
    <w:rsid w:val="008416C9"/>
    <w:rsid w:val="008753D8"/>
    <w:rsid w:val="00876A48"/>
    <w:rsid w:val="008A0309"/>
    <w:rsid w:val="008B239F"/>
    <w:rsid w:val="008B3388"/>
    <w:rsid w:val="008B713D"/>
    <w:rsid w:val="008B7CE7"/>
    <w:rsid w:val="008B7FCB"/>
    <w:rsid w:val="008C7F12"/>
    <w:rsid w:val="008D4297"/>
    <w:rsid w:val="008E3E99"/>
    <w:rsid w:val="00930C04"/>
    <w:rsid w:val="009521A3"/>
    <w:rsid w:val="00966CD4"/>
    <w:rsid w:val="009C53C1"/>
    <w:rsid w:val="009D151E"/>
    <w:rsid w:val="009E0436"/>
    <w:rsid w:val="00A237C4"/>
    <w:rsid w:val="00A403E1"/>
    <w:rsid w:val="00A673A4"/>
    <w:rsid w:val="00AB0C1D"/>
    <w:rsid w:val="00AD5A22"/>
    <w:rsid w:val="00AD6EB8"/>
    <w:rsid w:val="00AE2749"/>
    <w:rsid w:val="00AF13B6"/>
    <w:rsid w:val="00B01867"/>
    <w:rsid w:val="00B11AA5"/>
    <w:rsid w:val="00B2247F"/>
    <w:rsid w:val="00B2753C"/>
    <w:rsid w:val="00B60850"/>
    <w:rsid w:val="00B84D36"/>
    <w:rsid w:val="00B920F2"/>
    <w:rsid w:val="00B95F8E"/>
    <w:rsid w:val="00BA0225"/>
    <w:rsid w:val="00BC3F63"/>
    <w:rsid w:val="00BD4E01"/>
    <w:rsid w:val="00BE14C3"/>
    <w:rsid w:val="00BF7689"/>
    <w:rsid w:val="00C14C83"/>
    <w:rsid w:val="00C37539"/>
    <w:rsid w:val="00C41699"/>
    <w:rsid w:val="00C60B8E"/>
    <w:rsid w:val="00C62184"/>
    <w:rsid w:val="00C9469D"/>
    <w:rsid w:val="00CE59A2"/>
    <w:rsid w:val="00CF5B7D"/>
    <w:rsid w:val="00D60C64"/>
    <w:rsid w:val="00D623DE"/>
    <w:rsid w:val="00DD5C40"/>
    <w:rsid w:val="00E17068"/>
    <w:rsid w:val="00EB2C26"/>
    <w:rsid w:val="00EC4A0F"/>
    <w:rsid w:val="00EF0913"/>
    <w:rsid w:val="00F04D8C"/>
    <w:rsid w:val="00F2396E"/>
    <w:rsid w:val="00F531F1"/>
    <w:rsid w:val="00F85650"/>
    <w:rsid w:val="00F85749"/>
    <w:rsid w:val="00FE22A8"/>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3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AF13B6"/>
    <w:pPr>
      <w:tabs>
        <w:tab w:val="center" w:pos="4680"/>
        <w:tab w:val="right" w:pos="9360"/>
      </w:tabs>
    </w:pPr>
  </w:style>
  <w:style w:type="character" w:customStyle="1" w:styleId="HeaderChar">
    <w:name w:val="Header Char"/>
    <w:basedOn w:val="DefaultParagraphFont"/>
    <w:link w:val="Header"/>
    <w:uiPriority w:val="99"/>
    <w:rsid w:val="00AF13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13B6"/>
    <w:pPr>
      <w:tabs>
        <w:tab w:val="center" w:pos="4680"/>
        <w:tab w:val="right" w:pos="9360"/>
      </w:tabs>
    </w:pPr>
  </w:style>
  <w:style w:type="character" w:customStyle="1" w:styleId="FooterChar">
    <w:name w:val="Footer Char"/>
    <w:basedOn w:val="DefaultParagraphFont"/>
    <w:link w:val="Footer"/>
    <w:uiPriority w:val="99"/>
    <w:rsid w:val="00AF13B6"/>
    <w:rPr>
      <w:rFonts w:ascii="Times New Roman" w:eastAsia="Times New Roman" w:hAnsi="Times New Roman" w:cs="Times New Roman"/>
      <w:sz w:val="24"/>
      <w:szCs w:val="24"/>
    </w:rPr>
  </w:style>
  <w:style w:type="character" w:styleId="Hyperlink">
    <w:name w:val="Hyperlink"/>
    <w:rsid w:val="00AF13B6"/>
    <w:rPr>
      <w:color w:val="0000FF"/>
      <w:u w:val="single"/>
    </w:rPr>
  </w:style>
  <w:style w:type="character" w:styleId="PageNumber">
    <w:name w:val="page number"/>
    <w:basedOn w:val="DefaultParagraphFont"/>
    <w:rsid w:val="00AF13B6"/>
  </w:style>
  <w:style w:type="paragraph" w:styleId="ListParagraph">
    <w:name w:val="List Paragraph"/>
    <w:basedOn w:val="Normal"/>
    <w:uiPriority w:val="34"/>
    <w:qFormat/>
    <w:rsid w:val="00AF13B6"/>
    <w:pPr>
      <w:ind w:left="720"/>
      <w:contextualSpacing/>
    </w:pPr>
  </w:style>
  <w:style w:type="paragraph" w:styleId="NormalWeb">
    <w:name w:val="Normal (Web)"/>
    <w:basedOn w:val="Normal"/>
    <w:uiPriority w:val="99"/>
    <w:semiHidden/>
    <w:unhideWhenUsed/>
    <w:rsid w:val="00584FAE"/>
    <w:pPr>
      <w:spacing w:before="100" w:beforeAutospacing="1" w:after="100" w:afterAutospacing="1"/>
    </w:pPr>
    <w:rPr>
      <w:rFonts w:ascii="Times" w:eastAsiaTheme="minorHAnsi" w:hAnsi="Times"/>
      <w:sz w:val="20"/>
      <w:szCs w:val="20"/>
    </w:rPr>
  </w:style>
</w:styles>
</file>

<file path=word/webSettings.xml><?xml version="1.0" encoding="utf-8"?>
<w:webSettings xmlns:r="http://schemas.openxmlformats.org/officeDocument/2006/relationships" xmlns:w="http://schemas.openxmlformats.org/wordprocessingml/2006/main">
  <w:divs>
    <w:div w:id="115296951">
      <w:bodyDiv w:val="1"/>
      <w:marLeft w:val="0"/>
      <w:marRight w:val="0"/>
      <w:marTop w:val="0"/>
      <w:marBottom w:val="0"/>
      <w:divBdr>
        <w:top w:val="none" w:sz="0" w:space="0" w:color="auto"/>
        <w:left w:val="none" w:sz="0" w:space="0" w:color="auto"/>
        <w:bottom w:val="none" w:sz="0" w:space="0" w:color="auto"/>
        <w:right w:val="none" w:sz="0" w:space="0" w:color="auto"/>
      </w:divBdr>
    </w:div>
    <w:div w:id="574049298">
      <w:bodyDiv w:val="1"/>
      <w:marLeft w:val="0"/>
      <w:marRight w:val="0"/>
      <w:marTop w:val="0"/>
      <w:marBottom w:val="0"/>
      <w:divBdr>
        <w:top w:val="none" w:sz="0" w:space="0" w:color="auto"/>
        <w:left w:val="none" w:sz="0" w:space="0" w:color="auto"/>
        <w:bottom w:val="none" w:sz="0" w:space="0" w:color="auto"/>
        <w:right w:val="none" w:sz="0" w:space="0" w:color="auto"/>
      </w:divBdr>
    </w:div>
    <w:div w:id="699863873">
      <w:bodyDiv w:val="1"/>
      <w:marLeft w:val="0"/>
      <w:marRight w:val="0"/>
      <w:marTop w:val="0"/>
      <w:marBottom w:val="0"/>
      <w:divBdr>
        <w:top w:val="none" w:sz="0" w:space="0" w:color="auto"/>
        <w:left w:val="none" w:sz="0" w:space="0" w:color="auto"/>
        <w:bottom w:val="none" w:sz="0" w:space="0" w:color="auto"/>
        <w:right w:val="none" w:sz="0" w:space="0" w:color="auto"/>
      </w:divBdr>
    </w:div>
    <w:div w:id="161613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1010</Words>
  <Characters>5760</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Ratekin, Cindy</dc:creator>
  <cp:lastModifiedBy>kristin</cp:lastModifiedBy>
  <cp:revision>2</cp:revision>
  <cp:lastPrinted>2015-01-10T21:21:00Z</cp:lastPrinted>
  <dcterms:created xsi:type="dcterms:W3CDTF">2015-03-29T22:13:00Z</dcterms:created>
  <dcterms:modified xsi:type="dcterms:W3CDTF">2015-03-29T22:13:00Z</dcterms:modified>
</cp:coreProperties>
</file>