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2B" w:rsidRDefault="00EC4B2B" w:rsidP="00EC4B2B"/>
    <w:p w:rsidR="00EC4B2B" w:rsidRDefault="00EC4B2B" w:rsidP="00EC4B2B">
      <w:pPr>
        <w:jc w:val="center"/>
      </w:pPr>
      <w:r w:rsidRPr="00EC4B2B">
        <w:drawing>
          <wp:inline distT="0" distB="0" distL="0" distR="0" wp14:anchorId="503BE5A4" wp14:editId="24E5B1D3">
            <wp:extent cx="4562475" cy="1518671"/>
            <wp:effectExtent l="0" t="0" r="0" b="5715"/>
            <wp:docPr id="1" name="Picture 1" descr="http://www.cefns.nau.edu/~jg455/images/NAU_Logo_BigH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fns.nau.edu/~jg455/images/NAU_Logo_BigHo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1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2B" w:rsidRPr="00EC4B2B" w:rsidRDefault="00EC4B2B" w:rsidP="00EC4B2B">
      <w:r w:rsidRPr="00EC4B2B">
        <w:t xml:space="preserve">The NAU Department of Psychological Sciences emphasizes the scientific study of mind, brain, and </w:t>
      </w:r>
      <w:bookmarkStart w:id="0" w:name="_GoBack"/>
      <w:bookmarkEnd w:id="0"/>
      <w:r w:rsidRPr="00EC4B2B">
        <w:t>behavior and seeks to advance evidence-based knowledge through high quality teaching, research, and service. All undergraduate and graduate students take foundational coursework in statistics and research methods. The undergraduate major offers students a balanced curriculum in social/personality, developmental/clinical, and cognitive/psychobiological areas.</w:t>
      </w:r>
    </w:p>
    <w:p w:rsidR="00EC4B2B" w:rsidRPr="00EC4B2B" w:rsidRDefault="00EC4B2B" w:rsidP="00EC4B2B">
      <w:r w:rsidRPr="00EC4B2B">
        <w:t>In addition to the 1200 majors in our </w:t>
      </w:r>
      <w:hyperlink r:id="rId6" w:tooltip="undergraduate program" w:history="1">
        <w:r w:rsidRPr="00EC4B2B">
          <w:rPr>
            <w:rStyle w:val="Hyperlink"/>
          </w:rPr>
          <w:t>undergraduate program</w:t>
        </w:r>
      </w:hyperlink>
      <w:r w:rsidRPr="00EC4B2B">
        <w:t>, the department has over 45 graduate students in master’s programs in applied health psychology, general psychology, and teaching of psychology.</w:t>
      </w:r>
    </w:p>
    <w:p w:rsidR="00EC4B2B" w:rsidRPr="00EC4B2B" w:rsidRDefault="00EC4B2B" w:rsidP="00EC4B2B">
      <w:r w:rsidRPr="00EC4B2B">
        <w:t>The Department has 30 full-time </w:t>
      </w:r>
      <w:hyperlink r:id="rId7" w:tooltip="faculty members" w:history="1">
        <w:r w:rsidRPr="00EC4B2B">
          <w:rPr>
            <w:rStyle w:val="Hyperlink"/>
          </w:rPr>
          <w:t>faculty members</w:t>
        </w:r>
      </w:hyperlink>
      <w:r w:rsidRPr="00EC4B2B">
        <w:t xml:space="preserve"> with expertise in many psychological science sub disciplines including clinical, cognitive, developmental, health, industrial/organizational, learning, neuroscience and social/personality. Our </w:t>
      </w:r>
      <w:proofErr w:type="gramStart"/>
      <w:r w:rsidRPr="00EC4B2B">
        <w:t>faculty are</w:t>
      </w:r>
      <w:proofErr w:type="gramEnd"/>
      <w:r w:rsidRPr="00EC4B2B">
        <w:t xml:space="preserve"> dedicated to the mentoring of students and to offering opportunities for experiential learning, such as research and fieldwork experience. Our research active </w:t>
      </w:r>
      <w:proofErr w:type="gramStart"/>
      <w:r w:rsidRPr="00EC4B2B">
        <w:t>faculty provide</w:t>
      </w:r>
      <w:proofErr w:type="gramEnd"/>
      <w:r w:rsidRPr="00EC4B2B">
        <w:t xml:space="preserve"> students with opportunities for basic and applied, laboratory and field research. Many of our faculty have </w:t>
      </w:r>
      <w:hyperlink r:id="rId8" w:tgtFrame="_blank" w:tooltip="international teaching and research experience" w:history="1">
        <w:r w:rsidRPr="00EC4B2B">
          <w:rPr>
            <w:rStyle w:val="Hyperlink"/>
          </w:rPr>
          <w:t>international teaching and research experience</w:t>
        </w:r>
      </w:hyperlink>
      <w:r w:rsidRPr="00EC4B2B">
        <w:t> and are supportive of and lead study abroad experiences.</w:t>
      </w:r>
    </w:p>
    <w:p w:rsidR="002404EE" w:rsidRDefault="00EC4B2B">
      <w:r w:rsidRPr="00EC4B2B">
        <w:t>http://nau.edu/SBS/Psych/About-Us/</w:t>
      </w:r>
    </w:p>
    <w:sectPr w:rsidR="0024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2B"/>
    <w:rsid w:val="00B12EFB"/>
    <w:rsid w:val="00EC4B2B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B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B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uploadedFiles/Academic/SBS/X_Psych/_Forms/Psychology%20Faculty%20International%20Teaching%20and%20Resear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u.edu/SBS/Psych/About-Us/Facul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u.edu/SBS/Psych/Degrees-Programs/Undergraduate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2015-05-05T20:29:00Z</dcterms:created>
  <dcterms:modified xsi:type="dcterms:W3CDTF">2015-05-05T20:31:00Z</dcterms:modified>
</cp:coreProperties>
</file>