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56" w:rsidRDefault="00311856" w:rsidP="0070272C">
      <w:bookmarkStart w:id="0" w:name="_GoBack"/>
      <w:bookmarkEnd w:id="0"/>
    </w:p>
    <w:p w:rsidR="00A028B0" w:rsidRDefault="002F6A76" w:rsidP="0070272C">
      <w:r>
        <w:t xml:space="preserve"> </w:t>
      </w:r>
    </w:p>
    <w:p w:rsidR="008773C7" w:rsidRDefault="008773C7" w:rsidP="008773C7">
      <w:pPr>
        <w:jc w:val="center"/>
        <w:rPr>
          <w:sz w:val="24"/>
        </w:rPr>
      </w:pPr>
    </w:p>
    <w:p w:rsidR="008773C7" w:rsidRDefault="008773C7" w:rsidP="008773C7">
      <w:pPr>
        <w:jc w:val="center"/>
        <w:rPr>
          <w:sz w:val="24"/>
        </w:rPr>
      </w:pPr>
    </w:p>
    <w:p w:rsidR="008773C7" w:rsidRDefault="008773C7" w:rsidP="008773C7">
      <w:pPr>
        <w:jc w:val="center"/>
        <w:rPr>
          <w:sz w:val="24"/>
        </w:rPr>
      </w:pPr>
    </w:p>
    <w:p w:rsidR="008773C7" w:rsidRPr="008773C7" w:rsidRDefault="008773C7" w:rsidP="008773C7">
      <w:pPr>
        <w:jc w:val="center"/>
        <w:rPr>
          <w:sz w:val="24"/>
        </w:rPr>
      </w:pPr>
    </w:p>
    <w:p w:rsidR="0071189D" w:rsidRDefault="0071189D" w:rsidP="008773C7">
      <w:pPr>
        <w:jc w:val="center"/>
        <w:rPr>
          <w:sz w:val="24"/>
        </w:rPr>
      </w:pPr>
    </w:p>
    <w:p w:rsidR="0071189D" w:rsidRDefault="0071189D" w:rsidP="008773C7">
      <w:pPr>
        <w:jc w:val="center"/>
        <w:rPr>
          <w:sz w:val="24"/>
        </w:rPr>
      </w:pPr>
    </w:p>
    <w:p w:rsidR="0071189D" w:rsidRDefault="0071189D" w:rsidP="00A72A7C">
      <w:pPr>
        <w:rPr>
          <w:sz w:val="24"/>
        </w:rPr>
      </w:pPr>
    </w:p>
    <w:p w:rsidR="008773C7" w:rsidRDefault="00176EC9" w:rsidP="00893326">
      <w:pPr>
        <w:jc w:val="center"/>
        <w:rPr>
          <w:sz w:val="24"/>
        </w:rPr>
      </w:pPr>
      <w:r>
        <w:rPr>
          <w:sz w:val="24"/>
        </w:rPr>
        <w:t xml:space="preserve">The Effects of </w:t>
      </w:r>
      <w:r w:rsidR="00E628F6">
        <w:rPr>
          <w:sz w:val="24"/>
        </w:rPr>
        <w:t>Team Sports on Adolescent</w:t>
      </w:r>
      <w:r w:rsidR="008773C7" w:rsidRPr="008773C7">
        <w:rPr>
          <w:sz w:val="24"/>
        </w:rPr>
        <w:t>’s Self-Esteem</w:t>
      </w:r>
    </w:p>
    <w:p w:rsidR="008773C7" w:rsidRDefault="008773C7" w:rsidP="00893326">
      <w:pPr>
        <w:jc w:val="center"/>
        <w:rPr>
          <w:sz w:val="24"/>
        </w:rPr>
      </w:pPr>
      <w:proofErr w:type="spellStart"/>
      <w:r>
        <w:rPr>
          <w:sz w:val="24"/>
        </w:rPr>
        <w:t>Niki</w:t>
      </w:r>
      <w:proofErr w:type="spellEnd"/>
      <w:r>
        <w:rPr>
          <w:sz w:val="24"/>
        </w:rPr>
        <w:t xml:space="preserve"> </w:t>
      </w:r>
      <w:proofErr w:type="spellStart"/>
      <w:r>
        <w:rPr>
          <w:sz w:val="24"/>
        </w:rPr>
        <w:t>Gotelli</w:t>
      </w:r>
      <w:proofErr w:type="spellEnd"/>
    </w:p>
    <w:p w:rsidR="005B1B0C" w:rsidRDefault="008773C7" w:rsidP="005B1B0C">
      <w:pPr>
        <w:jc w:val="center"/>
        <w:rPr>
          <w:sz w:val="24"/>
        </w:rPr>
      </w:pPr>
      <w:r>
        <w:rPr>
          <w:sz w:val="24"/>
        </w:rPr>
        <w:t>Ca</w:t>
      </w:r>
      <w:r w:rsidR="005B1B0C">
        <w:rPr>
          <w:sz w:val="24"/>
        </w:rPr>
        <w:t>lifornia State University, Chico</w:t>
      </w:r>
    </w:p>
    <w:p w:rsidR="005B1B0C" w:rsidRDefault="005B1B0C" w:rsidP="005B1B0C">
      <w:pPr>
        <w:jc w:val="center"/>
        <w:rPr>
          <w:sz w:val="24"/>
        </w:rPr>
      </w:pPr>
    </w:p>
    <w:p w:rsidR="005B1B0C" w:rsidRDefault="005B1B0C" w:rsidP="005B1B0C">
      <w:pPr>
        <w:jc w:val="center"/>
        <w:rPr>
          <w:sz w:val="24"/>
        </w:rPr>
      </w:pPr>
    </w:p>
    <w:p w:rsidR="005B1B0C" w:rsidRDefault="005B1B0C" w:rsidP="005B1B0C">
      <w:pPr>
        <w:jc w:val="center"/>
        <w:rPr>
          <w:sz w:val="24"/>
        </w:rPr>
      </w:pPr>
    </w:p>
    <w:p w:rsidR="005B1B0C" w:rsidRDefault="005B1B0C" w:rsidP="005B1B0C">
      <w:pPr>
        <w:jc w:val="center"/>
        <w:rPr>
          <w:sz w:val="24"/>
        </w:rPr>
      </w:pPr>
    </w:p>
    <w:p w:rsidR="005B1B0C" w:rsidRDefault="005B1B0C" w:rsidP="005B1B0C">
      <w:pPr>
        <w:jc w:val="center"/>
        <w:rPr>
          <w:sz w:val="24"/>
        </w:rPr>
      </w:pPr>
    </w:p>
    <w:p w:rsidR="005B1B0C" w:rsidRDefault="005B1B0C" w:rsidP="005B1B0C">
      <w:pPr>
        <w:jc w:val="center"/>
        <w:rPr>
          <w:sz w:val="24"/>
        </w:rPr>
      </w:pPr>
    </w:p>
    <w:p w:rsidR="005B1B0C" w:rsidRDefault="005B1B0C" w:rsidP="005B1B0C">
      <w:pPr>
        <w:jc w:val="center"/>
        <w:rPr>
          <w:sz w:val="24"/>
        </w:rPr>
      </w:pPr>
    </w:p>
    <w:p w:rsidR="005B1B0C" w:rsidRDefault="005B1B0C" w:rsidP="005B1B0C">
      <w:pPr>
        <w:jc w:val="center"/>
        <w:rPr>
          <w:sz w:val="24"/>
        </w:rPr>
      </w:pPr>
    </w:p>
    <w:p w:rsidR="005B1B0C" w:rsidRDefault="005B1B0C" w:rsidP="005B1B0C">
      <w:pPr>
        <w:jc w:val="center"/>
        <w:rPr>
          <w:sz w:val="24"/>
        </w:rPr>
      </w:pPr>
    </w:p>
    <w:p w:rsidR="005B1B0C" w:rsidRDefault="005B1B0C" w:rsidP="005B1B0C">
      <w:pPr>
        <w:jc w:val="center"/>
        <w:rPr>
          <w:sz w:val="24"/>
        </w:rPr>
      </w:pPr>
    </w:p>
    <w:p w:rsidR="005B1B0C" w:rsidRDefault="005B1B0C" w:rsidP="005B1B0C">
      <w:pPr>
        <w:jc w:val="center"/>
        <w:rPr>
          <w:sz w:val="24"/>
        </w:rPr>
      </w:pPr>
    </w:p>
    <w:p w:rsidR="00841419" w:rsidRPr="005B1B0C" w:rsidRDefault="00841419" w:rsidP="005B1B0C">
      <w:pPr>
        <w:jc w:val="center"/>
        <w:rPr>
          <w:sz w:val="24"/>
        </w:rPr>
      </w:pPr>
      <w:r w:rsidRPr="001A26F2">
        <w:rPr>
          <w:sz w:val="24"/>
          <w:szCs w:val="24"/>
        </w:rPr>
        <w:t>Abstract</w:t>
      </w:r>
    </w:p>
    <w:p w:rsidR="00841419" w:rsidRDefault="00841419" w:rsidP="0077464F">
      <w:pPr>
        <w:ind w:firstLine="0"/>
        <w:rPr>
          <w:sz w:val="24"/>
          <w:szCs w:val="24"/>
        </w:rPr>
      </w:pPr>
      <w:r w:rsidRPr="001A26F2">
        <w:rPr>
          <w:sz w:val="24"/>
          <w:szCs w:val="24"/>
        </w:rPr>
        <w:t xml:space="preserve">Past research has found that participation in both sports and clubs are associated with greater social competence during middle childhood compared with children who do not participate in any outside of school activities (Howie, </w:t>
      </w:r>
      <w:proofErr w:type="spellStart"/>
      <w:r w:rsidRPr="001A26F2">
        <w:rPr>
          <w:sz w:val="24"/>
          <w:szCs w:val="24"/>
        </w:rPr>
        <w:t>Lukacs</w:t>
      </w:r>
      <w:proofErr w:type="spellEnd"/>
      <w:r w:rsidRPr="001A26F2">
        <w:rPr>
          <w:sz w:val="24"/>
          <w:szCs w:val="24"/>
        </w:rPr>
        <w:t xml:space="preserve">, Pastor, Reuben, &amp; </w:t>
      </w:r>
      <w:proofErr w:type="spellStart"/>
      <w:r w:rsidRPr="001A26F2">
        <w:rPr>
          <w:sz w:val="24"/>
          <w:szCs w:val="24"/>
        </w:rPr>
        <w:t>Mendola</w:t>
      </w:r>
      <w:proofErr w:type="spellEnd"/>
      <w:r w:rsidRPr="001A26F2">
        <w:rPr>
          <w:sz w:val="24"/>
          <w:szCs w:val="24"/>
        </w:rPr>
        <w:t>, 2010).</w:t>
      </w:r>
      <w:r w:rsidR="0077464F">
        <w:rPr>
          <w:sz w:val="24"/>
          <w:szCs w:val="24"/>
        </w:rPr>
        <w:t xml:space="preserve"> For this study,</w:t>
      </w:r>
      <w:r w:rsidRPr="001A26F2">
        <w:rPr>
          <w:sz w:val="24"/>
          <w:szCs w:val="24"/>
        </w:rPr>
        <w:t xml:space="preserve"> </w:t>
      </w:r>
      <w:r w:rsidR="0077464F">
        <w:rPr>
          <w:sz w:val="24"/>
          <w:szCs w:val="24"/>
        </w:rPr>
        <w:t xml:space="preserve">an independent T-test will be used to measure </w:t>
      </w:r>
      <w:r w:rsidRPr="001A26F2">
        <w:rPr>
          <w:sz w:val="24"/>
          <w:szCs w:val="24"/>
        </w:rPr>
        <w:t xml:space="preserve">the impact </w:t>
      </w:r>
      <w:r w:rsidR="0077464F">
        <w:rPr>
          <w:sz w:val="24"/>
          <w:szCs w:val="24"/>
        </w:rPr>
        <w:t xml:space="preserve">that </w:t>
      </w:r>
      <w:r w:rsidRPr="001A26F2">
        <w:rPr>
          <w:sz w:val="24"/>
          <w:szCs w:val="24"/>
        </w:rPr>
        <w:t xml:space="preserve">team sports has on adolescents’ self-esteem. It will be a quasi-experiment that will include two groups: adolescents that participate in team sports and adolescents that do not participate in </w:t>
      </w:r>
      <w:r w:rsidR="00F8412B">
        <w:rPr>
          <w:sz w:val="24"/>
          <w:szCs w:val="24"/>
        </w:rPr>
        <w:t xml:space="preserve">any </w:t>
      </w:r>
      <w:r w:rsidRPr="001A26F2">
        <w:rPr>
          <w:sz w:val="24"/>
          <w:szCs w:val="24"/>
        </w:rPr>
        <w:t xml:space="preserve">extracurricular activities. The sample will involve four schools, two in a middle-class society and two in an impoverished community. These 13 to 17 year olds will be given Rosenberg’s Self Esteem Scale to measure their self-esteem level after participation in team sports. The results of this study will have implications for adolescents </w:t>
      </w:r>
      <w:r w:rsidR="009C6137">
        <w:rPr>
          <w:sz w:val="24"/>
          <w:szCs w:val="24"/>
        </w:rPr>
        <w:t>and their feelings of self-worth</w:t>
      </w:r>
      <w:r w:rsidRPr="001A26F2">
        <w:rPr>
          <w:sz w:val="24"/>
          <w:szCs w:val="24"/>
        </w:rPr>
        <w:t xml:space="preserve">. </w:t>
      </w:r>
    </w:p>
    <w:p w:rsidR="00841419" w:rsidRDefault="00841419" w:rsidP="00893326">
      <w:pPr>
        <w:ind w:firstLine="0"/>
        <w:jc w:val="center"/>
        <w:rPr>
          <w:rFonts w:cstheme="minorHAnsi"/>
          <w:sz w:val="24"/>
        </w:rPr>
      </w:pPr>
    </w:p>
    <w:p w:rsidR="00841419" w:rsidRDefault="00841419" w:rsidP="00893326">
      <w:pPr>
        <w:ind w:firstLine="0"/>
        <w:jc w:val="center"/>
        <w:rPr>
          <w:rFonts w:cstheme="minorHAnsi"/>
          <w:sz w:val="24"/>
        </w:rPr>
      </w:pPr>
    </w:p>
    <w:p w:rsidR="00841419" w:rsidRDefault="00841419" w:rsidP="00893326">
      <w:pPr>
        <w:ind w:firstLine="0"/>
        <w:jc w:val="center"/>
        <w:rPr>
          <w:rFonts w:cstheme="minorHAnsi"/>
          <w:sz w:val="24"/>
        </w:rPr>
      </w:pPr>
    </w:p>
    <w:p w:rsidR="00841419" w:rsidRDefault="00841419" w:rsidP="00893326">
      <w:pPr>
        <w:ind w:firstLine="0"/>
        <w:jc w:val="center"/>
        <w:rPr>
          <w:rFonts w:cstheme="minorHAnsi"/>
          <w:sz w:val="24"/>
        </w:rPr>
      </w:pPr>
    </w:p>
    <w:p w:rsidR="00841419" w:rsidRDefault="00841419" w:rsidP="00893326">
      <w:pPr>
        <w:ind w:firstLine="0"/>
        <w:jc w:val="center"/>
        <w:rPr>
          <w:rFonts w:cstheme="minorHAnsi"/>
          <w:sz w:val="24"/>
        </w:rPr>
      </w:pPr>
    </w:p>
    <w:p w:rsidR="00841419" w:rsidRDefault="00841419" w:rsidP="00893326">
      <w:pPr>
        <w:ind w:firstLine="0"/>
        <w:jc w:val="center"/>
        <w:rPr>
          <w:rFonts w:cstheme="minorHAnsi"/>
          <w:sz w:val="24"/>
        </w:rPr>
      </w:pPr>
    </w:p>
    <w:p w:rsidR="00841419" w:rsidRDefault="00841419" w:rsidP="00893326">
      <w:pPr>
        <w:ind w:firstLine="0"/>
        <w:jc w:val="center"/>
        <w:rPr>
          <w:rFonts w:cstheme="minorHAnsi"/>
          <w:sz w:val="24"/>
        </w:rPr>
      </w:pPr>
    </w:p>
    <w:p w:rsidR="00841419" w:rsidRDefault="00841419" w:rsidP="00893326">
      <w:pPr>
        <w:ind w:firstLine="0"/>
        <w:jc w:val="center"/>
        <w:rPr>
          <w:rFonts w:cstheme="minorHAnsi"/>
          <w:sz w:val="24"/>
        </w:rPr>
      </w:pPr>
    </w:p>
    <w:p w:rsidR="00841419" w:rsidRDefault="00841419" w:rsidP="00893326">
      <w:pPr>
        <w:ind w:firstLine="0"/>
        <w:jc w:val="center"/>
        <w:rPr>
          <w:rFonts w:cstheme="minorHAnsi"/>
          <w:sz w:val="24"/>
        </w:rPr>
      </w:pPr>
    </w:p>
    <w:p w:rsidR="00841419" w:rsidRDefault="00841419" w:rsidP="005B1B0C">
      <w:pPr>
        <w:ind w:firstLine="0"/>
        <w:rPr>
          <w:rFonts w:cstheme="minorHAnsi"/>
          <w:sz w:val="24"/>
        </w:rPr>
      </w:pPr>
    </w:p>
    <w:p w:rsidR="005B1B0C" w:rsidRDefault="005B1B0C" w:rsidP="00893326">
      <w:pPr>
        <w:ind w:firstLine="0"/>
        <w:jc w:val="center"/>
        <w:rPr>
          <w:rFonts w:cstheme="minorHAnsi"/>
          <w:sz w:val="24"/>
        </w:rPr>
      </w:pPr>
    </w:p>
    <w:p w:rsidR="00E628F6" w:rsidRDefault="00E628F6" w:rsidP="00E628F6">
      <w:pPr>
        <w:jc w:val="center"/>
        <w:rPr>
          <w:sz w:val="24"/>
        </w:rPr>
      </w:pPr>
      <w:r>
        <w:rPr>
          <w:sz w:val="24"/>
        </w:rPr>
        <w:t xml:space="preserve">The Effects of </w:t>
      </w:r>
      <w:r w:rsidRPr="008773C7">
        <w:rPr>
          <w:sz w:val="24"/>
        </w:rPr>
        <w:t xml:space="preserve">Team Sports on </w:t>
      </w:r>
      <w:r>
        <w:rPr>
          <w:sz w:val="24"/>
        </w:rPr>
        <w:t>Adolescent</w:t>
      </w:r>
      <w:r w:rsidRPr="008773C7">
        <w:rPr>
          <w:sz w:val="24"/>
        </w:rPr>
        <w:t>’s Self-Esteem</w:t>
      </w:r>
    </w:p>
    <w:p w:rsidR="00800725" w:rsidRPr="007B33C7" w:rsidRDefault="005C7969" w:rsidP="005C7969">
      <w:pPr>
        <w:ind w:firstLine="0"/>
        <w:rPr>
          <w:rFonts w:cstheme="minorHAnsi"/>
          <w:sz w:val="24"/>
        </w:rPr>
      </w:pPr>
      <w:r w:rsidRPr="007B33C7">
        <w:rPr>
          <w:rFonts w:cstheme="minorHAnsi"/>
          <w:sz w:val="24"/>
        </w:rPr>
        <w:tab/>
        <w:t>Whether positive or n</w:t>
      </w:r>
      <w:r w:rsidR="005E18A2" w:rsidRPr="007B33C7">
        <w:rPr>
          <w:rFonts w:cstheme="minorHAnsi"/>
          <w:sz w:val="24"/>
        </w:rPr>
        <w:t>egative, sports greatly impact individual</w:t>
      </w:r>
      <w:r w:rsidR="005A1F09">
        <w:rPr>
          <w:rFonts w:cstheme="minorHAnsi"/>
          <w:sz w:val="24"/>
        </w:rPr>
        <w:t xml:space="preserve">s in all domains of development. </w:t>
      </w:r>
      <w:r w:rsidR="00B70062">
        <w:rPr>
          <w:rFonts w:cstheme="minorHAnsi"/>
          <w:sz w:val="24"/>
        </w:rPr>
        <w:t>Before enrolling a</w:t>
      </w:r>
      <w:r w:rsidR="00924659">
        <w:rPr>
          <w:rFonts w:cstheme="minorHAnsi"/>
          <w:sz w:val="24"/>
        </w:rPr>
        <w:t xml:space="preserve"> child in athletics, parents typically question the </w:t>
      </w:r>
      <w:r w:rsidRPr="007B33C7">
        <w:rPr>
          <w:rFonts w:cstheme="minorHAnsi"/>
          <w:sz w:val="24"/>
        </w:rPr>
        <w:t>advanta</w:t>
      </w:r>
      <w:r w:rsidR="007B33C7" w:rsidRPr="007B33C7">
        <w:rPr>
          <w:rFonts w:cstheme="minorHAnsi"/>
          <w:sz w:val="24"/>
        </w:rPr>
        <w:t xml:space="preserve">ges and disadvantages of </w:t>
      </w:r>
      <w:r w:rsidR="00924659">
        <w:rPr>
          <w:rFonts w:cstheme="minorHAnsi"/>
          <w:sz w:val="24"/>
        </w:rPr>
        <w:t xml:space="preserve">team </w:t>
      </w:r>
      <w:r w:rsidR="007B33C7" w:rsidRPr="007B33C7">
        <w:rPr>
          <w:rFonts w:cstheme="minorHAnsi"/>
          <w:sz w:val="24"/>
        </w:rPr>
        <w:t xml:space="preserve">sport </w:t>
      </w:r>
      <w:r w:rsidR="00924659">
        <w:rPr>
          <w:rFonts w:cstheme="minorHAnsi"/>
          <w:sz w:val="24"/>
        </w:rPr>
        <w:t>participation</w:t>
      </w:r>
      <w:r w:rsidRPr="007B33C7">
        <w:rPr>
          <w:rFonts w:cstheme="minorHAnsi"/>
          <w:sz w:val="24"/>
        </w:rPr>
        <w:t>.</w:t>
      </w:r>
      <w:r w:rsidR="007B33C7" w:rsidRPr="007B33C7">
        <w:rPr>
          <w:rFonts w:cstheme="minorHAnsi"/>
          <w:sz w:val="24"/>
        </w:rPr>
        <w:t xml:space="preserve"> Team sports involve competition between teams or groups of participants.</w:t>
      </w:r>
      <w:r w:rsidR="00924659">
        <w:rPr>
          <w:rFonts w:cstheme="minorHAnsi"/>
          <w:sz w:val="24"/>
        </w:rPr>
        <w:t xml:space="preserve"> Although there are a variety of team sports, a commonality among all</w:t>
      </w:r>
      <w:r w:rsidR="0045772A">
        <w:rPr>
          <w:rFonts w:cstheme="minorHAnsi"/>
          <w:sz w:val="24"/>
        </w:rPr>
        <w:t>,</w:t>
      </w:r>
      <w:r w:rsidR="00924659">
        <w:rPr>
          <w:rFonts w:cstheme="minorHAnsi"/>
          <w:sz w:val="24"/>
        </w:rPr>
        <w:t xml:space="preserve"> is that they</w:t>
      </w:r>
      <w:r w:rsidR="00924659" w:rsidRPr="007B33C7">
        <w:rPr>
          <w:rFonts w:cstheme="minorHAnsi"/>
          <w:sz w:val="24"/>
        </w:rPr>
        <w:t xml:space="preserve"> </w:t>
      </w:r>
      <w:r w:rsidR="00924659">
        <w:rPr>
          <w:rFonts w:cstheme="minorHAnsi"/>
          <w:sz w:val="24"/>
        </w:rPr>
        <w:t xml:space="preserve">force individuals </w:t>
      </w:r>
      <w:r w:rsidR="00924659" w:rsidRPr="007B33C7">
        <w:rPr>
          <w:rFonts w:cstheme="minorHAnsi"/>
          <w:sz w:val="24"/>
        </w:rPr>
        <w:t>to work together</w:t>
      </w:r>
      <w:r w:rsidR="00924659">
        <w:rPr>
          <w:rFonts w:cstheme="minorHAnsi"/>
          <w:sz w:val="24"/>
        </w:rPr>
        <w:t xml:space="preserve"> towards a common goal</w:t>
      </w:r>
      <w:r w:rsidR="00924659" w:rsidRPr="007B33C7">
        <w:rPr>
          <w:rFonts w:cstheme="minorHAnsi"/>
          <w:sz w:val="24"/>
        </w:rPr>
        <w:t>. This forced coherence</w:t>
      </w:r>
      <w:r w:rsidR="00924659">
        <w:rPr>
          <w:rFonts w:cstheme="minorHAnsi"/>
          <w:sz w:val="24"/>
        </w:rPr>
        <w:t xml:space="preserve"> greatly influences a child’s self-esteem and</w:t>
      </w:r>
      <w:r w:rsidR="00924659" w:rsidRPr="007B33C7">
        <w:rPr>
          <w:rFonts w:cstheme="minorHAnsi"/>
          <w:sz w:val="24"/>
        </w:rPr>
        <w:t xml:space="preserve"> can either</w:t>
      </w:r>
      <w:r w:rsidR="00924659">
        <w:rPr>
          <w:rFonts w:cstheme="minorHAnsi"/>
          <w:sz w:val="24"/>
        </w:rPr>
        <w:t xml:space="preserve"> result in a blissful experience for a child</w:t>
      </w:r>
      <w:r w:rsidR="00924659" w:rsidRPr="007B33C7">
        <w:rPr>
          <w:rFonts w:cstheme="minorHAnsi"/>
          <w:sz w:val="24"/>
        </w:rPr>
        <w:t xml:space="preserve"> or one of chaos and frustration</w:t>
      </w:r>
      <w:r w:rsidR="00924659">
        <w:rPr>
          <w:rFonts w:cstheme="minorHAnsi"/>
          <w:sz w:val="24"/>
        </w:rPr>
        <w:t>.</w:t>
      </w:r>
      <w:r w:rsidR="007B33C7" w:rsidRPr="007B33C7">
        <w:rPr>
          <w:rFonts w:cstheme="minorHAnsi"/>
          <w:sz w:val="24"/>
        </w:rPr>
        <w:t xml:space="preserve"> Self-esteem is </w:t>
      </w:r>
      <w:r w:rsidR="007B33C7">
        <w:rPr>
          <w:rFonts w:cstheme="minorHAnsi"/>
          <w:sz w:val="24"/>
        </w:rPr>
        <w:t>a feeling of having respect for yourself or your abilities (Merriam-Webster Dictionary).</w:t>
      </w:r>
      <w:r w:rsidR="004C7460">
        <w:rPr>
          <w:rFonts w:cstheme="minorHAnsi"/>
          <w:sz w:val="24"/>
        </w:rPr>
        <w:t xml:space="preserve"> </w:t>
      </w:r>
      <w:r w:rsidR="00D70F37">
        <w:rPr>
          <w:rFonts w:cstheme="minorHAnsi"/>
          <w:color w:val="000000" w:themeColor="text1"/>
          <w:sz w:val="24"/>
          <w:szCs w:val="24"/>
        </w:rPr>
        <w:t>If sports can positively influence adolescents’ self-esteem, this may contribute to less drug-use, less violence, and better overall health</w:t>
      </w:r>
      <w:r w:rsidR="009C6137">
        <w:rPr>
          <w:rFonts w:cstheme="minorHAnsi"/>
          <w:color w:val="000000" w:themeColor="text1"/>
          <w:sz w:val="24"/>
          <w:szCs w:val="24"/>
        </w:rPr>
        <w:t xml:space="preserve"> </w:t>
      </w:r>
      <w:r w:rsidR="004818F3" w:rsidRPr="001A26F2">
        <w:rPr>
          <w:sz w:val="24"/>
          <w:szCs w:val="24"/>
        </w:rPr>
        <w:t xml:space="preserve">(Howie, </w:t>
      </w:r>
      <w:proofErr w:type="spellStart"/>
      <w:r w:rsidR="004818F3" w:rsidRPr="001A26F2">
        <w:rPr>
          <w:sz w:val="24"/>
          <w:szCs w:val="24"/>
        </w:rPr>
        <w:t>Lukacs</w:t>
      </w:r>
      <w:proofErr w:type="spellEnd"/>
      <w:r w:rsidR="004818F3" w:rsidRPr="001A26F2">
        <w:rPr>
          <w:sz w:val="24"/>
          <w:szCs w:val="24"/>
        </w:rPr>
        <w:t xml:space="preserve">, Pastor, Reuben, &amp; </w:t>
      </w:r>
      <w:proofErr w:type="spellStart"/>
      <w:r w:rsidR="004818F3" w:rsidRPr="001A26F2">
        <w:rPr>
          <w:sz w:val="24"/>
          <w:szCs w:val="24"/>
        </w:rPr>
        <w:t>Mendola</w:t>
      </w:r>
      <w:proofErr w:type="spellEnd"/>
      <w:r w:rsidR="004818F3" w:rsidRPr="001A26F2">
        <w:rPr>
          <w:sz w:val="24"/>
          <w:szCs w:val="24"/>
        </w:rPr>
        <w:t>, 2010).</w:t>
      </w:r>
      <w:r w:rsidR="00681C85" w:rsidRPr="007B33C7">
        <w:rPr>
          <w:rFonts w:cstheme="minorHAnsi"/>
          <w:sz w:val="24"/>
        </w:rPr>
        <w:t xml:space="preserve"> </w:t>
      </w:r>
      <w:r w:rsidR="00FC3AAF" w:rsidRPr="007B33C7">
        <w:rPr>
          <w:rFonts w:cstheme="minorHAnsi"/>
          <w:sz w:val="24"/>
        </w:rPr>
        <w:t xml:space="preserve">The purpose of this study is to identify the impact children’s participation in </w:t>
      </w:r>
      <w:r w:rsidR="007B33C7" w:rsidRPr="007B33C7">
        <w:rPr>
          <w:rFonts w:cstheme="minorHAnsi"/>
          <w:sz w:val="24"/>
        </w:rPr>
        <w:t xml:space="preserve">team </w:t>
      </w:r>
      <w:r w:rsidR="00FC3AAF" w:rsidRPr="007B33C7">
        <w:rPr>
          <w:rFonts w:cstheme="minorHAnsi"/>
          <w:sz w:val="24"/>
        </w:rPr>
        <w:t>spo</w:t>
      </w:r>
      <w:r w:rsidR="00A23A17">
        <w:rPr>
          <w:rFonts w:cstheme="minorHAnsi"/>
          <w:sz w:val="24"/>
        </w:rPr>
        <w:t>rts has on their self-esteem in order to enhance</w:t>
      </w:r>
      <w:r w:rsidR="007326FF">
        <w:rPr>
          <w:rFonts w:cstheme="minorHAnsi"/>
          <w:sz w:val="24"/>
        </w:rPr>
        <w:t xml:space="preserve"> their </w:t>
      </w:r>
      <w:r w:rsidR="00B70062">
        <w:rPr>
          <w:rFonts w:cstheme="minorHAnsi"/>
          <w:sz w:val="24"/>
        </w:rPr>
        <w:t xml:space="preserve">overall </w:t>
      </w:r>
      <w:r w:rsidR="00A23A17">
        <w:rPr>
          <w:rFonts w:cstheme="minorHAnsi"/>
          <w:sz w:val="24"/>
        </w:rPr>
        <w:t xml:space="preserve">happiness. </w:t>
      </w:r>
      <w:r w:rsidR="00170807">
        <w:rPr>
          <w:rFonts w:cstheme="minorHAnsi"/>
          <w:sz w:val="24"/>
        </w:rPr>
        <w:t>There are many factors that can influence a child’s self-esteem in relat</w:t>
      </w:r>
      <w:r w:rsidR="00924659">
        <w:rPr>
          <w:rFonts w:cstheme="minorHAnsi"/>
          <w:sz w:val="24"/>
        </w:rPr>
        <w:t xml:space="preserve">ion to their experience with </w:t>
      </w:r>
      <w:r w:rsidR="00170807">
        <w:rPr>
          <w:rFonts w:cstheme="minorHAnsi"/>
          <w:sz w:val="24"/>
        </w:rPr>
        <w:t>sport</w:t>
      </w:r>
      <w:r w:rsidR="00924659">
        <w:rPr>
          <w:rFonts w:cstheme="minorHAnsi"/>
          <w:sz w:val="24"/>
        </w:rPr>
        <w:t>s</w:t>
      </w:r>
      <w:r w:rsidR="00170807">
        <w:rPr>
          <w:rFonts w:cstheme="minorHAnsi"/>
          <w:sz w:val="24"/>
        </w:rPr>
        <w:t xml:space="preserve">. </w:t>
      </w:r>
      <w:r w:rsidR="007326FF">
        <w:rPr>
          <w:rFonts w:cstheme="minorHAnsi"/>
          <w:sz w:val="24"/>
        </w:rPr>
        <w:t>Previous studies focus on</w:t>
      </w:r>
      <w:r w:rsidR="00170807">
        <w:rPr>
          <w:rFonts w:cstheme="minorHAnsi"/>
          <w:sz w:val="24"/>
        </w:rPr>
        <w:t xml:space="preserve"> factor</w:t>
      </w:r>
      <w:r w:rsidR="00924659">
        <w:rPr>
          <w:rFonts w:cstheme="minorHAnsi"/>
          <w:sz w:val="24"/>
        </w:rPr>
        <w:t>s</w:t>
      </w:r>
      <w:r w:rsidR="007326FF">
        <w:rPr>
          <w:rFonts w:cstheme="minorHAnsi"/>
          <w:sz w:val="24"/>
        </w:rPr>
        <w:t xml:space="preserve"> </w:t>
      </w:r>
      <w:r w:rsidR="00FC58E2">
        <w:rPr>
          <w:rFonts w:cstheme="minorHAnsi"/>
          <w:sz w:val="24"/>
        </w:rPr>
        <w:t>that directly influence self-regard such as</w:t>
      </w:r>
      <w:r w:rsidR="00170807">
        <w:rPr>
          <w:rFonts w:cstheme="minorHAnsi"/>
          <w:sz w:val="24"/>
        </w:rPr>
        <w:t xml:space="preserve"> gender, availabilit</w:t>
      </w:r>
      <w:r w:rsidR="00924659">
        <w:rPr>
          <w:rFonts w:cstheme="minorHAnsi"/>
          <w:sz w:val="24"/>
        </w:rPr>
        <w:t>y, parental involvement, coaching type</w:t>
      </w:r>
      <w:r w:rsidR="00170807">
        <w:rPr>
          <w:rFonts w:cstheme="minorHAnsi"/>
          <w:sz w:val="24"/>
        </w:rPr>
        <w:t>, and the child’s temperament</w:t>
      </w:r>
      <w:r w:rsidR="007326FF">
        <w:rPr>
          <w:rFonts w:cstheme="minorHAnsi"/>
          <w:sz w:val="24"/>
        </w:rPr>
        <w:t>.</w:t>
      </w:r>
      <w:r w:rsidR="00FC3AAF" w:rsidRPr="007B33C7">
        <w:rPr>
          <w:rFonts w:cstheme="minorHAnsi"/>
          <w:sz w:val="24"/>
        </w:rPr>
        <w:t xml:space="preserve"> </w:t>
      </w:r>
      <w:r w:rsidR="00FC58E2">
        <w:rPr>
          <w:rFonts w:cstheme="minorHAnsi"/>
          <w:sz w:val="24"/>
        </w:rPr>
        <w:t>These factors are important to mention for this study because each can contribute to an individual’s overall feeling of self-worth</w:t>
      </w:r>
      <w:r w:rsidR="007326FF">
        <w:rPr>
          <w:rFonts w:cstheme="minorHAnsi"/>
          <w:sz w:val="24"/>
        </w:rPr>
        <w:t>.</w:t>
      </w:r>
      <w:r w:rsidR="00987EC1">
        <w:rPr>
          <w:rFonts w:cstheme="minorHAnsi"/>
          <w:sz w:val="24"/>
        </w:rPr>
        <w:t xml:space="preserve"> </w:t>
      </w:r>
      <w:r w:rsidR="00F8412B">
        <w:rPr>
          <w:rFonts w:cstheme="minorHAnsi"/>
          <w:sz w:val="24"/>
        </w:rPr>
        <w:t>The variables</w:t>
      </w:r>
      <w:r w:rsidR="00924659">
        <w:rPr>
          <w:rFonts w:cstheme="minorHAnsi"/>
          <w:sz w:val="24"/>
        </w:rPr>
        <w:t xml:space="preserve"> in this study</w:t>
      </w:r>
      <w:r w:rsidR="00FC3AAF" w:rsidRPr="007B33C7">
        <w:rPr>
          <w:rFonts w:cstheme="minorHAnsi"/>
          <w:sz w:val="24"/>
        </w:rPr>
        <w:t xml:space="preserve"> are team sports</w:t>
      </w:r>
      <w:r w:rsidR="007B33C7" w:rsidRPr="007B33C7">
        <w:rPr>
          <w:rFonts w:cstheme="minorHAnsi"/>
          <w:sz w:val="24"/>
        </w:rPr>
        <w:t xml:space="preserve"> which</w:t>
      </w:r>
      <w:r w:rsidR="004C7460">
        <w:rPr>
          <w:rFonts w:cstheme="minorHAnsi"/>
          <w:sz w:val="24"/>
        </w:rPr>
        <w:t xml:space="preserve"> may</w:t>
      </w:r>
      <w:r w:rsidR="007B33C7" w:rsidRPr="007B33C7">
        <w:rPr>
          <w:rFonts w:cstheme="minorHAnsi"/>
          <w:sz w:val="24"/>
        </w:rPr>
        <w:t xml:space="preserve"> include</w:t>
      </w:r>
      <w:r w:rsidR="009C6137">
        <w:rPr>
          <w:rFonts w:cstheme="minorHAnsi"/>
          <w:sz w:val="24"/>
        </w:rPr>
        <w:t>,</w:t>
      </w:r>
      <w:r w:rsidR="007B33C7" w:rsidRPr="007B33C7">
        <w:rPr>
          <w:rFonts w:cstheme="minorHAnsi"/>
          <w:sz w:val="24"/>
        </w:rPr>
        <w:t xml:space="preserve"> but are not limited to </w:t>
      </w:r>
      <w:r w:rsidR="00FC3AAF" w:rsidRPr="007B33C7">
        <w:rPr>
          <w:rFonts w:cstheme="minorHAnsi"/>
          <w:sz w:val="24"/>
        </w:rPr>
        <w:t>soccer, lac</w:t>
      </w:r>
      <w:r w:rsidR="007B33C7" w:rsidRPr="007B33C7">
        <w:rPr>
          <w:rFonts w:cstheme="minorHAnsi"/>
          <w:sz w:val="24"/>
        </w:rPr>
        <w:t xml:space="preserve">rosse, hockey, basketball, </w:t>
      </w:r>
      <w:r w:rsidR="0045772A">
        <w:rPr>
          <w:rFonts w:cstheme="minorHAnsi"/>
          <w:sz w:val="24"/>
        </w:rPr>
        <w:t>and</w:t>
      </w:r>
      <w:r w:rsidR="007B33C7">
        <w:rPr>
          <w:rFonts w:cstheme="minorHAnsi"/>
          <w:sz w:val="24"/>
        </w:rPr>
        <w:t xml:space="preserve"> baseball</w:t>
      </w:r>
      <w:r w:rsidR="00FC3AAF" w:rsidRPr="007B33C7">
        <w:rPr>
          <w:rFonts w:cstheme="minorHAnsi"/>
          <w:sz w:val="24"/>
        </w:rPr>
        <w:t xml:space="preserve"> </w:t>
      </w:r>
      <w:r w:rsidR="00050F27" w:rsidRPr="007B33C7">
        <w:rPr>
          <w:rFonts w:cstheme="minorHAnsi"/>
          <w:sz w:val="24"/>
        </w:rPr>
        <w:t xml:space="preserve">and </w:t>
      </w:r>
      <w:r w:rsidR="00924659">
        <w:rPr>
          <w:rFonts w:cstheme="minorHAnsi"/>
          <w:sz w:val="24"/>
        </w:rPr>
        <w:t>overall self-esteem level</w:t>
      </w:r>
      <w:r w:rsidR="00A23A17">
        <w:rPr>
          <w:rFonts w:cstheme="minorHAnsi"/>
          <w:sz w:val="24"/>
        </w:rPr>
        <w:t xml:space="preserve"> including the child’s views about future success and current self-satisfaction.</w:t>
      </w:r>
    </w:p>
    <w:p w:rsidR="000F7B54" w:rsidRDefault="009C6137" w:rsidP="0071189D">
      <w:pPr>
        <w:rPr>
          <w:rFonts w:cstheme="minorHAnsi"/>
          <w:sz w:val="24"/>
          <w:szCs w:val="24"/>
        </w:rPr>
      </w:pPr>
      <w:r>
        <w:rPr>
          <w:rFonts w:cstheme="minorHAnsi"/>
          <w:sz w:val="24"/>
        </w:rPr>
        <w:t>Gender may greatly influence</w:t>
      </w:r>
      <w:r w:rsidR="00E65F3D">
        <w:rPr>
          <w:rFonts w:cstheme="minorHAnsi"/>
          <w:sz w:val="24"/>
        </w:rPr>
        <w:t xml:space="preserve"> an</w:t>
      </w:r>
      <w:r>
        <w:rPr>
          <w:rFonts w:cstheme="minorHAnsi"/>
          <w:sz w:val="24"/>
        </w:rPr>
        <w:t xml:space="preserve"> adolescent</w:t>
      </w:r>
      <w:r w:rsidR="00E65F3D">
        <w:rPr>
          <w:rFonts w:cstheme="minorHAnsi"/>
          <w:sz w:val="24"/>
        </w:rPr>
        <w:t>’</w:t>
      </w:r>
      <w:r w:rsidR="00170807">
        <w:rPr>
          <w:rFonts w:cstheme="minorHAnsi"/>
          <w:sz w:val="24"/>
        </w:rPr>
        <w:t xml:space="preserve">s experience </w:t>
      </w:r>
      <w:r>
        <w:rPr>
          <w:rFonts w:cstheme="minorHAnsi"/>
          <w:sz w:val="24"/>
        </w:rPr>
        <w:t xml:space="preserve">in </w:t>
      </w:r>
      <w:r w:rsidR="00BB39FD">
        <w:rPr>
          <w:rFonts w:cstheme="minorHAnsi"/>
          <w:sz w:val="24"/>
        </w:rPr>
        <w:t>athletics</w:t>
      </w:r>
      <w:r>
        <w:rPr>
          <w:rFonts w:cstheme="minorHAnsi"/>
          <w:sz w:val="24"/>
        </w:rPr>
        <w:t xml:space="preserve">. </w:t>
      </w:r>
      <w:r w:rsidR="009D2281" w:rsidRPr="007B33C7">
        <w:rPr>
          <w:rFonts w:cstheme="minorHAnsi"/>
          <w:sz w:val="24"/>
        </w:rPr>
        <w:t>Previous research has been conducted rega</w:t>
      </w:r>
      <w:r w:rsidR="00AF3607" w:rsidRPr="007B33C7">
        <w:rPr>
          <w:rFonts w:cstheme="minorHAnsi"/>
          <w:sz w:val="24"/>
        </w:rPr>
        <w:t>rding gender</w:t>
      </w:r>
      <w:r w:rsidR="009D2281" w:rsidRPr="007B33C7">
        <w:rPr>
          <w:rFonts w:cstheme="minorHAnsi"/>
          <w:sz w:val="24"/>
        </w:rPr>
        <w:t xml:space="preserve"> and team sports and their outcome for children in a </w:t>
      </w:r>
      <w:r w:rsidR="009D2281" w:rsidRPr="007B33C7">
        <w:rPr>
          <w:rFonts w:cstheme="minorHAnsi"/>
          <w:sz w:val="24"/>
        </w:rPr>
        <w:lastRenderedPageBreak/>
        <w:t>v</w:t>
      </w:r>
      <w:r w:rsidR="004464B5" w:rsidRPr="007B33C7">
        <w:rPr>
          <w:rFonts w:cstheme="minorHAnsi"/>
          <w:sz w:val="24"/>
        </w:rPr>
        <w:t>ariety of aspects</w:t>
      </w:r>
      <w:r w:rsidR="009D2281" w:rsidRPr="007B33C7">
        <w:rPr>
          <w:rFonts w:cstheme="minorHAnsi"/>
          <w:sz w:val="24"/>
          <w:szCs w:val="24"/>
        </w:rPr>
        <w:t>.</w:t>
      </w:r>
      <w:r w:rsidR="00AF3607" w:rsidRPr="007B33C7">
        <w:rPr>
          <w:rFonts w:cstheme="minorHAnsi"/>
          <w:sz w:val="24"/>
          <w:szCs w:val="24"/>
        </w:rPr>
        <w:t xml:space="preserve"> </w:t>
      </w:r>
      <w:r w:rsidR="00D971A6">
        <w:rPr>
          <w:rFonts w:cstheme="minorHAnsi"/>
          <w:sz w:val="24"/>
          <w:szCs w:val="24"/>
        </w:rPr>
        <w:t xml:space="preserve">Eccles and Barber (as cited in </w:t>
      </w:r>
      <w:proofErr w:type="spellStart"/>
      <w:r w:rsidR="00D971A6">
        <w:rPr>
          <w:rFonts w:cstheme="minorHAnsi"/>
          <w:sz w:val="24"/>
          <w:szCs w:val="24"/>
        </w:rPr>
        <w:t>Metsapelto</w:t>
      </w:r>
      <w:proofErr w:type="spellEnd"/>
      <w:r w:rsidR="00D971A6">
        <w:rPr>
          <w:rFonts w:cstheme="minorHAnsi"/>
          <w:sz w:val="24"/>
          <w:szCs w:val="24"/>
        </w:rPr>
        <w:t xml:space="preserve"> &amp; </w:t>
      </w:r>
      <w:proofErr w:type="spellStart"/>
      <w:r w:rsidR="00D971A6">
        <w:rPr>
          <w:rFonts w:cstheme="minorHAnsi"/>
          <w:sz w:val="24"/>
          <w:szCs w:val="24"/>
        </w:rPr>
        <w:t>Pulkkinen</w:t>
      </w:r>
      <w:proofErr w:type="spellEnd"/>
      <w:r w:rsidR="00D971A6">
        <w:rPr>
          <w:rFonts w:cstheme="minorHAnsi"/>
          <w:sz w:val="24"/>
          <w:szCs w:val="24"/>
        </w:rPr>
        <w:t xml:space="preserve">, 2012) </w:t>
      </w:r>
      <w:r w:rsidR="00AF3607" w:rsidRPr="007B33C7">
        <w:rPr>
          <w:rFonts w:cstheme="minorHAnsi"/>
          <w:sz w:val="24"/>
          <w:szCs w:val="24"/>
        </w:rPr>
        <w:t>found</w:t>
      </w:r>
      <w:r w:rsidR="004464B5" w:rsidRPr="007B33C7">
        <w:rPr>
          <w:rFonts w:cstheme="minorHAnsi"/>
          <w:sz w:val="24"/>
          <w:szCs w:val="24"/>
        </w:rPr>
        <w:t xml:space="preserve"> that b</w:t>
      </w:r>
      <w:r w:rsidR="009D2281" w:rsidRPr="007B33C7">
        <w:rPr>
          <w:rFonts w:cstheme="minorHAnsi"/>
          <w:sz w:val="24"/>
          <w:szCs w:val="24"/>
        </w:rPr>
        <w:t>oys primarily involve themselves in sports activities while girls are more typically involved in clubs, academic</w:t>
      </w:r>
      <w:r w:rsidR="00E21910">
        <w:rPr>
          <w:rFonts w:cstheme="minorHAnsi"/>
          <w:sz w:val="24"/>
          <w:szCs w:val="24"/>
        </w:rPr>
        <w:t>s</w:t>
      </w:r>
      <w:r w:rsidR="009D2281" w:rsidRPr="007B33C7">
        <w:rPr>
          <w:rFonts w:cstheme="minorHAnsi"/>
          <w:sz w:val="24"/>
          <w:szCs w:val="24"/>
        </w:rPr>
        <w:t>, and arts.</w:t>
      </w:r>
      <w:r w:rsidR="004464B5" w:rsidRPr="007B33C7">
        <w:rPr>
          <w:rFonts w:cstheme="minorHAnsi"/>
          <w:sz w:val="24"/>
          <w:szCs w:val="24"/>
        </w:rPr>
        <w:t xml:space="preserve"> These findings can help explain why there is a stereotype that girls indulge in hands-on nurturing activities and boys in more aggressive </w:t>
      </w:r>
      <w:r w:rsidR="00AF3607" w:rsidRPr="007B33C7">
        <w:rPr>
          <w:rFonts w:cstheme="minorHAnsi"/>
          <w:sz w:val="24"/>
          <w:szCs w:val="24"/>
        </w:rPr>
        <w:t>alternatives</w:t>
      </w:r>
      <w:r w:rsidR="004464B5" w:rsidRPr="007B33C7">
        <w:rPr>
          <w:rFonts w:cstheme="minorHAnsi"/>
          <w:sz w:val="24"/>
          <w:szCs w:val="24"/>
        </w:rPr>
        <w:t xml:space="preserve">. </w:t>
      </w:r>
      <w:r w:rsidR="00AF3607" w:rsidRPr="007B33C7">
        <w:rPr>
          <w:rFonts w:cstheme="minorHAnsi"/>
          <w:sz w:val="24"/>
          <w:szCs w:val="24"/>
        </w:rPr>
        <w:t xml:space="preserve">Boys may find more </w:t>
      </w:r>
      <w:r w:rsidR="00E21910">
        <w:rPr>
          <w:rFonts w:cstheme="minorHAnsi"/>
          <w:sz w:val="24"/>
          <w:szCs w:val="24"/>
        </w:rPr>
        <w:t>positive impact</w:t>
      </w:r>
      <w:r w:rsidR="00AF3607" w:rsidRPr="007B33C7">
        <w:rPr>
          <w:rFonts w:cstheme="minorHAnsi"/>
          <w:sz w:val="24"/>
          <w:szCs w:val="24"/>
        </w:rPr>
        <w:t xml:space="preserve">s when being aggressive in </w:t>
      </w:r>
      <w:r w:rsidR="007B33C7" w:rsidRPr="007B33C7">
        <w:rPr>
          <w:rFonts w:cstheme="minorHAnsi"/>
          <w:sz w:val="24"/>
          <w:szCs w:val="24"/>
        </w:rPr>
        <w:t>sports while girls may find achievement</w:t>
      </w:r>
      <w:r w:rsidR="00AF3607" w:rsidRPr="007B33C7">
        <w:rPr>
          <w:rFonts w:cstheme="minorHAnsi"/>
          <w:sz w:val="24"/>
          <w:szCs w:val="24"/>
        </w:rPr>
        <w:t xml:space="preserve"> through technique and stamina.</w:t>
      </w:r>
      <w:r w:rsidR="00095574">
        <w:rPr>
          <w:rFonts w:cstheme="minorHAnsi"/>
          <w:sz w:val="24"/>
          <w:szCs w:val="24"/>
        </w:rPr>
        <w:t xml:space="preserve"> </w:t>
      </w:r>
      <w:r w:rsidR="003906AC">
        <w:rPr>
          <w:rFonts w:cstheme="minorHAnsi"/>
          <w:sz w:val="24"/>
          <w:szCs w:val="24"/>
        </w:rPr>
        <w:t>Boys also may be held at a higher standard than girls and their parents may have higher expectations for them</w:t>
      </w:r>
      <w:r w:rsidR="003906AC" w:rsidRPr="006241C2">
        <w:rPr>
          <w:rFonts w:cstheme="minorHAnsi"/>
          <w:sz w:val="24"/>
          <w:szCs w:val="24"/>
        </w:rPr>
        <w:t xml:space="preserve"> </w:t>
      </w:r>
      <w:r w:rsidR="006241C2" w:rsidRPr="006241C2">
        <w:rPr>
          <w:rFonts w:cstheme="minorHAnsi"/>
          <w:sz w:val="24"/>
          <w:szCs w:val="24"/>
        </w:rPr>
        <w:t>(</w:t>
      </w:r>
      <w:proofErr w:type="spellStart"/>
      <w:r w:rsidR="006241C2" w:rsidRPr="006241C2">
        <w:rPr>
          <w:rFonts w:cstheme="minorHAnsi"/>
          <w:sz w:val="24"/>
          <w:szCs w:val="24"/>
        </w:rPr>
        <w:t>Berk</w:t>
      </w:r>
      <w:proofErr w:type="spellEnd"/>
      <w:r w:rsidR="006241C2" w:rsidRPr="006241C2">
        <w:rPr>
          <w:rFonts w:cstheme="minorHAnsi"/>
          <w:sz w:val="24"/>
          <w:szCs w:val="24"/>
        </w:rPr>
        <w:t>, 2013</w:t>
      </w:r>
      <w:r w:rsidR="003906AC" w:rsidRPr="006241C2">
        <w:rPr>
          <w:rFonts w:cstheme="minorHAnsi"/>
          <w:sz w:val="24"/>
          <w:szCs w:val="24"/>
        </w:rPr>
        <w:t xml:space="preserve">). </w:t>
      </w:r>
      <w:r w:rsidR="0071189D" w:rsidRPr="007B33C7">
        <w:rPr>
          <w:rFonts w:cstheme="minorHAnsi"/>
          <w:sz w:val="24"/>
          <w:szCs w:val="24"/>
        </w:rPr>
        <w:t xml:space="preserve">Both the genders may also engage in different types of team sports based on what they deem “acceptable” for </w:t>
      </w:r>
      <w:r w:rsidR="0071189D">
        <w:rPr>
          <w:rFonts w:cstheme="minorHAnsi"/>
          <w:sz w:val="24"/>
          <w:szCs w:val="24"/>
        </w:rPr>
        <w:t xml:space="preserve">a </w:t>
      </w:r>
      <w:r w:rsidR="0071189D" w:rsidRPr="007B33C7">
        <w:rPr>
          <w:rFonts w:cstheme="minorHAnsi"/>
          <w:sz w:val="24"/>
          <w:szCs w:val="24"/>
        </w:rPr>
        <w:t xml:space="preserve">typical boy or girl. </w:t>
      </w:r>
      <w:r w:rsidR="00F90720">
        <w:rPr>
          <w:rFonts w:cstheme="minorHAnsi"/>
          <w:sz w:val="24"/>
          <w:szCs w:val="24"/>
        </w:rPr>
        <w:t>For example, a boy may choose to play football and a girl may choose to be a cheerleader because those sports are associated with stereotypic gender characteristics.</w:t>
      </w:r>
      <w:r w:rsidR="0071189D" w:rsidRPr="007B33C7">
        <w:rPr>
          <w:rFonts w:cstheme="minorHAnsi"/>
          <w:sz w:val="24"/>
          <w:szCs w:val="24"/>
        </w:rPr>
        <w:t xml:space="preserve"> </w:t>
      </w:r>
      <w:r w:rsidR="00095574">
        <w:rPr>
          <w:rFonts w:cstheme="minorHAnsi"/>
          <w:sz w:val="24"/>
          <w:szCs w:val="24"/>
        </w:rPr>
        <w:t xml:space="preserve">In a separate </w:t>
      </w:r>
      <w:r w:rsidR="0071189D">
        <w:rPr>
          <w:rFonts w:cstheme="minorHAnsi"/>
          <w:sz w:val="24"/>
          <w:szCs w:val="24"/>
        </w:rPr>
        <w:t>study, researchers</w:t>
      </w:r>
      <w:r w:rsidR="00095574">
        <w:rPr>
          <w:rFonts w:cstheme="minorHAnsi"/>
          <w:sz w:val="24"/>
          <w:szCs w:val="24"/>
        </w:rPr>
        <w:t xml:space="preserve"> found that girls showed similar levels of athletic participation and interest as boys in many middle and upper-class communities. However, in disadvantag</w:t>
      </w:r>
      <w:r w:rsidR="00B61714">
        <w:rPr>
          <w:rFonts w:cstheme="minorHAnsi"/>
          <w:sz w:val="24"/>
          <w:szCs w:val="24"/>
        </w:rPr>
        <w:t xml:space="preserve">ed communities, access to team </w:t>
      </w:r>
      <w:r w:rsidR="00095574">
        <w:rPr>
          <w:rFonts w:cstheme="minorHAnsi"/>
          <w:sz w:val="24"/>
          <w:szCs w:val="24"/>
        </w:rPr>
        <w:t xml:space="preserve">sports is unavailable and young, urban girls in particular are being left </w:t>
      </w:r>
      <w:r w:rsidR="00095574" w:rsidRPr="0071189D">
        <w:rPr>
          <w:rFonts w:cstheme="minorHAnsi"/>
          <w:sz w:val="24"/>
          <w:szCs w:val="24"/>
        </w:rPr>
        <w:t>behind (</w:t>
      </w:r>
      <w:r w:rsidR="0071189D" w:rsidRPr="0071189D">
        <w:rPr>
          <w:rFonts w:cstheme="minorHAnsi"/>
          <w:sz w:val="24"/>
          <w:szCs w:val="24"/>
        </w:rPr>
        <w:t xml:space="preserve">Sabo &amp; </w:t>
      </w:r>
      <w:proofErr w:type="spellStart"/>
      <w:r w:rsidR="0071189D" w:rsidRPr="0071189D">
        <w:rPr>
          <w:rFonts w:cstheme="minorHAnsi"/>
          <w:sz w:val="24"/>
          <w:szCs w:val="24"/>
        </w:rPr>
        <w:t>Veliz</w:t>
      </w:r>
      <w:proofErr w:type="spellEnd"/>
      <w:r w:rsidR="0071189D" w:rsidRPr="0071189D">
        <w:rPr>
          <w:rFonts w:cstheme="minorHAnsi"/>
          <w:sz w:val="24"/>
          <w:szCs w:val="24"/>
        </w:rPr>
        <w:t>, 2008</w:t>
      </w:r>
      <w:r w:rsidR="0071189D">
        <w:rPr>
          <w:rFonts w:cstheme="minorHAnsi"/>
          <w:sz w:val="24"/>
          <w:szCs w:val="24"/>
        </w:rPr>
        <w:t xml:space="preserve">). These findings suggest that </w:t>
      </w:r>
      <w:r w:rsidR="00EF59ED">
        <w:rPr>
          <w:rFonts w:cstheme="minorHAnsi"/>
          <w:sz w:val="24"/>
          <w:szCs w:val="24"/>
        </w:rPr>
        <w:t>in many</w:t>
      </w:r>
      <w:r w:rsidR="00E21910">
        <w:rPr>
          <w:rFonts w:cstheme="minorHAnsi"/>
          <w:sz w:val="24"/>
          <w:szCs w:val="24"/>
        </w:rPr>
        <w:t xml:space="preserve"> impoverished</w:t>
      </w:r>
      <w:r w:rsidR="00EF59ED">
        <w:rPr>
          <w:rFonts w:cstheme="minorHAnsi"/>
          <w:sz w:val="24"/>
          <w:szCs w:val="24"/>
        </w:rPr>
        <w:t xml:space="preserve"> communities</w:t>
      </w:r>
      <w:r w:rsidR="00B04E82">
        <w:rPr>
          <w:rFonts w:cstheme="minorHAnsi"/>
          <w:sz w:val="24"/>
          <w:szCs w:val="24"/>
        </w:rPr>
        <w:t>,</w:t>
      </w:r>
      <w:r w:rsidR="00EF59ED">
        <w:rPr>
          <w:rFonts w:cstheme="minorHAnsi"/>
          <w:sz w:val="24"/>
          <w:szCs w:val="24"/>
        </w:rPr>
        <w:t xml:space="preserve"> young girls do not</w:t>
      </w:r>
      <w:r w:rsidR="002E3B91">
        <w:rPr>
          <w:rFonts w:cstheme="minorHAnsi"/>
          <w:sz w:val="24"/>
          <w:szCs w:val="24"/>
        </w:rPr>
        <w:t xml:space="preserve"> have access</w:t>
      </w:r>
      <w:r w:rsidR="00EF59ED">
        <w:rPr>
          <w:rFonts w:cstheme="minorHAnsi"/>
          <w:sz w:val="24"/>
          <w:szCs w:val="24"/>
        </w:rPr>
        <w:t xml:space="preserve"> to extracurric</w:t>
      </w:r>
      <w:r w:rsidR="00E21910">
        <w:rPr>
          <w:rFonts w:cstheme="minorHAnsi"/>
          <w:sz w:val="24"/>
          <w:szCs w:val="24"/>
        </w:rPr>
        <w:t xml:space="preserve">ular activities. </w:t>
      </w:r>
    </w:p>
    <w:p w:rsidR="00050F27" w:rsidRPr="009C6137" w:rsidRDefault="00E21910" w:rsidP="0071189D">
      <w:pPr>
        <w:rPr>
          <w:rFonts w:cstheme="minorHAnsi"/>
          <w:sz w:val="24"/>
        </w:rPr>
      </w:pPr>
      <w:r>
        <w:rPr>
          <w:rFonts w:cstheme="minorHAnsi"/>
          <w:sz w:val="24"/>
          <w:szCs w:val="24"/>
        </w:rPr>
        <w:t xml:space="preserve">This lack of opportunity </w:t>
      </w:r>
      <w:r w:rsidR="00EF59ED">
        <w:rPr>
          <w:rFonts w:cstheme="minorHAnsi"/>
          <w:sz w:val="24"/>
          <w:szCs w:val="24"/>
        </w:rPr>
        <w:t xml:space="preserve">may </w:t>
      </w:r>
      <w:r w:rsidR="00112F38">
        <w:rPr>
          <w:rFonts w:cstheme="minorHAnsi"/>
          <w:sz w:val="24"/>
          <w:szCs w:val="24"/>
        </w:rPr>
        <w:t xml:space="preserve">decrease </w:t>
      </w:r>
      <w:r w:rsidR="00006EBF">
        <w:rPr>
          <w:rFonts w:cstheme="minorHAnsi"/>
          <w:sz w:val="24"/>
          <w:szCs w:val="24"/>
        </w:rPr>
        <w:t>female’s</w:t>
      </w:r>
      <w:r w:rsidR="00112F38">
        <w:rPr>
          <w:rFonts w:cstheme="minorHAnsi"/>
          <w:sz w:val="24"/>
          <w:szCs w:val="24"/>
        </w:rPr>
        <w:t xml:space="preserve"> overall</w:t>
      </w:r>
      <w:r w:rsidR="00EF59ED">
        <w:rPr>
          <w:rFonts w:cstheme="minorHAnsi"/>
          <w:sz w:val="24"/>
          <w:szCs w:val="24"/>
        </w:rPr>
        <w:t xml:space="preserve"> self-esteem while perhaps increasing </w:t>
      </w:r>
      <w:r>
        <w:rPr>
          <w:rFonts w:cstheme="minorHAnsi"/>
          <w:sz w:val="24"/>
          <w:szCs w:val="24"/>
        </w:rPr>
        <w:t>the</w:t>
      </w:r>
      <w:r w:rsidR="00EF59ED">
        <w:rPr>
          <w:rFonts w:cstheme="minorHAnsi"/>
          <w:sz w:val="24"/>
          <w:szCs w:val="24"/>
        </w:rPr>
        <w:t xml:space="preserve"> self-esteem</w:t>
      </w:r>
      <w:r>
        <w:rPr>
          <w:rFonts w:cstheme="minorHAnsi"/>
          <w:sz w:val="24"/>
          <w:szCs w:val="24"/>
        </w:rPr>
        <w:t xml:space="preserve"> of those</w:t>
      </w:r>
      <w:r w:rsidR="00EF59ED">
        <w:rPr>
          <w:rFonts w:cstheme="minorHAnsi"/>
          <w:sz w:val="24"/>
          <w:szCs w:val="24"/>
        </w:rPr>
        <w:t xml:space="preserve"> who</w:t>
      </w:r>
      <w:r>
        <w:rPr>
          <w:rFonts w:cstheme="minorHAnsi"/>
          <w:sz w:val="24"/>
          <w:szCs w:val="24"/>
        </w:rPr>
        <w:t>m</w:t>
      </w:r>
      <w:r w:rsidR="00EF59ED">
        <w:rPr>
          <w:rFonts w:cstheme="minorHAnsi"/>
          <w:sz w:val="24"/>
          <w:szCs w:val="24"/>
        </w:rPr>
        <w:t xml:space="preserve"> are eligible to participate. </w:t>
      </w:r>
      <w:r w:rsidR="000F7B54">
        <w:rPr>
          <w:rFonts w:cstheme="minorHAnsi"/>
          <w:sz w:val="24"/>
          <w:szCs w:val="24"/>
        </w:rPr>
        <w:t>Boys may feel superior to girls because the</w:t>
      </w:r>
      <w:r w:rsidR="006241C2">
        <w:rPr>
          <w:rFonts w:cstheme="minorHAnsi"/>
          <w:sz w:val="24"/>
          <w:szCs w:val="24"/>
        </w:rPr>
        <w:t xml:space="preserve">y have the </w:t>
      </w:r>
      <w:r w:rsidR="000F7B54">
        <w:rPr>
          <w:rFonts w:cstheme="minorHAnsi"/>
          <w:sz w:val="24"/>
          <w:szCs w:val="24"/>
        </w:rPr>
        <w:t>opportunity to be involve</w:t>
      </w:r>
      <w:r w:rsidR="006241C2">
        <w:rPr>
          <w:rFonts w:cstheme="minorHAnsi"/>
          <w:sz w:val="24"/>
          <w:szCs w:val="24"/>
        </w:rPr>
        <w:t>d in sports</w:t>
      </w:r>
      <w:r w:rsidR="000F7B54">
        <w:rPr>
          <w:rFonts w:cstheme="minorHAnsi"/>
          <w:sz w:val="24"/>
          <w:szCs w:val="24"/>
        </w:rPr>
        <w:t xml:space="preserve">. Girls may feel subordinate to boys and as a result have decreased self-worth because they are not provided the resources needed to participate. </w:t>
      </w:r>
      <w:r w:rsidR="00112F38">
        <w:rPr>
          <w:rFonts w:cstheme="minorHAnsi"/>
          <w:sz w:val="24"/>
          <w:szCs w:val="24"/>
        </w:rPr>
        <w:t>Adults can</w:t>
      </w:r>
      <w:r w:rsidR="00D70F37">
        <w:rPr>
          <w:rFonts w:cstheme="minorHAnsi"/>
          <w:sz w:val="24"/>
          <w:szCs w:val="24"/>
        </w:rPr>
        <w:t xml:space="preserve"> help young girls in</w:t>
      </w:r>
      <w:r w:rsidR="00112F38">
        <w:rPr>
          <w:rFonts w:cstheme="minorHAnsi"/>
          <w:sz w:val="24"/>
          <w:szCs w:val="24"/>
        </w:rPr>
        <w:t xml:space="preserve">dulge in team sports by increasing </w:t>
      </w:r>
      <w:r w:rsidR="00D70F37">
        <w:rPr>
          <w:rFonts w:cstheme="minorHAnsi"/>
          <w:sz w:val="24"/>
          <w:szCs w:val="24"/>
        </w:rPr>
        <w:t>th</w:t>
      </w:r>
      <w:r w:rsidR="00112F38">
        <w:rPr>
          <w:rFonts w:cstheme="minorHAnsi"/>
          <w:sz w:val="24"/>
          <w:szCs w:val="24"/>
        </w:rPr>
        <w:t>e availability</w:t>
      </w:r>
      <w:r w:rsidR="003906AC">
        <w:rPr>
          <w:rFonts w:cstheme="minorHAnsi"/>
          <w:sz w:val="24"/>
          <w:szCs w:val="24"/>
        </w:rPr>
        <w:t xml:space="preserve"> and sensitizing them to unfair biases</w:t>
      </w:r>
      <w:r w:rsidR="00112F38">
        <w:rPr>
          <w:rFonts w:cstheme="minorHAnsi"/>
          <w:sz w:val="24"/>
          <w:szCs w:val="24"/>
        </w:rPr>
        <w:t xml:space="preserve"> that may accumulate during their athletic </w:t>
      </w:r>
      <w:r w:rsidR="00112F38">
        <w:rPr>
          <w:rFonts w:cstheme="minorHAnsi"/>
          <w:sz w:val="24"/>
          <w:szCs w:val="24"/>
        </w:rPr>
        <w:lastRenderedPageBreak/>
        <w:t>career</w:t>
      </w:r>
      <w:r w:rsidR="003906AC">
        <w:rPr>
          <w:rFonts w:cstheme="minorHAnsi"/>
          <w:sz w:val="24"/>
          <w:szCs w:val="24"/>
        </w:rPr>
        <w:t xml:space="preserve">. </w:t>
      </w:r>
      <w:r w:rsidR="00B04E82">
        <w:rPr>
          <w:rFonts w:cstheme="minorHAnsi"/>
          <w:sz w:val="24"/>
          <w:szCs w:val="24"/>
        </w:rPr>
        <w:t>In summary, many c</w:t>
      </w:r>
      <w:r w:rsidR="00EF59ED">
        <w:rPr>
          <w:rFonts w:cstheme="minorHAnsi"/>
          <w:sz w:val="24"/>
          <w:szCs w:val="24"/>
        </w:rPr>
        <w:t>hildren’s ability to benefit from sports depends on their socioeconomic status and opportunities available in their community.</w:t>
      </w:r>
    </w:p>
    <w:p w:rsidR="008773C7" w:rsidRDefault="002235A2" w:rsidP="00626486">
      <w:pPr>
        <w:ind w:firstLine="0"/>
        <w:rPr>
          <w:rFonts w:cstheme="minorHAnsi"/>
          <w:color w:val="000000" w:themeColor="text1"/>
          <w:sz w:val="24"/>
          <w:szCs w:val="24"/>
        </w:rPr>
      </w:pPr>
      <w:r>
        <w:rPr>
          <w:rFonts w:cstheme="minorHAnsi"/>
          <w:color w:val="000000" w:themeColor="text1"/>
          <w:sz w:val="24"/>
          <w:szCs w:val="24"/>
        </w:rPr>
        <w:tab/>
        <w:t xml:space="preserve">It can be argued </w:t>
      </w:r>
      <w:r w:rsidR="00006EBF">
        <w:rPr>
          <w:rFonts w:cstheme="minorHAnsi"/>
          <w:color w:val="000000" w:themeColor="text1"/>
          <w:sz w:val="24"/>
          <w:szCs w:val="24"/>
        </w:rPr>
        <w:t xml:space="preserve">that </w:t>
      </w:r>
      <w:r w:rsidR="00BF01F3">
        <w:rPr>
          <w:rFonts w:cstheme="minorHAnsi"/>
          <w:color w:val="000000" w:themeColor="text1"/>
          <w:sz w:val="24"/>
          <w:szCs w:val="24"/>
        </w:rPr>
        <w:t>involvement in any type of extracurricular activity</w:t>
      </w:r>
      <w:r w:rsidR="00006EBF">
        <w:rPr>
          <w:rFonts w:cstheme="minorHAnsi"/>
          <w:color w:val="000000" w:themeColor="text1"/>
          <w:sz w:val="24"/>
          <w:szCs w:val="24"/>
        </w:rPr>
        <w:t xml:space="preserve">, whether it </w:t>
      </w:r>
      <w:proofErr w:type="gramStart"/>
      <w:r w:rsidR="00006EBF">
        <w:rPr>
          <w:rFonts w:cstheme="minorHAnsi"/>
          <w:color w:val="000000" w:themeColor="text1"/>
          <w:sz w:val="24"/>
          <w:szCs w:val="24"/>
        </w:rPr>
        <w:t>be</w:t>
      </w:r>
      <w:proofErr w:type="gramEnd"/>
      <w:r w:rsidR="00006EBF">
        <w:rPr>
          <w:rFonts w:cstheme="minorHAnsi"/>
          <w:color w:val="000000" w:themeColor="text1"/>
          <w:sz w:val="24"/>
          <w:szCs w:val="24"/>
        </w:rPr>
        <w:t xml:space="preserve"> clubs, academia, or sports,</w:t>
      </w:r>
      <w:r w:rsidR="00BF01F3">
        <w:rPr>
          <w:rFonts w:cstheme="minorHAnsi"/>
          <w:color w:val="000000" w:themeColor="text1"/>
          <w:sz w:val="24"/>
          <w:szCs w:val="24"/>
        </w:rPr>
        <w:t xml:space="preserve"> can</w:t>
      </w:r>
      <w:r w:rsidR="009C3D04">
        <w:rPr>
          <w:rFonts w:cstheme="minorHAnsi"/>
          <w:color w:val="000000" w:themeColor="text1"/>
          <w:sz w:val="24"/>
          <w:szCs w:val="24"/>
        </w:rPr>
        <w:t xml:space="preserve"> contribute to a healthy development</w:t>
      </w:r>
      <w:r w:rsidR="00844BD2" w:rsidRPr="007B33C7">
        <w:rPr>
          <w:rFonts w:cstheme="minorHAnsi"/>
          <w:color w:val="000000" w:themeColor="text1"/>
          <w:sz w:val="24"/>
          <w:szCs w:val="24"/>
        </w:rPr>
        <w:t>.</w:t>
      </w:r>
      <w:r w:rsidR="006241C2">
        <w:rPr>
          <w:rFonts w:cstheme="minorHAnsi"/>
          <w:color w:val="000000" w:themeColor="text1"/>
          <w:sz w:val="24"/>
          <w:szCs w:val="24"/>
        </w:rPr>
        <w:t xml:space="preserve"> In order to test for the implications of extracurricular activities,</w:t>
      </w:r>
      <w:r w:rsidR="00844BD2" w:rsidRPr="007B33C7">
        <w:rPr>
          <w:rFonts w:cstheme="minorHAnsi"/>
          <w:color w:val="000000" w:themeColor="text1"/>
          <w:sz w:val="24"/>
          <w:szCs w:val="24"/>
        </w:rPr>
        <w:t xml:space="preserve"> </w:t>
      </w:r>
      <w:r w:rsidR="005B7A23" w:rsidRPr="007B33C7">
        <w:rPr>
          <w:rFonts w:cstheme="minorHAnsi"/>
          <w:color w:val="000000" w:themeColor="text1"/>
          <w:sz w:val="24"/>
          <w:szCs w:val="24"/>
        </w:rPr>
        <w:t>researchers collected data</w:t>
      </w:r>
      <w:r w:rsidR="006241C2">
        <w:rPr>
          <w:rFonts w:cstheme="minorHAnsi"/>
          <w:color w:val="000000" w:themeColor="text1"/>
          <w:sz w:val="24"/>
          <w:szCs w:val="24"/>
        </w:rPr>
        <w:t xml:space="preserve"> using surveys</w:t>
      </w:r>
      <w:r w:rsidR="005B7A23" w:rsidRPr="007B33C7">
        <w:rPr>
          <w:rFonts w:cstheme="minorHAnsi"/>
          <w:color w:val="000000" w:themeColor="text1"/>
          <w:sz w:val="24"/>
          <w:szCs w:val="24"/>
        </w:rPr>
        <w:t xml:space="preserve"> on children aged 6-11 years. </w:t>
      </w:r>
      <w:r w:rsidR="006241C2">
        <w:rPr>
          <w:rFonts w:cstheme="minorHAnsi"/>
          <w:color w:val="000000" w:themeColor="text1"/>
          <w:sz w:val="24"/>
          <w:szCs w:val="24"/>
        </w:rPr>
        <w:t xml:space="preserve">The frequency of participation as well as the type of activity the child was involved in was recorded. </w:t>
      </w:r>
      <w:r w:rsidR="0019233B" w:rsidRPr="007B33C7">
        <w:rPr>
          <w:rFonts w:cstheme="minorHAnsi"/>
          <w:color w:val="000000" w:themeColor="text1"/>
          <w:sz w:val="24"/>
          <w:szCs w:val="24"/>
        </w:rPr>
        <w:t xml:space="preserve">They then collected a parent’s report that measured their children’s problem behaviors and social skills. </w:t>
      </w:r>
      <w:r w:rsidR="00626486" w:rsidRPr="007B33C7">
        <w:rPr>
          <w:rFonts w:cstheme="minorHAnsi"/>
          <w:color w:val="000000" w:themeColor="text1"/>
          <w:sz w:val="24"/>
          <w:szCs w:val="24"/>
        </w:rPr>
        <w:t>They found that</w:t>
      </w:r>
      <w:r w:rsidR="00844BD2" w:rsidRPr="007B33C7">
        <w:rPr>
          <w:rFonts w:cstheme="minorHAnsi"/>
          <w:color w:val="000000" w:themeColor="text1"/>
          <w:sz w:val="24"/>
          <w:szCs w:val="24"/>
        </w:rPr>
        <w:t xml:space="preserve"> participation in both sports and</w:t>
      </w:r>
      <w:r w:rsidR="0019233B" w:rsidRPr="007B33C7">
        <w:rPr>
          <w:rFonts w:cstheme="minorHAnsi"/>
          <w:color w:val="000000" w:themeColor="text1"/>
          <w:sz w:val="24"/>
          <w:szCs w:val="24"/>
        </w:rPr>
        <w:t xml:space="preserve"> </w:t>
      </w:r>
      <w:r w:rsidR="00A21F80" w:rsidRPr="007B33C7">
        <w:rPr>
          <w:rFonts w:cstheme="minorHAnsi"/>
          <w:color w:val="000000" w:themeColor="text1"/>
          <w:sz w:val="24"/>
          <w:szCs w:val="24"/>
        </w:rPr>
        <w:t>clubs are</w:t>
      </w:r>
      <w:r w:rsidR="00844BD2" w:rsidRPr="007B33C7">
        <w:rPr>
          <w:rFonts w:cstheme="minorHAnsi"/>
          <w:color w:val="000000" w:themeColor="text1"/>
          <w:sz w:val="24"/>
          <w:szCs w:val="24"/>
        </w:rPr>
        <w:t xml:space="preserve"> associated</w:t>
      </w:r>
      <w:r w:rsidR="00A21F80" w:rsidRPr="007B33C7">
        <w:rPr>
          <w:rFonts w:cstheme="minorHAnsi"/>
          <w:color w:val="000000" w:themeColor="text1"/>
          <w:sz w:val="24"/>
          <w:szCs w:val="24"/>
        </w:rPr>
        <w:t xml:space="preserve"> with greater </w:t>
      </w:r>
      <w:r w:rsidR="00844BD2" w:rsidRPr="007B33C7">
        <w:rPr>
          <w:rFonts w:cstheme="minorHAnsi"/>
          <w:color w:val="000000" w:themeColor="text1"/>
          <w:sz w:val="24"/>
          <w:szCs w:val="24"/>
        </w:rPr>
        <w:t>social competence d</w:t>
      </w:r>
      <w:r w:rsidR="00A21F80" w:rsidRPr="007B33C7">
        <w:rPr>
          <w:rFonts w:cstheme="minorHAnsi"/>
          <w:color w:val="000000" w:themeColor="text1"/>
          <w:sz w:val="24"/>
          <w:szCs w:val="24"/>
        </w:rPr>
        <w:t xml:space="preserve">uring middle childhood compared </w:t>
      </w:r>
      <w:r w:rsidR="00844BD2" w:rsidRPr="007B33C7">
        <w:rPr>
          <w:rFonts w:cstheme="minorHAnsi"/>
          <w:color w:val="000000" w:themeColor="text1"/>
          <w:sz w:val="24"/>
          <w:szCs w:val="24"/>
        </w:rPr>
        <w:t>with children who do no</w:t>
      </w:r>
      <w:r w:rsidR="00BF01F3">
        <w:rPr>
          <w:rFonts w:cstheme="minorHAnsi"/>
          <w:color w:val="000000" w:themeColor="text1"/>
          <w:sz w:val="24"/>
          <w:szCs w:val="24"/>
        </w:rPr>
        <w:t>t participate in any after</w:t>
      </w:r>
      <w:r w:rsidR="00A21F80" w:rsidRPr="007B33C7">
        <w:rPr>
          <w:rFonts w:cstheme="minorHAnsi"/>
          <w:color w:val="000000" w:themeColor="text1"/>
          <w:sz w:val="24"/>
          <w:szCs w:val="24"/>
        </w:rPr>
        <w:t xml:space="preserve"> </w:t>
      </w:r>
      <w:r w:rsidR="00844BD2" w:rsidRPr="007B33C7">
        <w:rPr>
          <w:rFonts w:cstheme="minorHAnsi"/>
          <w:color w:val="000000" w:themeColor="text1"/>
          <w:sz w:val="24"/>
          <w:szCs w:val="24"/>
        </w:rPr>
        <w:t>school activities</w:t>
      </w:r>
      <w:r w:rsidR="00A21F80" w:rsidRPr="007B33C7">
        <w:rPr>
          <w:rFonts w:cstheme="minorHAnsi"/>
          <w:color w:val="000000" w:themeColor="text1"/>
          <w:sz w:val="24"/>
          <w:szCs w:val="24"/>
        </w:rPr>
        <w:t xml:space="preserve"> (Howie, </w:t>
      </w:r>
      <w:proofErr w:type="spellStart"/>
      <w:r w:rsidR="00A21F80" w:rsidRPr="007B33C7">
        <w:rPr>
          <w:rFonts w:cstheme="minorHAnsi"/>
          <w:color w:val="000000" w:themeColor="text1"/>
          <w:sz w:val="24"/>
          <w:szCs w:val="24"/>
        </w:rPr>
        <w:t>Lukacs</w:t>
      </w:r>
      <w:proofErr w:type="spellEnd"/>
      <w:r w:rsidR="00A21F80" w:rsidRPr="007B33C7">
        <w:rPr>
          <w:rFonts w:cstheme="minorHAnsi"/>
          <w:color w:val="000000" w:themeColor="text1"/>
          <w:sz w:val="24"/>
          <w:szCs w:val="24"/>
        </w:rPr>
        <w:t xml:space="preserve">, Pastor, Reuben, &amp; </w:t>
      </w:r>
      <w:proofErr w:type="spellStart"/>
      <w:r w:rsidR="00A21F80" w:rsidRPr="007B33C7">
        <w:rPr>
          <w:rFonts w:cstheme="minorHAnsi"/>
          <w:color w:val="000000" w:themeColor="text1"/>
          <w:sz w:val="24"/>
          <w:szCs w:val="24"/>
        </w:rPr>
        <w:t>Mendola</w:t>
      </w:r>
      <w:proofErr w:type="spellEnd"/>
      <w:r w:rsidR="00A21F80" w:rsidRPr="007B33C7">
        <w:rPr>
          <w:rFonts w:cstheme="minorHAnsi"/>
          <w:color w:val="000000" w:themeColor="text1"/>
          <w:sz w:val="24"/>
          <w:szCs w:val="24"/>
        </w:rPr>
        <w:t>, 2010)</w:t>
      </w:r>
      <w:r w:rsidR="00844BD2" w:rsidRPr="007B33C7">
        <w:rPr>
          <w:rFonts w:cstheme="minorHAnsi"/>
          <w:color w:val="000000" w:themeColor="text1"/>
          <w:sz w:val="24"/>
          <w:szCs w:val="24"/>
        </w:rPr>
        <w:t>.</w:t>
      </w:r>
      <w:r w:rsidR="00626486" w:rsidRPr="007B33C7">
        <w:rPr>
          <w:rFonts w:cstheme="minorHAnsi"/>
          <w:color w:val="000000" w:themeColor="text1"/>
          <w:sz w:val="24"/>
          <w:szCs w:val="24"/>
        </w:rPr>
        <w:t xml:space="preserve"> It is important to mention that these </w:t>
      </w:r>
      <w:r w:rsidR="004C7460">
        <w:rPr>
          <w:rFonts w:cstheme="minorHAnsi"/>
          <w:color w:val="000000" w:themeColor="text1"/>
          <w:sz w:val="24"/>
          <w:szCs w:val="24"/>
        </w:rPr>
        <w:t>extracurricular</w:t>
      </w:r>
      <w:r w:rsidR="00626486" w:rsidRPr="007B33C7">
        <w:rPr>
          <w:rFonts w:cstheme="minorHAnsi"/>
          <w:color w:val="000000" w:themeColor="text1"/>
          <w:sz w:val="24"/>
          <w:szCs w:val="24"/>
        </w:rPr>
        <w:t xml:space="preserve"> a</w:t>
      </w:r>
      <w:r w:rsidR="004C7460">
        <w:rPr>
          <w:rFonts w:cstheme="minorHAnsi"/>
          <w:color w:val="000000" w:themeColor="text1"/>
          <w:sz w:val="24"/>
          <w:szCs w:val="24"/>
        </w:rPr>
        <w:t>ctivities were not limited to</w:t>
      </w:r>
      <w:r w:rsidR="00626486" w:rsidRPr="007B33C7">
        <w:rPr>
          <w:rFonts w:cstheme="minorHAnsi"/>
          <w:color w:val="000000" w:themeColor="text1"/>
          <w:sz w:val="24"/>
          <w:szCs w:val="24"/>
        </w:rPr>
        <w:t xml:space="preserve"> team sports, but also clubs and ind</w:t>
      </w:r>
      <w:r w:rsidR="002E3B91">
        <w:rPr>
          <w:rFonts w:cstheme="minorHAnsi"/>
          <w:color w:val="000000" w:themeColor="text1"/>
          <w:sz w:val="24"/>
          <w:szCs w:val="24"/>
        </w:rPr>
        <w:t>ividual sports.</w:t>
      </w:r>
      <w:r w:rsidR="00BF01F3">
        <w:rPr>
          <w:rFonts w:cstheme="minorHAnsi"/>
          <w:color w:val="000000" w:themeColor="text1"/>
          <w:sz w:val="24"/>
          <w:szCs w:val="24"/>
        </w:rPr>
        <w:t xml:space="preserve"> </w:t>
      </w:r>
      <w:r w:rsidR="007E2E9B">
        <w:rPr>
          <w:rFonts w:cstheme="minorHAnsi"/>
          <w:color w:val="000000" w:themeColor="text1"/>
          <w:sz w:val="24"/>
          <w:szCs w:val="24"/>
        </w:rPr>
        <w:t>While</w:t>
      </w:r>
      <w:r w:rsidR="006241C2">
        <w:rPr>
          <w:rFonts w:cstheme="minorHAnsi"/>
          <w:color w:val="000000" w:themeColor="text1"/>
          <w:sz w:val="24"/>
          <w:szCs w:val="24"/>
        </w:rPr>
        <w:t xml:space="preserve"> some problem behaviors were observed to diminish overtime</w:t>
      </w:r>
      <w:r w:rsidR="007E2E9B">
        <w:rPr>
          <w:rFonts w:cstheme="minorHAnsi"/>
          <w:color w:val="000000" w:themeColor="text1"/>
          <w:sz w:val="24"/>
          <w:szCs w:val="24"/>
        </w:rPr>
        <w:t xml:space="preserve">, </w:t>
      </w:r>
      <w:r w:rsidR="006241C2">
        <w:rPr>
          <w:rFonts w:cstheme="minorHAnsi"/>
          <w:color w:val="000000" w:themeColor="text1"/>
          <w:sz w:val="24"/>
          <w:szCs w:val="24"/>
        </w:rPr>
        <w:t>physical differences among</w:t>
      </w:r>
      <w:r w:rsidR="007E2E9B">
        <w:rPr>
          <w:rFonts w:cstheme="minorHAnsi"/>
          <w:color w:val="000000" w:themeColor="text1"/>
          <w:sz w:val="24"/>
          <w:szCs w:val="24"/>
        </w:rPr>
        <w:t xml:space="preserve"> children </w:t>
      </w:r>
      <w:r w:rsidR="006241C2">
        <w:rPr>
          <w:rFonts w:cstheme="minorHAnsi"/>
          <w:color w:val="000000" w:themeColor="text1"/>
          <w:sz w:val="24"/>
          <w:szCs w:val="24"/>
        </w:rPr>
        <w:t xml:space="preserve">who participate in sports and children who don’t </w:t>
      </w:r>
      <w:r w:rsidR="007E2E9B">
        <w:rPr>
          <w:rFonts w:cstheme="minorHAnsi"/>
          <w:color w:val="000000" w:themeColor="text1"/>
          <w:sz w:val="24"/>
          <w:szCs w:val="24"/>
        </w:rPr>
        <w:t xml:space="preserve">can appear as well. </w:t>
      </w:r>
    </w:p>
    <w:p w:rsidR="008A4990" w:rsidRDefault="00964E53" w:rsidP="00095574">
      <w:pPr>
        <w:rPr>
          <w:rFonts w:cstheme="minorHAnsi"/>
          <w:color w:val="000000" w:themeColor="text1"/>
          <w:sz w:val="24"/>
          <w:szCs w:val="24"/>
        </w:rPr>
      </w:pPr>
      <w:r>
        <w:rPr>
          <w:rFonts w:cstheme="minorHAnsi"/>
          <w:color w:val="000000" w:themeColor="text1"/>
          <w:sz w:val="24"/>
          <w:szCs w:val="24"/>
        </w:rPr>
        <w:t xml:space="preserve">Children who play sports are typically more physically active than children who do not play sports (Sabo &amp; </w:t>
      </w:r>
      <w:proofErr w:type="spellStart"/>
      <w:r>
        <w:rPr>
          <w:rFonts w:cstheme="minorHAnsi"/>
          <w:color w:val="000000" w:themeColor="text1"/>
          <w:sz w:val="24"/>
          <w:szCs w:val="24"/>
        </w:rPr>
        <w:t>Veliz</w:t>
      </w:r>
      <w:proofErr w:type="spellEnd"/>
      <w:r>
        <w:rPr>
          <w:rFonts w:cstheme="minorHAnsi"/>
          <w:color w:val="000000" w:themeColor="text1"/>
          <w:sz w:val="24"/>
          <w:szCs w:val="24"/>
        </w:rPr>
        <w:t>, 2008). With the childhood obesity epidemic occurring in the United States today, an active child may be physically fit and contain less body fat than a child who does not. While many children are concerned with physical appearance, these differences in body shape can greatly impact their self-esteem.</w:t>
      </w:r>
      <w:r w:rsidR="00E21910">
        <w:rPr>
          <w:rFonts w:cstheme="minorHAnsi"/>
          <w:color w:val="000000" w:themeColor="text1"/>
          <w:sz w:val="24"/>
          <w:szCs w:val="24"/>
        </w:rPr>
        <w:t xml:space="preserve"> </w:t>
      </w:r>
      <w:r w:rsidR="007A0ED3">
        <w:rPr>
          <w:rFonts w:cstheme="minorHAnsi"/>
          <w:color w:val="000000" w:themeColor="text1"/>
          <w:sz w:val="24"/>
          <w:szCs w:val="24"/>
        </w:rPr>
        <w:t xml:space="preserve">According to </w:t>
      </w:r>
      <w:proofErr w:type="spellStart"/>
      <w:r w:rsidR="007A0ED3">
        <w:rPr>
          <w:rFonts w:cstheme="minorHAnsi"/>
          <w:color w:val="000000" w:themeColor="text1"/>
          <w:sz w:val="24"/>
          <w:szCs w:val="24"/>
        </w:rPr>
        <w:t>Berk</w:t>
      </w:r>
      <w:proofErr w:type="spellEnd"/>
      <w:r w:rsidR="007A0ED3">
        <w:rPr>
          <w:rFonts w:cstheme="minorHAnsi"/>
          <w:color w:val="000000" w:themeColor="text1"/>
          <w:sz w:val="24"/>
          <w:szCs w:val="24"/>
        </w:rPr>
        <w:t>, it is not until puberty that extreme sex differences in physical size and muscle strength occur an</w:t>
      </w:r>
      <w:r w:rsidR="00BF01F3">
        <w:rPr>
          <w:rFonts w:cstheme="minorHAnsi"/>
          <w:color w:val="000000" w:themeColor="text1"/>
          <w:sz w:val="24"/>
          <w:szCs w:val="24"/>
        </w:rPr>
        <w:t>d a</w:t>
      </w:r>
      <w:r w:rsidR="007A0ED3">
        <w:rPr>
          <w:rFonts w:cstheme="minorHAnsi"/>
          <w:color w:val="000000" w:themeColor="text1"/>
          <w:sz w:val="24"/>
          <w:szCs w:val="24"/>
        </w:rPr>
        <w:t>ffect their</w:t>
      </w:r>
      <w:r w:rsidR="00BF01F3">
        <w:rPr>
          <w:rFonts w:cstheme="minorHAnsi"/>
          <w:color w:val="000000" w:themeColor="text1"/>
          <w:sz w:val="24"/>
          <w:szCs w:val="24"/>
        </w:rPr>
        <w:t xml:space="preserve"> athletic ability (2013)</w:t>
      </w:r>
      <w:r w:rsidR="007A0ED3">
        <w:rPr>
          <w:rFonts w:cstheme="minorHAnsi"/>
          <w:color w:val="000000" w:themeColor="text1"/>
          <w:sz w:val="24"/>
          <w:szCs w:val="24"/>
        </w:rPr>
        <w:t xml:space="preserve">. </w:t>
      </w:r>
      <w:r w:rsidR="00112F38">
        <w:rPr>
          <w:rFonts w:cstheme="minorHAnsi"/>
          <w:color w:val="000000" w:themeColor="text1"/>
          <w:sz w:val="24"/>
          <w:szCs w:val="24"/>
        </w:rPr>
        <w:t xml:space="preserve"> Since puberty occurs in adolescence for many children, studying the effects of team sports and self-esteem can help researchers understand how adolescents feel regarding </w:t>
      </w:r>
      <w:r w:rsidR="00112F38">
        <w:rPr>
          <w:rFonts w:cstheme="minorHAnsi"/>
          <w:color w:val="000000" w:themeColor="text1"/>
          <w:sz w:val="24"/>
          <w:szCs w:val="24"/>
        </w:rPr>
        <w:lastRenderedPageBreak/>
        <w:t xml:space="preserve">their physical appearance when active in a sporting environment. </w:t>
      </w:r>
      <w:r w:rsidR="00BF01F3">
        <w:rPr>
          <w:rFonts w:cstheme="minorHAnsi"/>
          <w:color w:val="000000" w:themeColor="text1"/>
          <w:sz w:val="24"/>
          <w:szCs w:val="24"/>
        </w:rPr>
        <w:t xml:space="preserve">While </w:t>
      </w:r>
      <w:r w:rsidR="00006EBF">
        <w:rPr>
          <w:rFonts w:cstheme="minorHAnsi"/>
          <w:color w:val="000000" w:themeColor="text1"/>
          <w:sz w:val="24"/>
          <w:szCs w:val="24"/>
        </w:rPr>
        <w:t>physicality</w:t>
      </w:r>
      <w:r w:rsidR="00BF01F3">
        <w:rPr>
          <w:rFonts w:cstheme="minorHAnsi"/>
          <w:color w:val="000000" w:themeColor="text1"/>
          <w:sz w:val="24"/>
          <w:szCs w:val="24"/>
        </w:rPr>
        <w:t xml:space="preserve"> can be extremely important to </w:t>
      </w:r>
      <w:r w:rsidR="00006EBF">
        <w:rPr>
          <w:rFonts w:cstheme="minorHAnsi"/>
          <w:color w:val="000000" w:themeColor="text1"/>
          <w:sz w:val="24"/>
          <w:szCs w:val="24"/>
        </w:rPr>
        <w:t xml:space="preserve">an adolescent’s </w:t>
      </w:r>
      <w:r w:rsidR="00BF01F3">
        <w:rPr>
          <w:rFonts w:cstheme="minorHAnsi"/>
          <w:color w:val="000000" w:themeColor="text1"/>
          <w:sz w:val="24"/>
          <w:szCs w:val="24"/>
        </w:rPr>
        <w:t xml:space="preserve">perceived success, </w:t>
      </w:r>
      <w:r w:rsidR="008A4990">
        <w:rPr>
          <w:rFonts w:cstheme="minorHAnsi"/>
          <w:color w:val="000000" w:themeColor="text1"/>
          <w:sz w:val="24"/>
          <w:szCs w:val="24"/>
        </w:rPr>
        <w:t>adult guidance</w:t>
      </w:r>
      <w:r w:rsidR="00BF01F3">
        <w:rPr>
          <w:rFonts w:cstheme="minorHAnsi"/>
          <w:color w:val="000000" w:themeColor="text1"/>
          <w:sz w:val="24"/>
          <w:szCs w:val="24"/>
        </w:rPr>
        <w:t xml:space="preserve"> can </w:t>
      </w:r>
      <w:r w:rsidR="00006EBF">
        <w:rPr>
          <w:rFonts w:cstheme="minorHAnsi"/>
          <w:color w:val="000000" w:themeColor="text1"/>
          <w:sz w:val="24"/>
          <w:szCs w:val="24"/>
        </w:rPr>
        <w:t xml:space="preserve">also determine their </w:t>
      </w:r>
      <w:r w:rsidR="008A4990">
        <w:rPr>
          <w:rFonts w:cstheme="minorHAnsi"/>
          <w:color w:val="000000" w:themeColor="text1"/>
          <w:sz w:val="24"/>
          <w:szCs w:val="24"/>
        </w:rPr>
        <w:t xml:space="preserve">behavior regarding sports. </w:t>
      </w:r>
    </w:p>
    <w:p w:rsidR="00E21910" w:rsidRDefault="0011197E" w:rsidP="00095574">
      <w:pPr>
        <w:rPr>
          <w:rFonts w:cstheme="minorHAnsi"/>
          <w:color w:val="000000" w:themeColor="text1"/>
          <w:sz w:val="24"/>
          <w:szCs w:val="24"/>
        </w:rPr>
      </w:pPr>
      <w:r>
        <w:rPr>
          <w:rFonts w:cstheme="minorHAnsi"/>
          <w:color w:val="000000" w:themeColor="text1"/>
          <w:sz w:val="24"/>
          <w:szCs w:val="24"/>
        </w:rPr>
        <w:t>The nature of parental involvement in organized sports can influence the degree of experience for the preadolescents (American Academy of Pediatrics, 2001). If a parent is supportive during the child’s sport</w:t>
      </w:r>
      <w:r w:rsidR="00452DE2">
        <w:rPr>
          <w:rFonts w:cstheme="minorHAnsi"/>
          <w:color w:val="000000" w:themeColor="text1"/>
          <w:sz w:val="24"/>
          <w:szCs w:val="24"/>
        </w:rPr>
        <w:t>ing</w:t>
      </w:r>
      <w:r>
        <w:rPr>
          <w:rFonts w:cstheme="minorHAnsi"/>
          <w:color w:val="000000" w:themeColor="text1"/>
          <w:sz w:val="24"/>
          <w:szCs w:val="24"/>
        </w:rPr>
        <w:t xml:space="preserve"> career, it </w:t>
      </w:r>
      <w:r w:rsidR="008A4990">
        <w:rPr>
          <w:rFonts w:cstheme="minorHAnsi"/>
          <w:color w:val="000000" w:themeColor="text1"/>
          <w:sz w:val="24"/>
          <w:szCs w:val="24"/>
        </w:rPr>
        <w:t>can</w:t>
      </w:r>
      <w:r>
        <w:rPr>
          <w:rFonts w:cstheme="minorHAnsi"/>
          <w:color w:val="000000" w:themeColor="text1"/>
          <w:sz w:val="24"/>
          <w:szCs w:val="24"/>
        </w:rPr>
        <w:t xml:space="preserve"> positively impact a child. </w:t>
      </w:r>
      <w:r w:rsidR="00452DE2">
        <w:rPr>
          <w:rFonts w:cstheme="minorHAnsi"/>
          <w:color w:val="000000" w:themeColor="text1"/>
          <w:sz w:val="24"/>
          <w:szCs w:val="24"/>
        </w:rPr>
        <w:t>On the other hand</w:t>
      </w:r>
      <w:r>
        <w:rPr>
          <w:rFonts w:cstheme="minorHAnsi"/>
          <w:color w:val="000000" w:themeColor="text1"/>
          <w:sz w:val="24"/>
          <w:szCs w:val="24"/>
        </w:rPr>
        <w:t xml:space="preserve">, if a parent is very critical and has high expectations for their child, this may cause stress and unwanted competition. Along with parents, coaches of the child can either positively or negatively influence them. Some coaches are not aware of the developmental changes occurring in the children they are coaching. If a coach is unaware of the child’s abilities, they may frustrate the child and push them too far beyond their limit. According to the American Academy of Pediatrics, when the demands of the sport exceed the development of the child, the child may develop feelings of resentment and failure (2001). </w:t>
      </w:r>
      <w:r w:rsidR="008A4990">
        <w:rPr>
          <w:rFonts w:cstheme="minorHAnsi"/>
          <w:color w:val="000000" w:themeColor="text1"/>
          <w:sz w:val="24"/>
          <w:szCs w:val="24"/>
        </w:rPr>
        <w:t>I</w:t>
      </w:r>
      <w:r w:rsidR="002332F4">
        <w:rPr>
          <w:rFonts w:cstheme="minorHAnsi"/>
          <w:color w:val="000000" w:themeColor="text1"/>
          <w:sz w:val="24"/>
          <w:szCs w:val="24"/>
        </w:rPr>
        <w:t>f a coach emphasizes effort, teamwork, and skills rather than competition school-age children benefit socially and are likely to remain a</w:t>
      </w:r>
      <w:r w:rsidR="00BF6DDC">
        <w:rPr>
          <w:rFonts w:cstheme="minorHAnsi"/>
          <w:color w:val="000000" w:themeColor="text1"/>
          <w:sz w:val="24"/>
          <w:szCs w:val="24"/>
        </w:rPr>
        <w:t>ctive</w:t>
      </w:r>
      <w:r w:rsidR="008A4990">
        <w:rPr>
          <w:rFonts w:cstheme="minorHAnsi"/>
          <w:color w:val="000000" w:themeColor="text1"/>
          <w:sz w:val="24"/>
          <w:szCs w:val="24"/>
        </w:rPr>
        <w:t xml:space="preserve"> in adolescence (</w:t>
      </w:r>
      <w:proofErr w:type="spellStart"/>
      <w:r w:rsidR="008A4990" w:rsidRPr="00896762">
        <w:rPr>
          <w:rFonts w:cstheme="minorHAnsi"/>
          <w:color w:val="000000" w:themeColor="text1"/>
          <w:sz w:val="24"/>
          <w:szCs w:val="24"/>
        </w:rPr>
        <w:t>Berk</w:t>
      </w:r>
      <w:proofErr w:type="spellEnd"/>
      <w:r w:rsidR="008A4990" w:rsidRPr="00896762">
        <w:rPr>
          <w:rFonts w:cstheme="minorHAnsi"/>
          <w:color w:val="000000" w:themeColor="text1"/>
          <w:sz w:val="24"/>
          <w:szCs w:val="24"/>
        </w:rPr>
        <w:t>, 2013</w:t>
      </w:r>
      <w:r w:rsidR="002332F4" w:rsidRPr="00896762">
        <w:rPr>
          <w:rFonts w:cstheme="minorHAnsi"/>
          <w:color w:val="000000" w:themeColor="text1"/>
          <w:sz w:val="24"/>
          <w:szCs w:val="24"/>
        </w:rPr>
        <w:t>).</w:t>
      </w:r>
      <w:r w:rsidR="00896762">
        <w:rPr>
          <w:rFonts w:cstheme="minorHAnsi"/>
          <w:color w:val="000000" w:themeColor="text1"/>
          <w:sz w:val="24"/>
          <w:szCs w:val="24"/>
        </w:rPr>
        <w:t xml:space="preserve"> A child’s temperament may also influence their reaction to adult’s advice.</w:t>
      </w:r>
    </w:p>
    <w:p w:rsidR="005A7814" w:rsidRDefault="00006EBF" w:rsidP="00095574">
      <w:pPr>
        <w:rPr>
          <w:rFonts w:cstheme="minorHAnsi"/>
          <w:color w:val="000000" w:themeColor="text1"/>
          <w:sz w:val="24"/>
          <w:szCs w:val="24"/>
        </w:rPr>
      </w:pPr>
      <w:r>
        <w:rPr>
          <w:rFonts w:cstheme="minorHAnsi"/>
          <w:color w:val="000000" w:themeColor="text1"/>
          <w:sz w:val="24"/>
          <w:szCs w:val="24"/>
        </w:rPr>
        <w:t>Whether introverted or extroverted, a child may respond differently in sporting situations</w:t>
      </w:r>
      <w:r w:rsidR="006143CE">
        <w:rPr>
          <w:rFonts w:cstheme="minorHAnsi"/>
          <w:color w:val="000000" w:themeColor="text1"/>
          <w:sz w:val="24"/>
          <w:szCs w:val="24"/>
        </w:rPr>
        <w:t xml:space="preserve">. According to Findlay and </w:t>
      </w:r>
      <w:proofErr w:type="spellStart"/>
      <w:r w:rsidR="006143CE">
        <w:rPr>
          <w:rFonts w:cstheme="minorHAnsi"/>
          <w:color w:val="000000" w:themeColor="text1"/>
          <w:sz w:val="24"/>
          <w:szCs w:val="24"/>
        </w:rPr>
        <w:t>Coplan</w:t>
      </w:r>
      <w:proofErr w:type="spellEnd"/>
      <w:r w:rsidR="006143CE">
        <w:rPr>
          <w:rFonts w:cstheme="minorHAnsi"/>
          <w:color w:val="000000" w:themeColor="text1"/>
          <w:sz w:val="24"/>
          <w:szCs w:val="24"/>
        </w:rPr>
        <w:t xml:space="preserve"> (as cited in </w:t>
      </w:r>
      <w:proofErr w:type="spellStart"/>
      <w:r w:rsidR="006143CE">
        <w:rPr>
          <w:rFonts w:cstheme="minorHAnsi"/>
          <w:color w:val="000000" w:themeColor="text1"/>
          <w:sz w:val="24"/>
          <w:szCs w:val="24"/>
        </w:rPr>
        <w:t>Berk</w:t>
      </w:r>
      <w:proofErr w:type="spellEnd"/>
      <w:r w:rsidR="006143CE">
        <w:rPr>
          <w:rFonts w:cstheme="minorHAnsi"/>
          <w:color w:val="000000" w:themeColor="text1"/>
          <w:sz w:val="24"/>
          <w:szCs w:val="24"/>
        </w:rPr>
        <w:t xml:space="preserve">, 2013),  </w:t>
      </w:r>
      <w:r w:rsidR="002332F4">
        <w:rPr>
          <w:rFonts w:cstheme="minorHAnsi"/>
          <w:color w:val="000000" w:themeColor="text1"/>
          <w:sz w:val="24"/>
          <w:szCs w:val="24"/>
        </w:rPr>
        <w:t xml:space="preserve">participation in sports </w:t>
      </w:r>
      <w:r w:rsidR="006143CE">
        <w:rPr>
          <w:rFonts w:cstheme="minorHAnsi"/>
          <w:color w:val="000000" w:themeColor="text1"/>
          <w:sz w:val="24"/>
          <w:szCs w:val="24"/>
        </w:rPr>
        <w:t xml:space="preserve">among shy children </w:t>
      </w:r>
      <w:r w:rsidR="002332F4">
        <w:rPr>
          <w:rFonts w:cstheme="minorHAnsi"/>
          <w:color w:val="000000" w:themeColor="text1"/>
          <w:sz w:val="24"/>
          <w:szCs w:val="24"/>
        </w:rPr>
        <w:t>may provide a protective factor while also increasing confidence as well as a decrease in anxiety, perh</w:t>
      </w:r>
      <w:r w:rsidR="00B512AF">
        <w:rPr>
          <w:rFonts w:cstheme="minorHAnsi"/>
          <w:color w:val="000000" w:themeColor="text1"/>
          <w:sz w:val="24"/>
          <w:szCs w:val="24"/>
        </w:rPr>
        <w:t>aps due to a sense of belonging</w:t>
      </w:r>
      <w:r w:rsidR="006143CE">
        <w:rPr>
          <w:rFonts w:cstheme="minorHAnsi"/>
          <w:color w:val="000000" w:themeColor="text1"/>
          <w:sz w:val="24"/>
          <w:szCs w:val="24"/>
        </w:rPr>
        <w:t xml:space="preserve">. </w:t>
      </w:r>
      <w:r w:rsidR="002332F4">
        <w:rPr>
          <w:rFonts w:cstheme="minorHAnsi"/>
          <w:color w:val="000000" w:themeColor="text1"/>
          <w:sz w:val="24"/>
          <w:szCs w:val="24"/>
        </w:rPr>
        <w:t xml:space="preserve">These positive effects created for a child with a shy temperament may increase the chance that a child will continue to participate in team sports in </w:t>
      </w:r>
      <w:r w:rsidR="00BF6DDC">
        <w:rPr>
          <w:rFonts w:cstheme="minorHAnsi"/>
          <w:color w:val="000000" w:themeColor="text1"/>
          <w:sz w:val="24"/>
          <w:szCs w:val="24"/>
        </w:rPr>
        <w:t xml:space="preserve">their </w:t>
      </w:r>
      <w:r w:rsidR="002332F4">
        <w:rPr>
          <w:rFonts w:cstheme="minorHAnsi"/>
          <w:color w:val="000000" w:themeColor="text1"/>
          <w:sz w:val="24"/>
          <w:szCs w:val="24"/>
        </w:rPr>
        <w:t>future</w:t>
      </w:r>
      <w:r w:rsidR="00BF6DDC">
        <w:rPr>
          <w:rFonts w:cstheme="minorHAnsi"/>
          <w:color w:val="000000" w:themeColor="text1"/>
          <w:sz w:val="24"/>
          <w:szCs w:val="24"/>
        </w:rPr>
        <w:t xml:space="preserve"> adolescent</w:t>
      </w:r>
      <w:r w:rsidR="002332F4">
        <w:rPr>
          <w:rFonts w:cstheme="minorHAnsi"/>
          <w:color w:val="000000" w:themeColor="text1"/>
          <w:sz w:val="24"/>
          <w:szCs w:val="24"/>
        </w:rPr>
        <w:t xml:space="preserve"> years. </w:t>
      </w:r>
      <w:r w:rsidR="003906AC">
        <w:rPr>
          <w:rFonts w:cstheme="minorHAnsi"/>
          <w:color w:val="000000" w:themeColor="text1"/>
          <w:sz w:val="24"/>
          <w:szCs w:val="24"/>
        </w:rPr>
        <w:t xml:space="preserve">For other child athletes, </w:t>
      </w:r>
      <w:r w:rsidR="0037521C">
        <w:rPr>
          <w:rFonts w:cstheme="minorHAnsi"/>
          <w:color w:val="000000" w:themeColor="text1"/>
          <w:sz w:val="24"/>
          <w:szCs w:val="24"/>
        </w:rPr>
        <w:t xml:space="preserve">perhaps those with a </w:t>
      </w:r>
      <w:r w:rsidR="0037521C">
        <w:rPr>
          <w:rFonts w:cstheme="minorHAnsi"/>
          <w:color w:val="000000" w:themeColor="text1"/>
          <w:sz w:val="24"/>
          <w:szCs w:val="24"/>
        </w:rPr>
        <w:lastRenderedPageBreak/>
        <w:t xml:space="preserve">more outgoing temperament, </w:t>
      </w:r>
      <w:r w:rsidR="003906AC">
        <w:rPr>
          <w:rFonts w:cstheme="minorHAnsi"/>
          <w:color w:val="000000" w:themeColor="text1"/>
          <w:sz w:val="24"/>
          <w:szCs w:val="24"/>
        </w:rPr>
        <w:t>youth sports may overemphasize competition and adults may interfere with children learning the game’s rul</w:t>
      </w:r>
      <w:r w:rsidR="006143CE">
        <w:rPr>
          <w:rFonts w:cstheme="minorHAnsi"/>
          <w:color w:val="000000" w:themeColor="text1"/>
          <w:sz w:val="24"/>
          <w:szCs w:val="24"/>
        </w:rPr>
        <w:t>es themselves (</w:t>
      </w:r>
      <w:proofErr w:type="spellStart"/>
      <w:r w:rsidR="006143CE">
        <w:rPr>
          <w:rFonts w:cstheme="minorHAnsi"/>
          <w:color w:val="000000" w:themeColor="text1"/>
          <w:sz w:val="24"/>
          <w:szCs w:val="24"/>
        </w:rPr>
        <w:t>Berk</w:t>
      </w:r>
      <w:proofErr w:type="spellEnd"/>
      <w:r w:rsidR="006143CE">
        <w:rPr>
          <w:rFonts w:cstheme="minorHAnsi"/>
          <w:color w:val="000000" w:themeColor="text1"/>
          <w:sz w:val="24"/>
          <w:szCs w:val="24"/>
        </w:rPr>
        <w:t>, 2013</w:t>
      </w:r>
      <w:r w:rsidR="003906AC">
        <w:rPr>
          <w:rFonts w:cstheme="minorHAnsi"/>
          <w:color w:val="000000" w:themeColor="text1"/>
          <w:sz w:val="24"/>
          <w:szCs w:val="24"/>
        </w:rPr>
        <w:t xml:space="preserve">). </w:t>
      </w:r>
      <w:r w:rsidR="005A7814">
        <w:rPr>
          <w:rFonts w:cstheme="minorHAnsi"/>
          <w:color w:val="000000" w:themeColor="text1"/>
          <w:sz w:val="24"/>
          <w:szCs w:val="24"/>
        </w:rPr>
        <w:t>This not only takes learning experience away from the child but can also create a negative environment.</w:t>
      </w:r>
    </w:p>
    <w:p w:rsidR="00EF59ED" w:rsidRDefault="0037521C" w:rsidP="00C34CCC">
      <w:pPr>
        <w:rPr>
          <w:rFonts w:cstheme="minorHAnsi"/>
          <w:color w:val="000000" w:themeColor="text1"/>
          <w:sz w:val="24"/>
          <w:szCs w:val="24"/>
        </w:rPr>
      </w:pPr>
      <w:r>
        <w:rPr>
          <w:rFonts w:cstheme="minorHAnsi"/>
          <w:color w:val="000000" w:themeColor="text1"/>
          <w:sz w:val="24"/>
          <w:szCs w:val="24"/>
        </w:rPr>
        <w:t>There are many factors that can influence a child’s</w:t>
      </w:r>
      <w:r w:rsidR="00B210AA">
        <w:rPr>
          <w:rFonts w:cstheme="minorHAnsi"/>
          <w:color w:val="000000" w:themeColor="text1"/>
          <w:sz w:val="24"/>
          <w:szCs w:val="24"/>
        </w:rPr>
        <w:t xml:space="preserve"> experience working with others towards a common goal. </w:t>
      </w:r>
      <w:r w:rsidR="009130B9">
        <w:rPr>
          <w:rFonts w:cstheme="minorHAnsi"/>
          <w:color w:val="000000" w:themeColor="text1"/>
          <w:sz w:val="24"/>
          <w:szCs w:val="24"/>
        </w:rPr>
        <w:t xml:space="preserve">Although much research has been conducted regarding children in middle childhood and </w:t>
      </w:r>
      <w:r w:rsidR="005A7814">
        <w:rPr>
          <w:rFonts w:cstheme="minorHAnsi"/>
          <w:color w:val="000000" w:themeColor="text1"/>
          <w:sz w:val="24"/>
          <w:szCs w:val="24"/>
        </w:rPr>
        <w:t>extracurricular activity</w:t>
      </w:r>
      <w:r w:rsidR="009130B9">
        <w:rPr>
          <w:rFonts w:cstheme="minorHAnsi"/>
          <w:color w:val="000000" w:themeColor="text1"/>
          <w:sz w:val="24"/>
          <w:szCs w:val="24"/>
        </w:rPr>
        <w:t xml:space="preserve"> participation, little research focuses on team sports in adolescence and its effect on </w:t>
      </w:r>
      <w:r w:rsidR="00006EBF">
        <w:rPr>
          <w:rFonts w:cstheme="minorHAnsi"/>
          <w:color w:val="000000" w:themeColor="text1"/>
          <w:sz w:val="24"/>
          <w:szCs w:val="24"/>
        </w:rPr>
        <w:t xml:space="preserve">overall </w:t>
      </w:r>
      <w:r w:rsidR="009130B9">
        <w:rPr>
          <w:rFonts w:cstheme="minorHAnsi"/>
          <w:color w:val="000000" w:themeColor="text1"/>
          <w:sz w:val="24"/>
          <w:szCs w:val="24"/>
        </w:rPr>
        <w:t>self-esteem. Adolescence is a distinct peri</w:t>
      </w:r>
      <w:r w:rsidR="005A7814">
        <w:rPr>
          <w:rFonts w:cstheme="minorHAnsi"/>
          <w:color w:val="000000" w:themeColor="text1"/>
          <w:sz w:val="24"/>
          <w:szCs w:val="24"/>
        </w:rPr>
        <w:t xml:space="preserve">od in which children experience </w:t>
      </w:r>
      <w:r w:rsidR="009130B9">
        <w:rPr>
          <w:rFonts w:cstheme="minorHAnsi"/>
          <w:color w:val="000000" w:themeColor="text1"/>
          <w:sz w:val="24"/>
          <w:szCs w:val="24"/>
        </w:rPr>
        <w:t>extreme growth</w:t>
      </w:r>
      <w:r w:rsidR="005A7814">
        <w:rPr>
          <w:rFonts w:cstheme="minorHAnsi"/>
          <w:color w:val="000000" w:themeColor="text1"/>
          <w:sz w:val="24"/>
          <w:szCs w:val="24"/>
        </w:rPr>
        <w:t xml:space="preserve">, hormone changes, and </w:t>
      </w:r>
      <w:r w:rsidR="00452DE2">
        <w:rPr>
          <w:rFonts w:cstheme="minorHAnsi"/>
          <w:color w:val="000000" w:themeColor="text1"/>
          <w:sz w:val="24"/>
          <w:szCs w:val="24"/>
        </w:rPr>
        <w:t>independence</w:t>
      </w:r>
      <w:r w:rsidR="009130B9">
        <w:rPr>
          <w:rFonts w:cstheme="minorHAnsi"/>
          <w:color w:val="000000" w:themeColor="text1"/>
          <w:sz w:val="24"/>
          <w:szCs w:val="24"/>
        </w:rPr>
        <w:t>. Whether or not team spor</w:t>
      </w:r>
      <w:r w:rsidR="00A16077">
        <w:rPr>
          <w:rFonts w:cstheme="minorHAnsi"/>
          <w:color w:val="000000" w:themeColor="text1"/>
          <w:sz w:val="24"/>
          <w:szCs w:val="24"/>
        </w:rPr>
        <w:t>ts a</w:t>
      </w:r>
      <w:r w:rsidR="005A7814">
        <w:rPr>
          <w:rFonts w:cstheme="minorHAnsi"/>
          <w:color w:val="000000" w:themeColor="text1"/>
          <w:sz w:val="24"/>
          <w:szCs w:val="24"/>
        </w:rPr>
        <w:t xml:space="preserve">ffects their </w:t>
      </w:r>
      <w:r w:rsidR="00A16077">
        <w:rPr>
          <w:rFonts w:cstheme="minorHAnsi"/>
          <w:color w:val="000000" w:themeColor="text1"/>
          <w:sz w:val="24"/>
          <w:szCs w:val="24"/>
        </w:rPr>
        <w:t>self-</w:t>
      </w:r>
      <w:r w:rsidR="005A7814">
        <w:rPr>
          <w:rFonts w:cstheme="minorHAnsi"/>
          <w:color w:val="000000" w:themeColor="text1"/>
          <w:sz w:val="24"/>
          <w:szCs w:val="24"/>
        </w:rPr>
        <w:t xml:space="preserve">confidence </w:t>
      </w:r>
      <w:r w:rsidR="009130B9">
        <w:rPr>
          <w:rFonts w:cstheme="minorHAnsi"/>
          <w:color w:val="000000" w:themeColor="text1"/>
          <w:sz w:val="24"/>
          <w:szCs w:val="24"/>
        </w:rPr>
        <w:t>in this</w:t>
      </w:r>
      <w:r>
        <w:rPr>
          <w:rFonts w:cstheme="minorHAnsi"/>
          <w:color w:val="000000" w:themeColor="text1"/>
          <w:sz w:val="24"/>
          <w:szCs w:val="24"/>
        </w:rPr>
        <w:t xml:space="preserve"> ever-changing</w:t>
      </w:r>
      <w:r w:rsidR="009130B9">
        <w:rPr>
          <w:rFonts w:cstheme="minorHAnsi"/>
          <w:color w:val="000000" w:themeColor="text1"/>
          <w:sz w:val="24"/>
          <w:szCs w:val="24"/>
        </w:rPr>
        <w:t xml:space="preserve"> period is what this research is attempting to discover. </w:t>
      </w:r>
      <w:r w:rsidR="007719F9">
        <w:rPr>
          <w:rFonts w:cstheme="minorHAnsi"/>
          <w:color w:val="000000" w:themeColor="text1"/>
          <w:sz w:val="24"/>
          <w:szCs w:val="24"/>
        </w:rPr>
        <w:t>The hypothesis for</w:t>
      </w:r>
      <w:r w:rsidR="00095574">
        <w:rPr>
          <w:rFonts w:cstheme="minorHAnsi"/>
          <w:color w:val="000000" w:themeColor="text1"/>
          <w:sz w:val="24"/>
          <w:szCs w:val="24"/>
        </w:rPr>
        <w:t xml:space="preserve"> this study is adolescents who participate </w:t>
      </w:r>
      <w:r w:rsidR="007719F9">
        <w:rPr>
          <w:rFonts w:cstheme="minorHAnsi"/>
          <w:color w:val="000000" w:themeColor="text1"/>
          <w:sz w:val="24"/>
          <w:szCs w:val="24"/>
        </w:rPr>
        <w:t>in team spo</w:t>
      </w:r>
      <w:r w:rsidR="00A16077">
        <w:rPr>
          <w:rFonts w:cstheme="minorHAnsi"/>
          <w:color w:val="000000" w:themeColor="text1"/>
          <w:sz w:val="24"/>
          <w:szCs w:val="24"/>
        </w:rPr>
        <w:t>rts will have higher</w:t>
      </w:r>
      <w:r w:rsidR="00006EBF">
        <w:rPr>
          <w:rFonts w:cstheme="minorHAnsi"/>
          <w:color w:val="000000" w:themeColor="text1"/>
          <w:sz w:val="24"/>
          <w:szCs w:val="24"/>
        </w:rPr>
        <w:t xml:space="preserve"> overall</w:t>
      </w:r>
      <w:r w:rsidR="00A16077">
        <w:rPr>
          <w:rFonts w:cstheme="minorHAnsi"/>
          <w:color w:val="000000" w:themeColor="text1"/>
          <w:sz w:val="24"/>
          <w:szCs w:val="24"/>
        </w:rPr>
        <w:t xml:space="preserve"> self-esteem</w:t>
      </w:r>
      <w:r w:rsidR="007719F9">
        <w:rPr>
          <w:rFonts w:cstheme="minorHAnsi"/>
          <w:color w:val="000000" w:themeColor="text1"/>
          <w:sz w:val="24"/>
          <w:szCs w:val="24"/>
        </w:rPr>
        <w:t xml:space="preserve"> </w:t>
      </w:r>
      <w:r w:rsidR="00095574">
        <w:rPr>
          <w:rFonts w:cstheme="minorHAnsi"/>
          <w:color w:val="000000" w:themeColor="text1"/>
          <w:sz w:val="24"/>
          <w:szCs w:val="24"/>
        </w:rPr>
        <w:t xml:space="preserve">compared to </w:t>
      </w:r>
      <w:r w:rsidR="007719F9">
        <w:rPr>
          <w:rFonts w:cstheme="minorHAnsi"/>
          <w:color w:val="000000" w:themeColor="text1"/>
          <w:sz w:val="24"/>
          <w:szCs w:val="24"/>
        </w:rPr>
        <w:t xml:space="preserve">adolescents </w:t>
      </w:r>
      <w:r w:rsidR="00095574">
        <w:rPr>
          <w:rFonts w:cstheme="minorHAnsi"/>
          <w:color w:val="000000" w:themeColor="text1"/>
          <w:sz w:val="24"/>
          <w:szCs w:val="24"/>
        </w:rPr>
        <w:t>not involved in group activities.</w:t>
      </w:r>
    </w:p>
    <w:p w:rsidR="00841419" w:rsidRDefault="00841419" w:rsidP="00841419">
      <w:pPr>
        <w:ind w:left="720"/>
        <w:jc w:val="center"/>
        <w:rPr>
          <w:b/>
          <w:sz w:val="24"/>
        </w:rPr>
      </w:pPr>
      <w:r>
        <w:rPr>
          <w:sz w:val="24"/>
        </w:rPr>
        <w:t xml:space="preserve"> </w:t>
      </w:r>
      <w:r w:rsidRPr="00FC4356">
        <w:rPr>
          <w:b/>
          <w:sz w:val="24"/>
        </w:rPr>
        <w:t>Method</w:t>
      </w:r>
    </w:p>
    <w:p w:rsidR="00841419" w:rsidRDefault="00841419" w:rsidP="00841419">
      <w:pPr>
        <w:ind w:firstLine="0"/>
        <w:rPr>
          <w:b/>
          <w:sz w:val="24"/>
        </w:rPr>
      </w:pPr>
      <w:r>
        <w:rPr>
          <w:b/>
          <w:sz w:val="24"/>
        </w:rPr>
        <w:t>Overview</w:t>
      </w:r>
    </w:p>
    <w:p w:rsidR="00841419" w:rsidRDefault="00841419" w:rsidP="00841419">
      <w:pPr>
        <w:ind w:firstLine="0"/>
        <w:rPr>
          <w:b/>
          <w:sz w:val="24"/>
        </w:rPr>
      </w:pPr>
      <w:r>
        <w:rPr>
          <w:b/>
          <w:sz w:val="24"/>
        </w:rPr>
        <w:tab/>
      </w:r>
      <w:r w:rsidRPr="00FC4356">
        <w:rPr>
          <w:sz w:val="24"/>
        </w:rPr>
        <w:t>The purpose of this study</w:t>
      </w:r>
      <w:r w:rsidR="00EF2AD0">
        <w:rPr>
          <w:sz w:val="24"/>
        </w:rPr>
        <w:t xml:space="preserve"> is to examine how</w:t>
      </w:r>
      <w:r>
        <w:rPr>
          <w:sz w:val="24"/>
        </w:rPr>
        <w:t xml:space="preserve"> adolescent’s participation in team sports impacts their overall self-esteem. The research design is quasi-experimental because there will be two groups of children that will be studied. The control group will consist of children who do not participate in any extracurricular activities and the experimental group will consist of children who </w:t>
      </w:r>
      <w:r w:rsidR="00EF2AD0">
        <w:rPr>
          <w:sz w:val="24"/>
        </w:rPr>
        <w:t xml:space="preserve">do </w:t>
      </w:r>
      <w:r>
        <w:rPr>
          <w:sz w:val="24"/>
        </w:rPr>
        <w:t xml:space="preserve">participate in team sports. This is a quasi-experimental design because the variables cannot be manipulated and children cannot be forced to play or not to play sports if they so desire. The independent variable for this study is participation in team sports and the dependent variable is the child’s level of self-esteem. Team sports participation will be </w:t>
      </w:r>
      <w:r>
        <w:rPr>
          <w:sz w:val="24"/>
        </w:rPr>
        <w:lastRenderedPageBreak/>
        <w:t>measur</w:t>
      </w:r>
      <w:r w:rsidR="00987EC1">
        <w:rPr>
          <w:sz w:val="24"/>
        </w:rPr>
        <w:t>ed once a month for a total of six</w:t>
      </w:r>
      <w:r>
        <w:rPr>
          <w:sz w:val="24"/>
        </w:rPr>
        <w:t xml:space="preserve"> month</w:t>
      </w:r>
      <w:r w:rsidR="00987EC1">
        <w:rPr>
          <w:sz w:val="24"/>
        </w:rPr>
        <w:t>s in which the child will check</w:t>
      </w:r>
      <w:r>
        <w:rPr>
          <w:sz w:val="24"/>
        </w:rPr>
        <w:t xml:space="preserve"> “Yes I participate in team sports”, or “No I do not participate in team sports”.</w:t>
      </w:r>
      <w:r w:rsidR="00987EC1">
        <w:rPr>
          <w:sz w:val="24"/>
        </w:rPr>
        <w:t xml:space="preserve"> </w:t>
      </w:r>
      <w:r w:rsidR="00750DFE">
        <w:rPr>
          <w:sz w:val="24"/>
        </w:rPr>
        <w:t xml:space="preserve">This will be a nominal level of measurement. </w:t>
      </w:r>
      <w:r w:rsidR="00987EC1">
        <w:rPr>
          <w:sz w:val="24"/>
        </w:rPr>
        <w:t>They will then check the activity they are participating in and how many hours a week they participate in this activity.</w:t>
      </w:r>
      <w:r w:rsidR="00750DFE">
        <w:rPr>
          <w:sz w:val="24"/>
        </w:rPr>
        <w:t xml:space="preserve"> These questions will be ordinal in which the child selects the answer that best fits. </w:t>
      </w:r>
      <w:r>
        <w:rPr>
          <w:sz w:val="24"/>
        </w:rPr>
        <w:t>Self-esteem, including</w:t>
      </w:r>
      <w:r w:rsidR="00987EC1">
        <w:rPr>
          <w:sz w:val="24"/>
        </w:rPr>
        <w:t xml:space="preserve"> current self-worth </w:t>
      </w:r>
      <w:r>
        <w:rPr>
          <w:sz w:val="24"/>
        </w:rPr>
        <w:t>and optimism</w:t>
      </w:r>
      <w:r w:rsidR="00987EC1">
        <w:rPr>
          <w:sz w:val="24"/>
        </w:rPr>
        <w:t xml:space="preserve"> for the future</w:t>
      </w:r>
      <w:r>
        <w:rPr>
          <w:sz w:val="24"/>
        </w:rPr>
        <w:t>, will be measured using the Rosenberg self-esteem scale. This will be an ordinal level of measurement.</w:t>
      </w:r>
    </w:p>
    <w:p w:rsidR="00841419" w:rsidRDefault="00841419" w:rsidP="00841419">
      <w:pPr>
        <w:ind w:firstLine="0"/>
        <w:rPr>
          <w:b/>
          <w:sz w:val="24"/>
        </w:rPr>
      </w:pPr>
      <w:r w:rsidRPr="007269BD">
        <w:rPr>
          <w:b/>
          <w:sz w:val="24"/>
        </w:rPr>
        <w:t>Participants</w:t>
      </w:r>
    </w:p>
    <w:p w:rsidR="00841419" w:rsidRDefault="00841419" w:rsidP="00841419">
      <w:pPr>
        <w:ind w:firstLine="0"/>
        <w:rPr>
          <w:b/>
          <w:sz w:val="24"/>
        </w:rPr>
      </w:pPr>
      <w:r>
        <w:rPr>
          <w:b/>
          <w:sz w:val="24"/>
        </w:rPr>
        <w:tab/>
      </w:r>
      <w:r>
        <w:rPr>
          <w:sz w:val="24"/>
        </w:rPr>
        <w:t>The sample will consist of children from the Pacific Northwestern United States. The sampling technique used will be probability sampling, specifically stratified random sampling. Adolescents from four different high schools will be divided between those that are involved in extracurricular activities and those that are not involved in extracurricular activities. They will then be</w:t>
      </w:r>
      <w:r w:rsidR="00EF2AD0">
        <w:rPr>
          <w:sz w:val="24"/>
        </w:rPr>
        <w:t xml:space="preserve"> divided </w:t>
      </w:r>
      <w:r w:rsidR="00987EC1">
        <w:rPr>
          <w:sz w:val="24"/>
        </w:rPr>
        <w:t xml:space="preserve">into </w:t>
      </w:r>
      <w:r w:rsidR="00EF2AD0">
        <w:rPr>
          <w:sz w:val="24"/>
        </w:rPr>
        <w:t>a male group</w:t>
      </w:r>
      <w:r>
        <w:rPr>
          <w:sz w:val="24"/>
        </w:rPr>
        <w:t xml:space="preserve"> and </w:t>
      </w:r>
      <w:r w:rsidR="00EF2AD0">
        <w:rPr>
          <w:sz w:val="24"/>
        </w:rPr>
        <w:t>a female group</w:t>
      </w:r>
      <w:r>
        <w:rPr>
          <w:sz w:val="24"/>
        </w:rPr>
        <w:t>.  Within these groups, participants will be assigned numbers and then randomly chosen to participate in this study. This approach is necessary for this study because the results can be generalized to a wider po</w:t>
      </w:r>
      <w:r w:rsidR="00987EC1">
        <w:rPr>
          <w:sz w:val="24"/>
        </w:rPr>
        <w:t>pulation if the boys and girls</w:t>
      </w:r>
      <w:r>
        <w:rPr>
          <w:sz w:val="24"/>
        </w:rPr>
        <w:t xml:space="preserve"> are chosen with an equal chance. The total number of participants for this sample will be 400 adolescents. The ages of the children will range from 13-17. This study will include two sch</w:t>
      </w:r>
      <w:r w:rsidR="00452DE2">
        <w:rPr>
          <w:sz w:val="24"/>
        </w:rPr>
        <w:t>ools with children in middle socioeconomic status</w:t>
      </w:r>
      <w:r>
        <w:rPr>
          <w:sz w:val="24"/>
        </w:rPr>
        <w:t xml:space="preserve"> and two schools in impoverished neig</w:t>
      </w:r>
      <w:r w:rsidR="00EF2AD0">
        <w:rPr>
          <w:sz w:val="24"/>
        </w:rPr>
        <w:t>hborhoods. There will be</w:t>
      </w:r>
      <w:r>
        <w:rPr>
          <w:sz w:val="24"/>
        </w:rPr>
        <w:t xml:space="preserve"> the same amount of males </w:t>
      </w:r>
      <w:r w:rsidR="00EF2AD0">
        <w:rPr>
          <w:sz w:val="24"/>
        </w:rPr>
        <w:t>(200</w:t>
      </w:r>
      <w:r>
        <w:rPr>
          <w:sz w:val="24"/>
        </w:rPr>
        <w:t xml:space="preserve">) as there are females </w:t>
      </w:r>
      <w:r w:rsidR="00987EC1">
        <w:rPr>
          <w:sz w:val="24"/>
        </w:rPr>
        <w:t>(200</w:t>
      </w:r>
      <w:r>
        <w:rPr>
          <w:sz w:val="24"/>
        </w:rPr>
        <w:t>).</w:t>
      </w:r>
      <w:r w:rsidR="00987EC1">
        <w:rPr>
          <w:sz w:val="24"/>
        </w:rPr>
        <w:t xml:space="preserve"> </w:t>
      </w:r>
      <w:r>
        <w:rPr>
          <w:sz w:val="24"/>
        </w:rPr>
        <w:t xml:space="preserve">Ethnicities will vary since this study will be conducted using participants with various economic levels. Caucasian, Latino, African American, </w:t>
      </w:r>
      <w:r w:rsidR="00987EC1">
        <w:rPr>
          <w:sz w:val="24"/>
        </w:rPr>
        <w:t xml:space="preserve">Indian, </w:t>
      </w:r>
      <w:r>
        <w:rPr>
          <w:sz w:val="24"/>
        </w:rPr>
        <w:t xml:space="preserve">and Asian students are expected to </w:t>
      </w:r>
      <w:r>
        <w:rPr>
          <w:sz w:val="24"/>
        </w:rPr>
        <w:lastRenderedPageBreak/>
        <w:t>participate.</w:t>
      </w:r>
      <w:r w:rsidR="00987EC1">
        <w:rPr>
          <w:sz w:val="24"/>
        </w:rPr>
        <w:t xml:space="preserve"> Income levels will vary from $1</w:t>
      </w:r>
      <w:r>
        <w:rPr>
          <w:sz w:val="24"/>
        </w:rPr>
        <w:t>0,000 dollars annually to about $150,000 dollars annually.</w:t>
      </w:r>
    </w:p>
    <w:p w:rsidR="00841419" w:rsidRDefault="00841419" w:rsidP="00841419">
      <w:pPr>
        <w:ind w:firstLine="0"/>
        <w:rPr>
          <w:b/>
          <w:sz w:val="24"/>
        </w:rPr>
      </w:pPr>
      <w:r w:rsidRPr="009F2E64">
        <w:rPr>
          <w:b/>
          <w:sz w:val="24"/>
        </w:rPr>
        <w:t xml:space="preserve"> Materials/Measures</w:t>
      </w:r>
    </w:p>
    <w:p w:rsidR="00841419" w:rsidRDefault="00841419" w:rsidP="00841419">
      <w:pPr>
        <w:ind w:firstLine="0"/>
        <w:rPr>
          <w:sz w:val="24"/>
        </w:rPr>
      </w:pPr>
      <w:r>
        <w:rPr>
          <w:sz w:val="24"/>
        </w:rPr>
        <w:tab/>
        <w:t xml:space="preserve">Participation in team sports will be measured by questionnaire. The child will fill out the questionnaire at the beginning of the study, once every month, and after the completion of the study at six months. The questionnaire will ask the child if they are involved in team sports at time (yes/no). If yes, the questionnaire will then ask the child </w:t>
      </w:r>
      <w:r w:rsidR="00987EC1">
        <w:rPr>
          <w:sz w:val="24"/>
        </w:rPr>
        <w:t xml:space="preserve">what activity they are involved in and </w:t>
      </w:r>
      <w:r>
        <w:rPr>
          <w:sz w:val="24"/>
        </w:rPr>
        <w:t>how many hours a day they are involved in this activity. It is important to measure the participation once a month during the study to ensure that the children are still involved in the activity and to measure the amount of time they are involved daily. This data will be quan</w:t>
      </w:r>
      <w:r w:rsidR="00EF2AD0">
        <w:rPr>
          <w:sz w:val="24"/>
        </w:rPr>
        <w:t xml:space="preserve">titative and will consist of </w:t>
      </w:r>
      <w:r w:rsidR="00750DFE">
        <w:rPr>
          <w:sz w:val="24"/>
        </w:rPr>
        <w:t>three</w:t>
      </w:r>
      <w:r w:rsidR="001C3DBC">
        <w:rPr>
          <w:sz w:val="24"/>
        </w:rPr>
        <w:t xml:space="preserve"> </w:t>
      </w:r>
      <w:r>
        <w:rPr>
          <w:sz w:val="24"/>
        </w:rPr>
        <w:t xml:space="preserve">fixed questions. The first question on this questionnaire is nominal because the child will either choose “yes” or “no”. The second </w:t>
      </w:r>
      <w:r w:rsidR="00750DFE">
        <w:rPr>
          <w:sz w:val="24"/>
        </w:rPr>
        <w:t xml:space="preserve">and third </w:t>
      </w:r>
      <w:r>
        <w:rPr>
          <w:sz w:val="24"/>
        </w:rPr>
        <w:t>question will be or</w:t>
      </w:r>
      <w:r w:rsidR="00750DFE">
        <w:rPr>
          <w:sz w:val="24"/>
        </w:rPr>
        <w:t>dinal in which the child checks</w:t>
      </w:r>
      <w:r>
        <w:rPr>
          <w:sz w:val="24"/>
        </w:rPr>
        <w:t xml:space="preserve"> the </w:t>
      </w:r>
      <w:r w:rsidR="00750DFE">
        <w:rPr>
          <w:sz w:val="24"/>
        </w:rPr>
        <w:t xml:space="preserve">activity they are involved in and the </w:t>
      </w:r>
      <w:r>
        <w:rPr>
          <w:sz w:val="24"/>
        </w:rPr>
        <w:t xml:space="preserve">amount of time they participate in the activity each day. </w:t>
      </w:r>
    </w:p>
    <w:p w:rsidR="00841419" w:rsidRDefault="00841419" w:rsidP="00841419">
      <w:pPr>
        <w:ind w:firstLine="0"/>
        <w:rPr>
          <w:sz w:val="24"/>
        </w:rPr>
      </w:pPr>
      <w:r>
        <w:rPr>
          <w:sz w:val="24"/>
        </w:rPr>
        <w:tab/>
        <w:t>Self-esteem is going to be measured using Rosenberg’s Self-Esteem Scale. This will measure how children feel about thems</w:t>
      </w:r>
      <w:r w:rsidR="001C3DBC">
        <w:rPr>
          <w:sz w:val="24"/>
        </w:rPr>
        <w:t>elves as well as their beliefs regarding</w:t>
      </w:r>
      <w:r>
        <w:rPr>
          <w:sz w:val="24"/>
        </w:rPr>
        <w:t xml:space="preserve"> their future success. The participants will complete this questionnaire at the beginning of the study as well as at the end of the six months. It is necessary to conduct this questionnaire twice so differences in children’s ratings can be observed and measured. This is a quantitative measure that consists of fixed answers. This questionnaire consists of ten statements in which the child rates themselves by choosing “Strongly Agree, Agree, Disagree, or Strongly Disagree.”</w:t>
      </w:r>
      <w:r w:rsidR="001C3DBC" w:rsidRPr="001C3DBC">
        <w:rPr>
          <w:sz w:val="24"/>
        </w:rPr>
        <w:t xml:space="preserve"> </w:t>
      </w:r>
      <w:r w:rsidR="001C3DBC">
        <w:rPr>
          <w:sz w:val="24"/>
        </w:rPr>
        <w:t>An example of a statement from this measure is “</w:t>
      </w:r>
      <w:r w:rsidR="001C3DBC" w:rsidRPr="00781D08">
        <w:rPr>
          <w:color w:val="000000"/>
          <w:sz w:val="24"/>
          <w:szCs w:val="24"/>
          <w:shd w:val="clear" w:color="auto" w:fill="FFFFFF"/>
        </w:rPr>
        <w:t>I feel I do not have much to be proud of</w:t>
      </w:r>
      <w:r w:rsidR="001C3DBC" w:rsidRPr="00781D08">
        <w:rPr>
          <w:sz w:val="24"/>
          <w:szCs w:val="24"/>
        </w:rPr>
        <w:t>”.</w:t>
      </w:r>
      <w:r w:rsidR="001C3DBC">
        <w:rPr>
          <w:sz w:val="24"/>
        </w:rPr>
        <w:t xml:space="preserve"> </w:t>
      </w:r>
      <w:r>
        <w:rPr>
          <w:sz w:val="24"/>
        </w:rPr>
        <w:t xml:space="preserve">Each of </w:t>
      </w:r>
      <w:r>
        <w:rPr>
          <w:sz w:val="24"/>
        </w:rPr>
        <w:lastRenderedPageBreak/>
        <w:t>these answers has a score.” Strongly Agree” has a score of 3, “Agree” has a score of 2, “Disagree” has a score of 1, and “Strongly Disagree” has a score of 0. These are the scores for items 1, 2, 4, 6, and 7. Items 3, 5, 8, 9, and 10 are reverse scored. Scores are then a</w:t>
      </w:r>
      <w:r w:rsidR="00750DFE">
        <w:rPr>
          <w:sz w:val="24"/>
        </w:rPr>
        <w:t xml:space="preserve">dded together and those </w:t>
      </w:r>
      <w:proofErr w:type="gramStart"/>
      <w:r w:rsidR="00750DFE">
        <w:rPr>
          <w:sz w:val="24"/>
        </w:rPr>
        <w:t xml:space="preserve">between </w:t>
      </w:r>
      <w:r>
        <w:rPr>
          <w:sz w:val="24"/>
        </w:rPr>
        <w:t>15-25</w:t>
      </w:r>
      <w:proofErr w:type="gramEnd"/>
      <w:r>
        <w:rPr>
          <w:sz w:val="24"/>
        </w:rPr>
        <w:t xml:space="preserve"> are within a normal range for child’s self-esteem.  Rosenberg’s Self-Esteem Scale has a criterion validity of .55, internal consistency ranging from .77-.88</w:t>
      </w:r>
      <w:r w:rsidR="00750DFE">
        <w:rPr>
          <w:sz w:val="24"/>
        </w:rPr>
        <w:t>,</w:t>
      </w:r>
      <w:r>
        <w:rPr>
          <w:sz w:val="24"/>
        </w:rPr>
        <w:t xml:space="preserve"> and test-retest of .82-.85</w:t>
      </w:r>
      <w:r w:rsidR="001C3DBC">
        <w:rPr>
          <w:sz w:val="24"/>
        </w:rPr>
        <w:t xml:space="preserve"> (Rosenberg’s Self Esteem Scale, 2013)</w:t>
      </w:r>
      <w:r>
        <w:rPr>
          <w:sz w:val="24"/>
        </w:rPr>
        <w:t>.</w:t>
      </w:r>
    </w:p>
    <w:p w:rsidR="00841419" w:rsidRDefault="00841419" w:rsidP="00841419">
      <w:pPr>
        <w:ind w:firstLine="0"/>
        <w:rPr>
          <w:b/>
          <w:sz w:val="24"/>
        </w:rPr>
      </w:pPr>
      <w:r w:rsidRPr="00900471">
        <w:rPr>
          <w:b/>
          <w:sz w:val="24"/>
        </w:rPr>
        <w:t>Procedures</w:t>
      </w:r>
    </w:p>
    <w:p w:rsidR="00841419" w:rsidRDefault="00841419" w:rsidP="00841419">
      <w:pPr>
        <w:ind w:firstLine="0"/>
        <w:rPr>
          <w:sz w:val="24"/>
        </w:rPr>
      </w:pPr>
      <w:r>
        <w:rPr>
          <w:b/>
          <w:sz w:val="24"/>
        </w:rPr>
        <w:tab/>
      </w:r>
      <w:r>
        <w:rPr>
          <w:sz w:val="24"/>
        </w:rPr>
        <w:t>The Institutional Review Board at California State University, Chico approved the criteria for this study prior to beginning it. In order to recruit the samples necessary for this study, I will have to gain permission from the superintendent of each school district, the principals of each ind</w:t>
      </w:r>
      <w:r w:rsidR="00750DFE">
        <w:rPr>
          <w:sz w:val="24"/>
        </w:rPr>
        <w:t>ividual school, and the teacher</w:t>
      </w:r>
      <w:r>
        <w:rPr>
          <w:sz w:val="24"/>
        </w:rPr>
        <w:t xml:space="preserve">s of the randomly assigned classrooms. This study will involve classrooms full of children 13-14 years of age, 15-16 years of age, and 16-17 years of age. Some of the classrooms selected may also include children with age ranges more diverse than the ones listed above. </w:t>
      </w:r>
      <w:r w:rsidR="001C3DBC">
        <w:rPr>
          <w:sz w:val="24"/>
        </w:rPr>
        <w:t>The teacher</w:t>
      </w:r>
      <w:r>
        <w:rPr>
          <w:sz w:val="24"/>
        </w:rPr>
        <w:t xml:space="preserve">s of each classroom will receive informed consent slips that they will hand </w:t>
      </w:r>
      <w:r w:rsidR="001C3DBC">
        <w:rPr>
          <w:sz w:val="24"/>
        </w:rPr>
        <w:t>out to the</w:t>
      </w:r>
      <w:r>
        <w:rPr>
          <w:sz w:val="24"/>
        </w:rPr>
        <w:t xml:space="preserve"> students</w:t>
      </w:r>
      <w:r w:rsidR="001C3DBC">
        <w:rPr>
          <w:sz w:val="24"/>
        </w:rPr>
        <w:t xml:space="preserve"> assigned in their </w:t>
      </w:r>
      <w:r>
        <w:rPr>
          <w:sz w:val="24"/>
        </w:rPr>
        <w:t xml:space="preserve">class. The students will have one week to return the consent forms. The written slips will explain that there is a study being conducted regarding </w:t>
      </w:r>
      <w:r w:rsidR="00750DFE">
        <w:rPr>
          <w:sz w:val="24"/>
        </w:rPr>
        <w:t>athletics</w:t>
      </w:r>
      <w:r>
        <w:rPr>
          <w:sz w:val="24"/>
        </w:rPr>
        <w:t xml:space="preserve"> and child’s performance but the hypothesis will remain private. The child and their parent or guardian must sign the slip showing that their child may or may not participate in this study.  Teachers will be informed of the purpose of this study and will be given the questionnaires that measure activity performance so that the children may complete it each month. The results for this study will be locked in a filing cabinet in Modoc Hall on the California State University, Chico campus in order to maintain confidentiality. There will be debriefing </w:t>
      </w:r>
      <w:r>
        <w:rPr>
          <w:sz w:val="24"/>
        </w:rPr>
        <w:lastRenderedPageBreak/>
        <w:t>after the study is completed so that the children understand why they had to fill out questionnaires. Also, the children are required to be quiet and keep</w:t>
      </w:r>
      <w:r w:rsidR="001C3DBC">
        <w:rPr>
          <w:sz w:val="24"/>
        </w:rPr>
        <w:t xml:space="preserve"> their eyes on their own paper</w:t>
      </w:r>
      <w:r>
        <w:rPr>
          <w:sz w:val="24"/>
        </w:rPr>
        <w:t xml:space="preserve"> when filling out the self-esteem scales so that the data is not skewed and the children don’t feel like they’re in a stressful situation. </w:t>
      </w:r>
      <w:r w:rsidR="00F8412B">
        <w:rPr>
          <w:sz w:val="24"/>
        </w:rPr>
        <w:t xml:space="preserve">No incentives will be given for this study. </w:t>
      </w:r>
    </w:p>
    <w:p w:rsidR="00841419" w:rsidRPr="00841419" w:rsidRDefault="00841419" w:rsidP="00013344">
      <w:pPr>
        <w:ind w:firstLine="0"/>
        <w:jc w:val="center"/>
        <w:rPr>
          <w:sz w:val="24"/>
        </w:rPr>
      </w:pPr>
      <w:r w:rsidRPr="001A26F2">
        <w:rPr>
          <w:b/>
          <w:sz w:val="24"/>
          <w:szCs w:val="24"/>
        </w:rPr>
        <w:t>Statistical Analysis Plan</w:t>
      </w:r>
    </w:p>
    <w:p w:rsidR="006E7C70" w:rsidRDefault="00841419" w:rsidP="0058197C">
      <w:pPr>
        <w:rPr>
          <w:rFonts w:cstheme="minorHAnsi"/>
          <w:color w:val="000000" w:themeColor="text1"/>
          <w:sz w:val="24"/>
          <w:szCs w:val="24"/>
        </w:rPr>
      </w:pPr>
      <w:r>
        <w:rPr>
          <w:rFonts w:cstheme="minorHAnsi"/>
          <w:color w:val="000000" w:themeColor="text1"/>
          <w:sz w:val="24"/>
          <w:szCs w:val="24"/>
        </w:rPr>
        <w:t xml:space="preserve">Adolescents who participate in team sports </w:t>
      </w:r>
      <w:r w:rsidR="00013344">
        <w:rPr>
          <w:rFonts w:cstheme="minorHAnsi"/>
          <w:color w:val="000000" w:themeColor="text1"/>
          <w:sz w:val="24"/>
          <w:szCs w:val="24"/>
        </w:rPr>
        <w:t>have higher self-esteem</w:t>
      </w:r>
      <w:r>
        <w:rPr>
          <w:rFonts w:cstheme="minorHAnsi"/>
          <w:color w:val="000000" w:themeColor="text1"/>
          <w:sz w:val="24"/>
          <w:szCs w:val="24"/>
        </w:rPr>
        <w:t xml:space="preserve"> compared to those not involved in group activities. </w:t>
      </w:r>
      <w:r w:rsidR="00013344">
        <w:rPr>
          <w:rFonts w:cstheme="minorHAnsi"/>
          <w:color w:val="000000" w:themeColor="text1"/>
          <w:sz w:val="24"/>
          <w:szCs w:val="24"/>
        </w:rPr>
        <w:t>This research will be quasi-experimental design</w:t>
      </w:r>
      <w:r w:rsidR="0058197C">
        <w:rPr>
          <w:rFonts w:cstheme="minorHAnsi"/>
          <w:color w:val="000000" w:themeColor="text1"/>
          <w:sz w:val="24"/>
          <w:szCs w:val="24"/>
        </w:rPr>
        <w:t xml:space="preserve"> because the groups are pre-determined</w:t>
      </w:r>
      <w:r w:rsidR="00013344">
        <w:rPr>
          <w:rFonts w:cstheme="minorHAnsi"/>
          <w:color w:val="000000" w:themeColor="text1"/>
          <w:sz w:val="24"/>
          <w:szCs w:val="24"/>
        </w:rPr>
        <w:t xml:space="preserve">. </w:t>
      </w:r>
      <w:r>
        <w:rPr>
          <w:rFonts w:cstheme="minorHAnsi"/>
          <w:color w:val="000000" w:themeColor="text1"/>
          <w:sz w:val="24"/>
          <w:szCs w:val="24"/>
        </w:rPr>
        <w:t xml:space="preserve">An independent t-test will be used to measure group participation and its effect on self-esteem. This type of test is necessary in order to see group differences between those who participate in sports and those that don’t. </w:t>
      </w:r>
      <w:r w:rsidR="006E7C70">
        <w:rPr>
          <w:rFonts w:cstheme="minorHAnsi"/>
          <w:color w:val="000000" w:themeColor="text1"/>
          <w:sz w:val="24"/>
          <w:szCs w:val="24"/>
        </w:rPr>
        <w:t xml:space="preserve">Alpha sets the standard for how extreme the data must be before we can reject the Null hypothesis. </w:t>
      </w:r>
      <w:r w:rsidR="00A07795">
        <w:rPr>
          <w:rFonts w:cstheme="minorHAnsi"/>
          <w:color w:val="000000" w:themeColor="text1"/>
          <w:sz w:val="24"/>
          <w:szCs w:val="24"/>
        </w:rPr>
        <w:t xml:space="preserve">The critical value for this research is </w:t>
      </w:r>
      <w:r w:rsidR="00C00773">
        <w:rPr>
          <w:rFonts w:cstheme="minorHAnsi"/>
          <w:color w:val="000000" w:themeColor="text1"/>
          <w:sz w:val="24"/>
          <w:szCs w:val="24"/>
        </w:rPr>
        <w:t>1.645</w:t>
      </w:r>
      <w:r w:rsidR="003322EC">
        <w:rPr>
          <w:rFonts w:cstheme="minorHAnsi"/>
          <w:color w:val="000000" w:themeColor="text1"/>
          <w:sz w:val="24"/>
          <w:szCs w:val="24"/>
        </w:rPr>
        <w:t xml:space="preserve"> for 39</w:t>
      </w:r>
      <w:r w:rsidR="0058197C">
        <w:rPr>
          <w:rFonts w:cstheme="minorHAnsi"/>
          <w:color w:val="000000" w:themeColor="text1"/>
          <w:sz w:val="24"/>
          <w:szCs w:val="24"/>
        </w:rPr>
        <w:t xml:space="preserve">8 degrees of freedom.  </w:t>
      </w:r>
      <w:r w:rsidR="00C00773">
        <w:rPr>
          <w:rFonts w:cstheme="minorHAnsi"/>
          <w:color w:val="000000" w:themeColor="text1"/>
          <w:sz w:val="24"/>
          <w:szCs w:val="24"/>
        </w:rPr>
        <w:t xml:space="preserve">The data will be statistically significant if the </w:t>
      </w:r>
      <w:r w:rsidR="00C00773" w:rsidRPr="0058197C">
        <w:rPr>
          <w:rFonts w:cstheme="minorHAnsi"/>
          <w:i/>
          <w:color w:val="000000" w:themeColor="text1"/>
          <w:sz w:val="24"/>
          <w:szCs w:val="24"/>
        </w:rPr>
        <w:t>p</w:t>
      </w:r>
      <w:r w:rsidR="00C00773">
        <w:rPr>
          <w:rFonts w:cstheme="minorHAnsi"/>
          <w:color w:val="000000" w:themeColor="text1"/>
          <w:sz w:val="24"/>
          <w:szCs w:val="24"/>
        </w:rPr>
        <w:t>-value is less than the Alpha (p &lt; .05). The researcher will then reject the Null hypothesis.</w:t>
      </w:r>
    </w:p>
    <w:p w:rsidR="006E7C70" w:rsidRDefault="006E7C70" w:rsidP="006E7C70">
      <w:pPr>
        <w:rPr>
          <w:rFonts w:cstheme="minorHAnsi"/>
          <w:color w:val="000000" w:themeColor="text1"/>
          <w:sz w:val="24"/>
          <w:szCs w:val="24"/>
        </w:rPr>
      </w:pPr>
    </w:p>
    <w:p w:rsidR="006E7C70" w:rsidRDefault="006E7C70" w:rsidP="006E7C70">
      <w:pPr>
        <w:rPr>
          <w:rFonts w:cstheme="minorHAnsi"/>
          <w:color w:val="000000" w:themeColor="text1"/>
          <w:sz w:val="24"/>
          <w:szCs w:val="24"/>
        </w:rPr>
      </w:pPr>
    </w:p>
    <w:p w:rsidR="0058197C" w:rsidRDefault="0058197C" w:rsidP="006E7C70">
      <w:pPr>
        <w:jc w:val="center"/>
        <w:rPr>
          <w:sz w:val="24"/>
        </w:rPr>
      </w:pPr>
    </w:p>
    <w:p w:rsidR="00A16077" w:rsidRDefault="00A16077" w:rsidP="006E7C70">
      <w:pPr>
        <w:jc w:val="center"/>
        <w:rPr>
          <w:sz w:val="24"/>
        </w:rPr>
      </w:pPr>
    </w:p>
    <w:p w:rsidR="00A16077" w:rsidRDefault="00A16077" w:rsidP="006E7C70">
      <w:pPr>
        <w:jc w:val="center"/>
        <w:rPr>
          <w:sz w:val="24"/>
        </w:rPr>
      </w:pPr>
    </w:p>
    <w:p w:rsidR="00A16077" w:rsidRDefault="00A16077" w:rsidP="006E7C70">
      <w:pPr>
        <w:jc w:val="center"/>
        <w:rPr>
          <w:sz w:val="24"/>
        </w:rPr>
      </w:pPr>
    </w:p>
    <w:p w:rsidR="00A16077" w:rsidRDefault="00A16077" w:rsidP="006E7C70">
      <w:pPr>
        <w:jc w:val="center"/>
        <w:rPr>
          <w:sz w:val="24"/>
        </w:rPr>
      </w:pPr>
    </w:p>
    <w:p w:rsidR="00A16077" w:rsidRDefault="00A16077" w:rsidP="006E7C70">
      <w:pPr>
        <w:jc w:val="center"/>
        <w:rPr>
          <w:sz w:val="24"/>
        </w:rPr>
      </w:pPr>
    </w:p>
    <w:p w:rsidR="00A16077" w:rsidRDefault="00A16077" w:rsidP="006E7C70">
      <w:pPr>
        <w:jc w:val="center"/>
        <w:rPr>
          <w:sz w:val="24"/>
        </w:rPr>
      </w:pPr>
    </w:p>
    <w:p w:rsidR="00A16077" w:rsidRDefault="00A16077" w:rsidP="006E7C70">
      <w:pPr>
        <w:jc w:val="center"/>
        <w:rPr>
          <w:sz w:val="24"/>
        </w:rPr>
      </w:pPr>
    </w:p>
    <w:p w:rsidR="00A16077" w:rsidRDefault="00A16077" w:rsidP="006E7C70">
      <w:pPr>
        <w:jc w:val="center"/>
        <w:rPr>
          <w:sz w:val="24"/>
        </w:rPr>
      </w:pPr>
    </w:p>
    <w:p w:rsidR="005B1B0C" w:rsidRPr="006E7C70" w:rsidRDefault="005B1B0C" w:rsidP="006E7C70">
      <w:pPr>
        <w:jc w:val="center"/>
        <w:rPr>
          <w:rFonts w:cstheme="minorHAnsi"/>
          <w:color w:val="000000" w:themeColor="text1"/>
          <w:sz w:val="24"/>
          <w:szCs w:val="24"/>
        </w:rPr>
      </w:pPr>
      <w:r w:rsidRPr="006E7C70">
        <w:rPr>
          <w:sz w:val="24"/>
        </w:rPr>
        <w:t>References</w:t>
      </w:r>
    </w:p>
    <w:p w:rsidR="005B1B0C" w:rsidRDefault="005B1B0C" w:rsidP="005B1B0C">
      <w:pPr>
        <w:ind w:firstLine="0"/>
        <w:rPr>
          <w:sz w:val="24"/>
        </w:rPr>
      </w:pPr>
      <w:proofErr w:type="spellStart"/>
      <w:proofErr w:type="gramStart"/>
      <w:r>
        <w:rPr>
          <w:sz w:val="24"/>
        </w:rPr>
        <w:t>Berk</w:t>
      </w:r>
      <w:proofErr w:type="spellEnd"/>
      <w:r>
        <w:rPr>
          <w:sz w:val="24"/>
        </w:rPr>
        <w:t>, L. E. (Ed.).</w:t>
      </w:r>
      <w:proofErr w:type="gramEnd"/>
      <w:r>
        <w:rPr>
          <w:sz w:val="24"/>
        </w:rPr>
        <w:t xml:space="preserve">  </w:t>
      </w:r>
      <w:proofErr w:type="gramStart"/>
      <w:r>
        <w:rPr>
          <w:sz w:val="24"/>
        </w:rPr>
        <w:t xml:space="preserve">(2008). </w:t>
      </w:r>
      <w:r w:rsidRPr="004826CC">
        <w:rPr>
          <w:i/>
          <w:sz w:val="24"/>
        </w:rPr>
        <w:t>Child Development</w:t>
      </w:r>
      <w:r>
        <w:rPr>
          <w:i/>
          <w:sz w:val="24"/>
        </w:rPr>
        <w:t>.</w:t>
      </w:r>
      <w:proofErr w:type="gramEnd"/>
      <w:r>
        <w:rPr>
          <w:i/>
          <w:sz w:val="24"/>
        </w:rPr>
        <w:t xml:space="preserve"> </w:t>
      </w:r>
      <w:r w:rsidRPr="004826CC">
        <w:rPr>
          <w:sz w:val="24"/>
        </w:rPr>
        <w:t>Upper Saddle River, NJ</w:t>
      </w:r>
      <w:r>
        <w:rPr>
          <w:sz w:val="24"/>
        </w:rPr>
        <w:t>: Pearson Education.</w:t>
      </w:r>
    </w:p>
    <w:p w:rsidR="005B1B0C" w:rsidRDefault="005B1B0C" w:rsidP="005B1B0C">
      <w:pPr>
        <w:ind w:firstLine="0"/>
        <w:rPr>
          <w:sz w:val="24"/>
        </w:rPr>
      </w:pPr>
      <w:proofErr w:type="gramStart"/>
      <w:r>
        <w:rPr>
          <w:sz w:val="24"/>
        </w:rPr>
        <w:t>Committee on Sports Medicine and Fitness and Committee on School Health.</w:t>
      </w:r>
      <w:proofErr w:type="gramEnd"/>
      <w:r>
        <w:rPr>
          <w:sz w:val="24"/>
        </w:rPr>
        <w:t xml:space="preserve"> </w:t>
      </w:r>
      <w:proofErr w:type="gramStart"/>
      <w:r>
        <w:rPr>
          <w:sz w:val="24"/>
        </w:rPr>
        <w:t xml:space="preserve">(2001). Organized </w:t>
      </w:r>
      <w:r>
        <w:rPr>
          <w:sz w:val="24"/>
        </w:rPr>
        <w:tab/>
        <w:t>sports for children and preadolescents.</w:t>
      </w:r>
      <w:proofErr w:type="gramEnd"/>
      <w:r>
        <w:rPr>
          <w:sz w:val="24"/>
        </w:rPr>
        <w:t xml:space="preserve"> </w:t>
      </w:r>
      <w:r w:rsidRPr="00AE2298">
        <w:rPr>
          <w:i/>
          <w:sz w:val="24"/>
        </w:rPr>
        <w:t>American Academy of Pediatrics</w:t>
      </w:r>
      <w:r>
        <w:rPr>
          <w:sz w:val="24"/>
        </w:rPr>
        <w:t xml:space="preserve">, </w:t>
      </w:r>
      <w:r w:rsidRPr="004F52CE">
        <w:rPr>
          <w:i/>
          <w:sz w:val="24"/>
        </w:rPr>
        <w:t>6</w:t>
      </w:r>
      <w:r>
        <w:rPr>
          <w:sz w:val="24"/>
        </w:rPr>
        <w:t xml:space="preserve">, 1459-1462. </w:t>
      </w:r>
      <w:r>
        <w:rPr>
          <w:sz w:val="24"/>
        </w:rPr>
        <w:tab/>
      </w:r>
    </w:p>
    <w:p w:rsidR="005B1B0C" w:rsidRPr="00DA3C15" w:rsidRDefault="005B1B0C" w:rsidP="005B1B0C">
      <w:pPr>
        <w:ind w:firstLine="0"/>
        <w:jc w:val="both"/>
        <w:rPr>
          <w:sz w:val="24"/>
          <w:szCs w:val="24"/>
        </w:rPr>
      </w:pPr>
      <w:proofErr w:type="gramStart"/>
      <w:r w:rsidRPr="008225DD">
        <w:rPr>
          <w:sz w:val="24"/>
          <w:szCs w:val="24"/>
        </w:rPr>
        <w:t>Eccles, J.S., &amp; Barber, B.L. (1999).</w:t>
      </w:r>
      <w:proofErr w:type="gramEnd"/>
      <w:r w:rsidRPr="008225DD">
        <w:rPr>
          <w:sz w:val="24"/>
          <w:szCs w:val="24"/>
        </w:rPr>
        <w:t xml:space="preserve"> Student council, volunteering, bas</w:t>
      </w:r>
      <w:r>
        <w:rPr>
          <w:sz w:val="24"/>
          <w:szCs w:val="24"/>
        </w:rPr>
        <w:t xml:space="preserve">ketball, or marching band: </w:t>
      </w:r>
      <w:r>
        <w:rPr>
          <w:sz w:val="24"/>
          <w:szCs w:val="24"/>
        </w:rPr>
        <w:tab/>
        <w:t xml:space="preserve">What </w:t>
      </w:r>
      <w:r w:rsidRPr="008225DD">
        <w:rPr>
          <w:sz w:val="24"/>
          <w:szCs w:val="24"/>
        </w:rPr>
        <w:t xml:space="preserve">kind of extracurricular involvement matters? </w:t>
      </w:r>
      <w:r w:rsidRPr="004F52CE">
        <w:rPr>
          <w:i/>
          <w:sz w:val="24"/>
          <w:szCs w:val="24"/>
        </w:rPr>
        <w:t>Journal of Adolescent Research, 14</w:t>
      </w:r>
      <w:r w:rsidRPr="008225DD">
        <w:rPr>
          <w:sz w:val="24"/>
          <w:szCs w:val="24"/>
        </w:rPr>
        <w:t xml:space="preserve">, </w:t>
      </w:r>
      <w:r>
        <w:rPr>
          <w:sz w:val="24"/>
          <w:szCs w:val="24"/>
        </w:rPr>
        <w:tab/>
      </w:r>
      <w:r w:rsidRPr="008225DD">
        <w:rPr>
          <w:sz w:val="24"/>
          <w:szCs w:val="24"/>
        </w:rPr>
        <w:t>10–43.</w:t>
      </w:r>
    </w:p>
    <w:p w:rsidR="005B1B0C" w:rsidRDefault="005B1B0C" w:rsidP="005B1B0C">
      <w:pPr>
        <w:ind w:firstLine="0"/>
        <w:jc w:val="center"/>
        <w:rPr>
          <w:sz w:val="24"/>
        </w:rPr>
      </w:pPr>
      <w:proofErr w:type="gramStart"/>
      <w:r>
        <w:rPr>
          <w:sz w:val="24"/>
        </w:rPr>
        <w:t xml:space="preserve">Findlay, L. C., &amp; </w:t>
      </w:r>
      <w:proofErr w:type="spellStart"/>
      <w:r>
        <w:rPr>
          <w:sz w:val="24"/>
        </w:rPr>
        <w:t>Coplan</w:t>
      </w:r>
      <w:proofErr w:type="spellEnd"/>
      <w:r>
        <w:rPr>
          <w:sz w:val="24"/>
        </w:rPr>
        <w:t>, R. J. (2008).</w:t>
      </w:r>
      <w:proofErr w:type="gramEnd"/>
      <w:r>
        <w:rPr>
          <w:sz w:val="24"/>
        </w:rPr>
        <w:t xml:space="preserve"> Come out and play: Shyness in childhood and the benefits </w:t>
      </w:r>
      <w:r>
        <w:rPr>
          <w:sz w:val="24"/>
        </w:rPr>
        <w:tab/>
        <w:t xml:space="preserve">of organized sports participation. </w:t>
      </w:r>
      <w:r w:rsidRPr="00616C33">
        <w:rPr>
          <w:i/>
          <w:sz w:val="24"/>
        </w:rPr>
        <w:t>Canadian Journal of Behavioral Science, 40</w:t>
      </w:r>
      <w:r>
        <w:rPr>
          <w:sz w:val="24"/>
        </w:rPr>
        <w:t>, 153-161.</w:t>
      </w:r>
    </w:p>
    <w:p w:rsidR="005B1B0C" w:rsidRDefault="005B1B0C" w:rsidP="005B1B0C">
      <w:pPr>
        <w:ind w:firstLine="0"/>
        <w:jc w:val="both"/>
        <w:rPr>
          <w:sz w:val="24"/>
          <w:szCs w:val="24"/>
        </w:rPr>
      </w:pPr>
      <w:proofErr w:type="spellStart"/>
      <w:proofErr w:type="gramStart"/>
      <w:r w:rsidRPr="008225DD">
        <w:rPr>
          <w:sz w:val="24"/>
          <w:szCs w:val="24"/>
        </w:rPr>
        <w:t>Fredricks</w:t>
      </w:r>
      <w:proofErr w:type="spellEnd"/>
      <w:r w:rsidRPr="008225DD">
        <w:rPr>
          <w:sz w:val="24"/>
          <w:szCs w:val="24"/>
        </w:rPr>
        <w:t>, J.</w:t>
      </w:r>
      <w:r w:rsidR="004F52CE">
        <w:rPr>
          <w:sz w:val="24"/>
          <w:szCs w:val="24"/>
        </w:rPr>
        <w:t xml:space="preserve"> </w:t>
      </w:r>
      <w:r w:rsidRPr="008225DD">
        <w:rPr>
          <w:sz w:val="24"/>
          <w:szCs w:val="24"/>
        </w:rPr>
        <w:t>A., &amp; Eccles, J.</w:t>
      </w:r>
      <w:r w:rsidR="004F52CE">
        <w:rPr>
          <w:sz w:val="24"/>
          <w:szCs w:val="24"/>
        </w:rPr>
        <w:t xml:space="preserve"> </w:t>
      </w:r>
      <w:r w:rsidRPr="008225DD">
        <w:rPr>
          <w:sz w:val="24"/>
          <w:szCs w:val="24"/>
        </w:rPr>
        <w:t>S. (2005).</w:t>
      </w:r>
      <w:proofErr w:type="gramEnd"/>
      <w:r w:rsidRPr="008225DD">
        <w:rPr>
          <w:sz w:val="24"/>
          <w:szCs w:val="24"/>
        </w:rPr>
        <w:t xml:space="preserve"> Developmental beneﬁts of extra</w:t>
      </w:r>
      <w:r>
        <w:rPr>
          <w:sz w:val="24"/>
          <w:szCs w:val="24"/>
        </w:rPr>
        <w:t xml:space="preserve">curricular involvement: Do </w:t>
      </w:r>
      <w:r>
        <w:rPr>
          <w:sz w:val="24"/>
          <w:szCs w:val="24"/>
        </w:rPr>
        <w:tab/>
        <w:t xml:space="preserve">peer </w:t>
      </w:r>
      <w:r w:rsidRPr="008225DD">
        <w:rPr>
          <w:sz w:val="24"/>
          <w:szCs w:val="24"/>
        </w:rPr>
        <w:t>characteristics mediate the link between activities and youth</w:t>
      </w:r>
      <w:r>
        <w:rPr>
          <w:sz w:val="24"/>
          <w:szCs w:val="24"/>
        </w:rPr>
        <w:t xml:space="preserve"> outcomes. </w:t>
      </w:r>
      <w:r w:rsidRPr="004F52CE">
        <w:rPr>
          <w:i/>
          <w:sz w:val="24"/>
          <w:szCs w:val="24"/>
        </w:rPr>
        <w:t xml:space="preserve">Journal of </w:t>
      </w:r>
      <w:r w:rsidRPr="004F52CE">
        <w:rPr>
          <w:i/>
          <w:sz w:val="24"/>
          <w:szCs w:val="24"/>
        </w:rPr>
        <w:tab/>
        <w:t>Youth and Adolescence, 34</w:t>
      </w:r>
      <w:r w:rsidRPr="008225DD">
        <w:rPr>
          <w:sz w:val="24"/>
          <w:szCs w:val="24"/>
        </w:rPr>
        <w:t>, 507–520.</w:t>
      </w:r>
    </w:p>
    <w:p w:rsidR="005B1B0C" w:rsidRDefault="005B1B0C" w:rsidP="005B1B0C">
      <w:pPr>
        <w:ind w:firstLine="0"/>
        <w:rPr>
          <w:sz w:val="24"/>
        </w:rPr>
      </w:pPr>
      <w:r>
        <w:rPr>
          <w:sz w:val="24"/>
        </w:rPr>
        <w:t xml:space="preserve">Howie, L. D., </w:t>
      </w:r>
      <w:proofErr w:type="spellStart"/>
      <w:r>
        <w:rPr>
          <w:sz w:val="24"/>
        </w:rPr>
        <w:t>Lukacs</w:t>
      </w:r>
      <w:proofErr w:type="spellEnd"/>
      <w:r>
        <w:rPr>
          <w:sz w:val="24"/>
        </w:rPr>
        <w:t>, S. L., Pastor, P. N., Reuben, C. A.,</w:t>
      </w:r>
      <w:r w:rsidR="004F52CE">
        <w:rPr>
          <w:sz w:val="24"/>
        </w:rPr>
        <w:t xml:space="preserve"> &amp;</w:t>
      </w:r>
      <w:r>
        <w:rPr>
          <w:sz w:val="24"/>
        </w:rPr>
        <w:t xml:space="preserve"> </w:t>
      </w:r>
      <w:proofErr w:type="spellStart"/>
      <w:r>
        <w:rPr>
          <w:sz w:val="24"/>
        </w:rPr>
        <w:t>Mendola</w:t>
      </w:r>
      <w:proofErr w:type="spellEnd"/>
      <w:r>
        <w:rPr>
          <w:sz w:val="24"/>
        </w:rPr>
        <w:t xml:space="preserve">, P. (2010). </w:t>
      </w:r>
      <w:proofErr w:type="gramStart"/>
      <w:r>
        <w:rPr>
          <w:sz w:val="24"/>
        </w:rPr>
        <w:t xml:space="preserve">Participation in </w:t>
      </w:r>
      <w:r>
        <w:rPr>
          <w:sz w:val="24"/>
        </w:rPr>
        <w:tab/>
        <w:t xml:space="preserve">activities outside of school hours in relation to problem behavior and social skills in </w:t>
      </w:r>
      <w:r>
        <w:rPr>
          <w:sz w:val="24"/>
        </w:rPr>
        <w:tab/>
        <w:t>middle childhood.</w:t>
      </w:r>
      <w:proofErr w:type="gramEnd"/>
      <w:r>
        <w:rPr>
          <w:sz w:val="24"/>
        </w:rPr>
        <w:t xml:space="preserve"> </w:t>
      </w:r>
      <w:r w:rsidRPr="003A768E">
        <w:rPr>
          <w:i/>
          <w:sz w:val="24"/>
        </w:rPr>
        <w:t>Journal of School Health</w:t>
      </w:r>
      <w:r>
        <w:rPr>
          <w:sz w:val="24"/>
        </w:rPr>
        <w:t xml:space="preserve">, </w:t>
      </w:r>
      <w:r w:rsidRPr="004F52CE">
        <w:rPr>
          <w:i/>
          <w:sz w:val="24"/>
        </w:rPr>
        <w:t>80</w:t>
      </w:r>
      <w:r>
        <w:rPr>
          <w:sz w:val="24"/>
        </w:rPr>
        <w:t>, 119-125.</w:t>
      </w:r>
    </w:p>
    <w:p w:rsidR="005B1B0C" w:rsidRDefault="005B1B0C" w:rsidP="005B1B0C">
      <w:pPr>
        <w:ind w:firstLine="0"/>
        <w:rPr>
          <w:sz w:val="24"/>
        </w:rPr>
      </w:pPr>
      <w:proofErr w:type="spellStart"/>
      <w:proofErr w:type="gramStart"/>
      <w:r>
        <w:rPr>
          <w:sz w:val="24"/>
        </w:rPr>
        <w:t>Metsapelto</w:t>
      </w:r>
      <w:proofErr w:type="spellEnd"/>
      <w:r>
        <w:rPr>
          <w:sz w:val="24"/>
        </w:rPr>
        <w:t xml:space="preserve">, R., &amp; </w:t>
      </w:r>
      <w:proofErr w:type="spellStart"/>
      <w:r>
        <w:rPr>
          <w:sz w:val="24"/>
        </w:rPr>
        <w:t>Pulkkinen</w:t>
      </w:r>
      <w:proofErr w:type="spellEnd"/>
      <w:r>
        <w:rPr>
          <w:sz w:val="24"/>
        </w:rPr>
        <w:t>, L. (2012).</w:t>
      </w:r>
      <w:proofErr w:type="gramEnd"/>
      <w:r>
        <w:rPr>
          <w:sz w:val="24"/>
        </w:rPr>
        <w:t xml:space="preserve"> </w:t>
      </w:r>
      <w:proofErr w:type="spellStart"/>
      <w:proofErr w:type="gramStart"/>
      <w:r>
        <w:rPr>
          <w:sz w:val="24"/>
        </w:rPr>
        <w:t>Socioemotional</w:t>
      </w:r>
      <w:proofErr w:type="spellEnd"/>
      <w:r>
        <w:rPr>
          <w:sz w:val="24"/>
        </w:rPr>
        <w:t xml:space="preserve"> behavior and school achievement in </w:t>
      </w:r>
      <w:r>
        <w:rPr>
          <w:sz w:val="24"/>
        </w:rPr>
        <w:tab/>
        <w:t>relation to extracurricular activity participation in middle childhood.</w:t>
      </w:r>
      <w:proofErr w:type="gramEnd"/>
      <w:r>
        <w:rPr>
          <w:sz w:val="24"/>
        </w:rPr>
        <w:t xml:space="preserve"> </w:t>
      </w:r>
      <w:r w:rsidRPr="003A768E">
        <w:rPr>
          <w:i/>
          <w:sz w:val="24"/>
        </w:rPr>
        <w:t xml:space="preserve">Scandinavian </w:t>
      </w:r>
      <w:r w:rsidRPr="003A768E">
        <w:rPr>
          <w:i/>
          <w:sz w:val="24"/>
        </w:rPr>
        <w:tab/>
        <w:t>Journal of Educational Research</w:t>
      </w:r>
      <w:r>
        <w:rPr>
          <w:sz w:val="24"/>
        </w:rPr>
        <w:t xml:space="preserve">, </w:t>
      </w:r>
      <w:r w:rsidRPr="004F52CE">
        <w:rPr>
          <w:i/>
          <w:sz w:val="24"/>
        </w:rPr>
        <w:t>56</w:t>
      </w:r>
      <w:r>
        <w:rPr>
          <w:sz w:val="24"/>
        </w:rPr>
        <w:t>, 167-182.</w:t>
      </w:r>
    </w:p>
    <w:p w:rsidR="005B1B0C" w:rsidRPr="009E5A5B" w:rsidRDefault="00BA064A" w:rsidP="005B1B0C">
      <w:pPr>
        <w:ind w:firstLine="0"/>
        <w:rPr>
          <w:sz w:val="24"/>
          <w:szCs w:val="24"/>
        </w:rPr>
      </w:pPr>
      <w:proofErr w:type="gramStart"/>
      <w:r>
        <w:rPr>
          <w:color w:val="000000"/>
          <w:sz w:val="24"/>
          <w:szCs w:val="24"/>
          <w:shd w:val="clear" w:color="auto" w:fill="FFFFFF"/>
        </w:rPr>
        <w:t>Rosenberg, M.</w:t>
      </w:r>
      <w:r w:rsidR="005B1B0C" w:rsidRPr="009E5A5B">
        <w:rPr>
          <w:rStyle w:val="apple-converted-space"/>
          <w:color w:val="000000"/>
          <w:sz w:val="24"/>
          <w:szCs w:val="24"/>
          <w:shd w:val="clear" w:color="auto" w:fill="FFFFFF"/>
        </w:rPr>
        <w:t> </w:t>
      </w:r>
      <w:r w:rsidRPr="00BA064A">
        <w:rPr>
          <w:iCs/>
          <w:color w:val="000000"/>
          <w:sz w:val="24"/>
          <w:szCs w:val="24"/>
          <w:shd w:val="clear" w:color="auto" w:fill="FFFFFF"/>
        </w:rPr>
        <w:t>(1965).</w:t>
      </w:r>
      <w:proofErr w:type="gramEnd"/>
      <w:r>
        <w:rPr>
          <w:iCs/>
          <w:color w:val="000000"/>
          <w:sz w:val="24"/>
          <w:szCs w:val="24"/>
          <w:shd w:val="clear" w:color="auto" w:fill="FFFFFF"/>
        </w:rPr>
        <w:t xml:space="preserve"> </w:t>
      </w:r>
      <w:proofErr w:type="gramStart"/>
      <w:r w:rsidRPr="009E6229">
        <w:rPr>
          <w:iCs/>
          <w:color w:val="000000"/>
          <w:sz w:val="24"/>
          <w:szCs w:val="24"/>
          <w:shd w:val="clear" w:color="auto" w:fill="FFFFFF"/>
        </w:rPr>
        <w:t>Rosenberg’s self-esteem scale</w:t>
      </w:r>
      <w:r>
        <w:rPr>
          <w:i/>
          <w:iCs/>
          <w:color w:val="000000"/>
          <w:sz w:val="24"/>
          <w:szCs w:val="24"/>
          <w:shd w:val="clear" w:color="auto" w:fill="FFFFFF"/>
        </w:rPr>
        <w:t>.</w:t>
      </w:r>
      <w:proofErr w:type="gramEnd"/>
      <w:r>
        <w:rPr>
          <w:i/>
          <w:iCs/>
          <w:color w:val="000000"/>
          <w:sz w:val="24"/>
          <w:szCs w:val="24"/>
          <w:shd w:val="clear" w:color="auto" w:fill="FFFFFF"/>
        </w:rPr>
        <w:t xml:space="preserve"> </w:t>
      </w:r>
      <w:r w:rsidRPr="00BA064A">
        <w:rPr>
          <w:iCs/>
          <w:color w:val="000000"/>
          <w:sz w:val="24"/>
          <w:szCs w:val="24"/>
          <w:shd w:val="clear" w:color="auto" w:fill="FFFFFF"/>
        </w:rPr>
        <w:t>Re</w:t>
      </w:r>
      <w:r w:rsidR="00C97C57">
        <w:rPr>
          <w:iCs/>
          <w:color w:val="000000"/>
          <w:sz w:val="24"/>
          <w:szCs w:val="24"/>
          <w:shd w:val="clear" w:color="auto" w:fill="FFFFFF"/>
        </w:rPr>
        <w:t xml:space="preserve">trieved from </w:t>
      </w:r>
      <w:r w:rsidR="00C97C57" w:rsidRPr="00C97C57">
        <w:rPr>
          <w:sz w:val="24"/>
          <w:szCs w:val="24"/>
        </w:rPr>
        <w:t xml:space="preserve">http://www.ww </w:t>
      </w:r>
      <w:r w:rsidR="00C97C57" w:rsidRPr="00C97C57">
        <w:rPr>
          <w:sz w:val="24"/>
          <w:szCs w:val="24"/>
        </w:rPr>
        <w:tab/>
        <w:t>norton.com/</w:t>
      </w:r>
      <w:r w:rsidR="00C97C57">
        <w:rPr>
          <w:sz w:val="24"/>
          <w:szCs w:val="24"/>
        </w:rPr>
        <w:t xml:space="preserve"> </w:t>
      </w:r>
      <w:r w:rsidR="005B1B0C" w:rsidRPr="009E5A5B">
        <w:rPr>
          <w:sz w:val="24"/>
          <w:szCs w:val="24"/>
        </w:rPr>
        <w:t>college/psych/</w:t>
      </w:r>
      <w:proofErr w:type="spellStart"/>
      <w:r w:rsidR="005B1B0C" w:rsidRPr="009E5A5B">
        <w:rPr>
          <w:sz w:val="24"/>
          <w:szCs w:val="24"/>
        </w:rPr>
        <w:t>psychsci</w:t>
      </w:r>
      <w:proofErr w:type="spellEnd"/>
      <w:r w:rsidR="005B1B0C" w:rsidRPr="009E5A5B">
        <w:rPr>
          <w:sz w:val="24"/>
          <w:szCs w:val="24"/>
        </w:rPr>
        <w:t>/media/rosenberg.htm</w:t>
      </w:r>
    </w:p>
    <w:p w:rsidR="005B1B0C" w:rsidRPr="009E5A5B" w:rsidRDefault="00BA064A" w:rsidP="005B1B0C">
      <w:pPr>
        <w:ind w:firstLine="0"/>
        <w:rPr>
          <w:sz w:val="24"/>
          <w:szCs w:val="24"/>
        </w:rPr>
      </w:pPr>
      <w:proofErr w:type="gramStart"/>
      <w:r>
        <w:rPr>
          <w:sz w:val="24"/>
          <w:szCs w:val="24"/>
          <w:shd w:val="clear" w:color="auto" w:fill="FFFFFF"/>
        </w:rPr>
        <w:lastRenderedPageBreak/>
        <w:t>Rosenberg's Self-Esteem Scale.</w:t>
      </w:r>
      <w:proofErr w:type="gramEnd"/>
      <w:r w:rsidR="005B1B0C">
        <w:rPr>
          <w:sz w:val="24"/>
          <w:szCs w:val="24"/>
          <w:shd w:val="clear" w:color="auto" w:fill="FFFFFF"/>
        </w:rPr>
        <w:t xml:space="preserve"> </w:t>
      </w:r>
      <w:proofErr w:type="gramStart"/>
      <w:r w:rsidR="00C97C57">
        <w:rPr>
          <w:sz w:val="24"/>
          <w:szCs w:val="24"/>
          <w:shd w:val="clear" w:color="auto" w:fill="FFFFFF"/>
        </w:rPr>
        <w:t xml:space="preserve">(2013). </w:t>
      </w:r>
      <w:r w:rsidR="00C97C57" w:rsidRPr="009E6229">
        <w:rPr>
          <w:sz w:val="24"/>
          <w:szCs w:val="24"/>
          <w:shd w:val="clear" w:color="auto" w:fill="FFFFFF"/>
        </w:rPr>
        <w:t>Rosenberg’s self-esteem scale.</w:t>
      </w:r>
      <w:proofErr w:type="gramEnd"/>
      <w:r w:rsidR="00C97C57">
        <w:rPr>
          <w:sz w:val="24"/>
          <w:szCs w:val="24"/>
          <w:shd w:val="clear" w:color="auto" w:fill="FFFFFF"/>
        </w:rPr>
        <w:t xml:space="preserve"> Retrieved from </w:t>
      </w:r>
      <w:r w:rsidR="00C97C57">
        <w:rPr>
          <w:sz w:val="24"/>
          <w:szCs w:val="24"/>
          <w:shd w:val="clear" w:color="auto" w:fill="FFFFFF"/>
        </w:rPr>
        <w:tab/>
      </w:r>
      <w:r w:rsidR="00C97C57" w:rsidRPr="00C97C57">
        <w:rPr>
          <w:sz w:val="24"/>
          <w:szCs w:val="24"/>
        </w:rPr>
        <w:t>http://cyfernetsearch.org/sites/default/files/PsychometricsFiles/Selfesteem%20scale,%</w:t>
      </w:r>
      <w:r w:rsidR="00C97C57">
        <w:rPr>
          <w:sz w:val="24"/>
          <w:szCs w:val="24"/>
        </w:rPr>
        <w:tab/>
      </w:r>
      <w:r w:rsidR="00C97C57" w:rsidRPr="009E5A5B">
        <w:rPr>
          <w:sz w:val="24"/>
          <w:szCs w:val="24"/>
        </w:rPr>
        <w:t>20Rosenberg%20(high%20school</w:t>
      </w:r>
      <w:proofErr w:type="gramStart"/>
      <w:r w:rsidR="00C97C57" w:rsidRPr="009E5A5B">
        <w:rPr>
          <w:sz w:val="24"/>
          <w:szCs w:val="24"/>
        </w:rPr>
        <w:t>)_</w:t>
      </w:r>
      <w:proofErr w:type="gramEnd"/>
      <w:r w:rsidR="00C97C57" w:rsidRPr="009E5A5B">
        <w:rPr>
          <w:sz w:val="24"/>
          <w:szCs w:val="24"/>
        </w:rPr>
        <w:t>0.pdf</w:t>
      </w:r>
    </w:p>
    <w:p w:rsidR="005B1B0C" w:rsidRDefault="004F52CE" w:rsidP="005B1B0C">
      <w:pPr>
        <w:ind w:firstLine="0"/>
        <w:rPr>
          <w:sz w:val="24"/>
        </w:rPr>
      </w:pPr>
      <w:proofErr w:type="gramStart"/>
      <w:r>
        <w:rPr>
          <w:sz w:val="24"/>
        </w:rPr>
        <w:t xml:space="preserve">Sabo, D., &amp; </w:t>
      </w:r>
      <w:proofErr w:type="spellStart"/>
      <w:r w:rsidR="005B1B0C">
        <w:rPr>
          <w:sz w:val="24"/>
        </w:rPr>
        <w:t>Veliz</w:t>
      </w:r>
      <w:proofErr w:type="spellEnd"/>
      <w:r w:rsidR="005B1B0C">
        <w:rPr>
          <w:sz w:val="24"/>
        </w:rPr>
        <w:t>, P. (2008).</w:t>
      </w:r>
      <w:proofErr w:type="gramEnd"/>
      <w:r w:rsidR="005B1B0C">
        <w:rPr>
          <w:sz w:val="24"/>
        </w:rPr>
        <w:t xml:space="preserve"> Go out and play: Youth sports in America. </w:t>
      </w:r>
      <w:r w:rsidR="005B1B0C" w:rsidRPr="00463FE1">
        <w:rPr>
          <w:i/>
          <w:sz w:val="24"/>
        </w:rPr>
        <w:t xml:space="preserve">Women’s Sports </w:t>
      </w:r>
      <w:r w:rsidR="005B1B0C">
        <w:rPr>
          <w:i/>
          <w:sz w:val="24"/>
        </w:rPr>
        <w:tab/>
      </w:r>
      <w:r w:rsidR="005B1B0C" w:rsidRPr="00463FE1">
        <w:rPr>
          <w:i/>
          <w:sz w:val="24"/>
        </w:rPr>
        <w:t>Foundation</w:t>
      </w:r>
      <w:r w:rsidR="005B1B0C">
        <w:rPr>
          <w:sz w:val="24"/>
        </w:rPr>
        <w:t>. Chico, Ca: California State University, Chico. (ED539976)</w:t>
      </w:r>
    </w:p>
    <w:p w:rsidR="005B1B0C" w:rsidRPr="008773C7" w:rsidRDefault="005B1B0C" w:rsidP="005B1B0C">
      <w:pPr>
        <w:ind w:firstLine="0"/>
        <w:rPr>
          <w:sz w:val="24"/>
        </w:rPr>
      </w:pPr>
      <w:r>
        <w:rPr>
          <w:sz w:val="24"/>
        </w:rPr>
        <w:t xml:space="preserve">Self Esteem. </w:t>
      </w:r>
      <w:proofErr w:type="gramStart"/>
      <w:r>
        <w:rPr>
          <w:sz w:val="24"/>
        </w:rPr>
        <w:t>(</w:t>
      </w:r>
      <w:proofErr w:type="spellStart"/>
      <w:r>
        <w:rPr>
          <w:sz w:val="24"/>
        </w:rPr>
        <w:t>n.d.</w:t>
      </w:r>
      <w:proofErr w:type="spellEnd"/>
      <w:r>
        <w:rPr>
          <w:sz w:val="24"/>
        </w:rPr>
        <w:t>)</w:t>
      </w:r>
      <w:proofErr w:type="gramEnd"/>
      <w:r>
        <w:rPr>
          <w:sz w:val="24"/>
        </w:rPr>
        <w:t xml:space="preserve"> </w:t>
      </w:r>
      <w:proofErr w:type="gramStart"/>
      <w:r>
        <w:rPr>
          <w:sz w:val="24"/>
        </w:rPr>
        <w:t>In Merriam-Webster’s online dictionary.</w:t>
      </w:r>
      <w:proofErr w:type="gramEnd"/>
      <w:r>
        <w:rPr>
          <w:sz w:val="24"/>
        </w:rPr>
        <w:t xml:space="preserve"> </w:t>
      </w:r>
      <w:proofErr w:type="gramStart"/>
      <w:r>
        <w:rPr>
          <w:sz w:val="24"/>
        </w:rPr>
        <w:t>Retrieved from http://www</w:t>
      </w:r>
      <w:r w:rsidRPr="007B33C7">
        <w:rPr>
          <w:sz w:val="24"/>
        </w:rPr>
        <w:t>.</w:t>
      </w:r>
      <w:proofErr w:type="gramEnd"/>
      <w:r>
        <w:rPr>
          <w:sz w:val="24"/>
        </w:rPr>
        <w:t xml:space="preserve"> </w:t>
      </w:r>
      <w:r>
        <w:rPr>
          <w:sz w:val="24"/>
        </w:rPr>
        <w:tab/>
      </w:r>
      <w:proofErr w:type="spellStart"/>
      <w:proofErr w:type="gramStart"/>
      <w:r w:rsidRPr="007B33C7">
        <w:rPr>
          <w:sz w:val="24"/>
        </w:rPr>
        <w:t>merriam</w:t>
      </w:r>
      <w:proofErr w:type="spellEnd"/>
      <w:r w:rsidRPr="007B33C7">
        <w:rPr>
          <w:sz w:val="24"/>
        </w:rPr>
        <w:t>-</w:t>
      </w:r>
      <w:proofErr w:type="gramEnd"/>
      <w:r>
        <w:rPr>
          <w:sz w:val="24"/>
        </w:rPr>
        <w:t xml:space="preserve"> </w:t>
      </w:r>
      <w:r w:rsidRPr="007B33C7">
        <w:rPr>
          <w:sz w:val="24"/>
        </w:rPr>
        <w:t>webster.com/dictionary/self-esteem</w:t>
      </w:r>
    </w:p>
    <w:p w:rsidR="00EF2AD0" w:rsidRDefault="00EF2AD0" w:rsidP="00EF2AD0">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5B1B0C" w:rsidRDefault="005B1B0C" w:rsidP="001C3DBC">
      <w:pPr>
        <w:jc w:val="center"/>
        <w:rPr>
          <w:rFonts w:cstheme="minorHAnsi"/>
          <w:color w:val="000000" w:themeColor="text1"/>
          <w:sz w:val="24"/>
          <w:szCs w:val="24"/>
        </w:rPr>
      </w:pPr>
    </w:p>
    <w:p w:rsidR="001C3DBC" w:rsidRDefault="00EF2AD0" w:rsidP="005B1B0C">
      <w:pPr>
        <w:ind w:firstLine="0"/>
        <w:jc w:val="center"/>
        <w:rPr>
          <w:rFonts w:cstheme="minorHAnsi"/>
          <w:color w:val="000000" w:themeColor="text1"/>
          <w:sz w:val="24"/>
          <w:szCs w:val="24"/>
        </w:rPr>
      </w:pPr>
      <w:r>
        <w:rPr>
          <w:rFonts w:cstheme="minorHAnsi"/>
          <w:color w:val="000000" w:themeColor="text1"/>
          <w:sz w:val="24"/>
          <w:szCs w:val="24"/>
        </w:rPr>
        <w:lastRenderedPageBreak/>
        <w:t>Appendix</w:t>
      </w:r>
    </w:p>
    <w:p w:rsidR="006E7C70" w:rsidRDefault="006E7C70" w:rsidP="006E7C70">
      <w:pPr>
        <w:ind w:firstLine="0"/>
        <w:rPr>
          <w:rFonts w:cstheme="minorHAnsi"/>
          <w:color w:val="000000" w:themeColor="text1"/>
          <w:sz w:val="24"/>
          <w:szCs w:val="24"/>
        </w:rPr>
      </w:pPr>
      <w:r>
        <w:rPr>
          <w:rFonts w:cstheme="minorHAnsi"/>
          <w:color w:val="000000" w:themeColor="text1"/>
          <w:sz w:val="24"/>
          <w:szCs w:val="24"/>
        </w:rPr>
        <w:t>Table of Contents</w:t>
      </w:r>
    </w:p>
    <w:p w:rsidR="00EF2AD0" w:rsidRPr="001C3DBC" w:rsidRDefault="00EF2AD0" w:rsidP="001C3DBC">
      <w:pPr>
        <w:pStyle w:val="ListParagraph"/>
        <w:numPr>
          <w:ilvl w:val="0"/>
          <w:numId w:val="1"/>
        </w:numPr>
        <w:rPr>
          <w:rFonts w:cstheme="minorHAnsi"/>
          <w:color w:val="000000" w:themeColor="text1"/>
          <w:sz w:val="24"/>
          <w:szCs w:val="24"/>
        </w:rPr>
      </w:pPr>
      <w:r w:rsidRPr="001C3DBC">
        <w:rPr>
          <w:rFonts w:cstheme="minorHAnsi"/>
          <w:color w:val="000000" w:themeColor="text1"/>
          <w:sz w:val="24"/>
          <w:szCs w:val="24"/>
        </w:rPr>
        <w:t xml:space="preserve">Demographic Questionnaire </w:t>
      </w:r>
    </w:p>
    <w:p w:rsidR="00EF2AD0" w:rsidRDefault="00EF2AD0" w:rsidP="00EF2AD0">
      <w:pPr>
        <w:pStyle w:val="ListParagraph"/>
        <w:numPr>
          <w:ilvl w:val="0"/>
          <w:numId w:val="1"/>
        </w:numPr>
        <w:rPr>
          <w:rFonts w:cstheme="minorHAnsi"/>
          <w:color w:val="000000" w:themeColor="text1"/>
          <w:sz w:val="24"/>
          <w:szCs w:val="24"/>
        </w:rPr>
      </w:pPr>
      <w:r>
        <w:rPr>
          <w:rFonts w:cstheme="minorHAnsi"/>
          <w:color w:val="000000" w:themeColor="text1"/>
          <w:sz w:val="24"/>
          <w:szCs w:val="24"/>
        </w:rPr>
        <w:t>Rosenberg’s Self-Esteem Scale</w:t>
      </w:r>
    </w:p>
    <w:p w:rsidR="00EF2AD0" w:rsidRDefault="001C3DBC" w:rsidP="00EF2AD0">
      <w:pPr>
        <w:pStyle w:val="ListParagraph"/>
        <w:numPr>
          <w:ilvl w:val="0"/>
          <w:numId w:val="1"/>
        </w:numPr>
        <w:rPr>
          <w:rFonts w:cstheme="minorHAnsi"/>
          <w:color w:val="000000" w:themeColor="text1"/>
          <w:sz w:val="24"/>
          <w:szCs w:val="24"/>
        </w:rPr>
      </w:pPr>
      <w:r>
        <w:rPr>
          <w:rFonts w:cstheme="minorHAnsi"/>
          <w:color w:val="000000" w:themeColor="text1"/>
          <w:sz w:val="24"/>
          <w:szCs w:val="24"/>
        </w:rPr>
        <w:t>Team Sports Participation Survey</w:t>
      </w:r>
    </w:p>
    <w:p w:rsidR="00EF2AD0" w:rsidRDefault="00EF2AD0" w:rsidP="00841419">
      <w:pPr>
        <w:rPr>
          <w:rFonts w:cstheme="minorHAnsi"/>
          <w:color w:val="000000" w:themeColor="text1"/>
          <w:sz w:val="24"/>
          <w:szCs w:val="24"/>
        </w:rPr>
      </w:pPr>
    </w:p>
    <w:p w:rsidR="00DA3C15" w:rsidRDefault="00DA3C15" w:rsidP="00DA3C15">
      <w:pPr>
        <w:ind w:left="2160"/>
        <w:rPr>
          <w:sz w:val="24"/>
        </w:rPr>
      </w:pPr>
    </w:p>
    <w:p w:rsidR="00DA3C15" w:rsidRDefault="00DA3C15" w:rsidP="00DA3C15">
      <w:pPr>
        <w:ind w:left="2160"/>
        <w:rPr>
          <w:sz w:val="24"/>
        </w:rPr>
      </w:pPr>
    </w:p>
    <w:p w:rsidR="00DA3C15" w:rsidRDefault="00DA3C15" w:rsidP="00DA3C15">
      <w:pPr>
        <w:ind w:left="2160"/>
        <w:rPr>
          <w:sz w:val="24"/>
        </w:rPr>
      </w:pPr>
    </w:p>
    <w:p w:rsidR="0037521C" w:rsidRDefault="0037521C" w:rsidP="00DA3C15">
      <w:pPr>
        <w:ind w:firstLine="90"/>
        <w:jc w:val="center"/>
        <w:rPr>
          <w:sz w:val="24"/>
        </w:rPr>
      </w:pPr>
    </w:p>
    <w:p w:rsidR="0037521C" w:rsidRDefault="0037521C" w:rsidP="00DA3C15">
      <w:pPr>
        <w:ind w:firstLine="90"/>
        <w:jc w:val="center"/>
        <w:rPr>
          <w:sz w:val="24"/>
        </w:rPr>
      </w:pPr>
    </w:p>
    <w:p w:rsidR="0037521C" w:rsidRDefault="0037521C" w:rsidP="00DA3C15">
      <w:pPr>
        <w:ind w:firstLine="90"/>
        <w:jc w:val="center"/>
        <w:rPr>
          <w:sz w:val="24"/>
        </w:rPr>
      </w:pPr>
    </w:p>
    <w:p w:rsidR="00EF2AD0" w:rsidRDefault="00EF2AD0" w:rsidP="00DA3C15">
      <w:pPr>
        <w:ind w:firstLine="90"/>
        <w:jc w:val="center"/>
        <w:rPr>
          <w:sz w:val="24"/>
        </w:rPr>
      </w:pPr>
    </w:p>
    <w:p w:rsidR="00EF2AD0" w:rsidRDefault="00EF2AD0" w:rsidP="00DA3C15">
      <w:pPr>
        <w:ind w:firstLine="90"/>
        <w:jc w:val="center"/>
        <w:rPr>
          <w:sz w:val="24"/>
        </w:rPr>
      </w:pPr>
    </w:p>
    <w:p w:rsidR="00EF2AD0" w:rsidRDefault="00EF2AD0" w:rsidP="00DA3C15">
      <w:pPr>
        <w:ind w:firstLine="90"/>
        <w:jc w:val="center"/>
        <w:rPr>
          <w:sz w:val="24"/>
        </w:rPr>
      </w:pPr>
    </w:p>
    <w:p w:rsidR="00EF2AD0" w:rsidRDefault="00EF2AD0" w:rsidP="00DA3C15">
      <w:pPr>
        <w:ind w:firstLine="90"/>
        <w:jc w:val="center"/>
        <w:rPr>
          <w:sz w:val="24"/>
        </w:rPr>
      </w:pPr>
    </w:p>
    <w:p w:rsidR="00EF2AD0" w:rsidRDefault="00EF2AD0" w:rsidP="00DA3C15">
      <w:pPr>
        <w:ind w:firstLine="90"/>
        <w:jc w:val="center"/>
        <w:rPr>
          <w:sz w:val="24"/>
        </w:rPr>
      </w:pPr>
    </w:p>
    <w:p w:rsidR="00EF2AD0" w:rsidRDefault="00EF2AD0" w:rsidP="00DA3C15">
      <w:pPr>
        <w:ind w:firstLine="90"/>
        <w:jc w:val="center"/>
        <w:rPr>
          <w:sz w:val="24"/>
        </w:rPr>
      </w:pPr>
    </w:p>
    <w:p w:rsidR="00EF2AD0" w:rsidRDefault="00EF2AD0" w:rsidP="00DA3C15">
      <w:pPr>
        <w:ind w:firstLine="90"/>
        <w:jc w:val="center"/>
        <w:rPr>
          <w:sz w:val="24"/>
        </w:rPr>
      </w:pPr>
    </w:p>
    <w:p w:rsidR="00EF2AD0" w:rsidRDefault="00EF2AD0" w:rsidP="00DA3C15">
      <w:pPr>
        <w:ind w:firstLine="90"/>
        <w:jc w:val="center"/>
        <w:rPr>
          <w:sz w:val="24"/>
        </w:rPr>
      </w:pPr>
    </w:p>
    <w:p w:rsidR="00EF2AD0" w:rsidRDefault="00EF2AD0" w:rsidP="00DA3C15">
      <w:pPr>
        <w:ind w:firstLine="90"/>
        <w:jc w:val="center"/>
        <w:rPr>
          <w:sz w:val="24"/>
        </w:rPr>
      </w:pPr>
    </w:p>
    <w:p w:rsidR="00EF2AD0" w:rsidRDefault="00EF2AD0" w:rsidP="00DA3C15">
      <w:pPr>
        <w:ind w:firstLine="90"/>
        <w:jc w:val="center"/>
        <w:rPr>
          <w:sz w:val="24"/>
        </w:rPr>
      </w:pPr>
    </w:p>
    <w:p w:rsidR="005B1B0C" w:rsidRPr="005B1B0C" w:rsidRDefault="00EF2AD0" w:rsidP="00C00773">
      <w:pPr>
        <w:spacing w:line="240" w:lineRule="auto"/>
        <w:ind w:firstLine="0"/>
        <w:jc w:val="center"/>
        <w:rPr>
          <w:rFonts w:cstheme="minorHAnsi"/>
          <w:color w:val="000000" w:themeColor="text1"/>
          <w:sz w:val="20"/>
          <w:szCs w:val="24"/>
        </w:rPr>
      </w:pPr>
      <w:r w:rsidRPr="005B1B0C">
        <w:rPr>
          <w:rFonts w:cstheme="minorHAnsi"/>
          <w:color w:val="000000" w:themeColor="text1"/>
          <w:sz w:val="20"/>
          <w:szCs w:val="24"/>
        </w:rPr>
        <w:lastRenderedPageBreak/>
        <w:t>Demographic Questionnaire</w:t>
      </w:r>
    </w:p>
    <w:p w:rsidR="001C3DBC" w:rsidRPr="005B1B0C" w:rsidRDefault="001C3DBC" w:rsidP="005B1B0C">
      <w:pPr>
        <w:spacing w:line="240" w:lineRule="auto"/>
        <w:ind w:firstLine="0"/>
        <w:jc w:val="center"/>
        <w:rPr>
          <w:rFonts w:cstheme="minorHAnsi"/>
          <w:color w:val="000000" w:themeColor="text1"/>
          <w:sz w:val="20"/>
          <w:szCs w:val="24"/>
        </w:rPr>
      </w:pPr>
      <w:r w:rsidRPr="005B1B0C">
        <w:rPr>
          <w:rFonts w:cstheme="minorHAnsi"/>
          <w:color w:val="000000" w:themeColor="text1"/>
          <w:sz w:val="20"/>
          <w:szCs w:val="24"/>
        </w:rPr>
        <w:t>Please answer the following questions honestly regarding your child. All information provided will remain confidential.</w:t>
      </w:r>
    </w:p>
    <w:p w:rsidR="005B1B0C" w:rsidRPr="005B1B0C" w:rsidRDefault="005B1B0C" w:rsidP="005B1B0C">
      <w:pPr>
        <w:spacing w:line="240" w:lineRule="auto"/>
        <w:ind w:firstLine="0"/>
        <w:jc w:val="center"/>
        <w:rPr>
          <w:rFonts w:cstheme="minorHAnsi"/>
          <w:color w:val="000000" w:themeColor="text1"/>
          <w:sz w:val="20"/>
          <w:szCs w:val="24"/>
        </w:rPr>
      </w:pPr>
    </w:p>
    <w:p w:rsidR="00EF2AD0" w:rsidRPr="005B1B0C" w:rsidRDefault="00EF2AD0" w:rsidP="005B1B0C">
      <w:pPr>
        <w:pStyle w:val="ListParagraph"/>
        <w:numPr>
          <w:ilvl w:val="0"/>
          <w:numId w:val="2"/>
        </w:numPr>
        <w:rPr>
          <w:rFonts w:cstheme="minorHAnsi"/>
          <w:color w:val="000000" w:themeColor="text1"/>
          <w:sz w:val="20"/>
          <w:szCs w:val="24"/>
        </w:rPr>
      </w:pPr>
      <w:r w:rsidRPr="005B1B0C">
        <w:rPr>
          <w:rFonts w:cstheme="minorHAnsi"/>
          <w:color w:val="000000" w:themeColor="text1"/>
          <w:sz w:val="20"/>
          <w:szCs w:val="24"/>
        </w:rPr>
        <w:t>What is your child’s</w:t>
      </w:r>
      <w:r w:rsidR="00A94FC4" w:rsidRPr="005B1B0C">
        <w:rPr>
          <w:rFonts w:cstheme="minorHAnsi"/>
          <w:color w:val="000000" w:themeColor="text1"/>
          <w:sz w:val="20"/>
          <w:szCs w:val="24"/>
        </w:rPr>
        <w:t xml:space="preserve"> age?     </w:t>
      </w:r>
      <w:r w:rsidRPr="005B1B0C">
        <w:rPr>
          <w:rFonts w:cstheme="minorHAnsi"/>
          <w:color w:val="000000" w:themeColor="text1"/>
          <w:sz w:val="20"/>
          <w:szCs w:val="24"/>
        </w:rPr>
        <w:t xml:space="preserve"> </w:t>
      </w:r>
      <w:r w:rsidR="005B1B0C" w:rsidRPr="005B1B0C">
        <w:rPr>
          <w:rFonts w:cstheme="minorHAnsi"/>
          <w:color w:val="000000" w:themeColor="text1"/>
          <w:sz w:val="20"/>
          <w:szCs w:val="24"/>
        </w:rPr>
        <w:t>______________________</w:t>
      </w:r>
    </w:p>
    <w:p w:rsidR="00EF2AD0" w:rsidRPr="005B1B0C" w:rsidRDefault="00EF2AD0" w:rsidP="00EF2AD0">
      <w:pPr>
        <w:pStyle w:val="ListParagraph"/>
        <w:numPr>
          <w:ilvl w:val="0"/>
          <w:numId w:val="2"/>
        </w:numPr>
        <w:rPr>
          <w:rFonts w:cstheme="minorHAnsi"/>
          <w:color w:val="000000" w:themeColor="text1"/>
          <w:sz w:val="20"/>
          <w:szCs w:val="24"/>
        </w:rPr>
      </w:pPr>
      <w:r w:rsidRPr="005B1B0C">
        <w:rPr>
          <w:rFonts w:cstheme="minorHAnsi"/>
          <w:color w:val="000000" w:themeColor="text1"/>
          <w:sz w:val="20"/>
          <w:szCs w:val="24"/>
        </w:rPr>
        <w:t xml:space="preserve">What is your child’s gender? (Check your answer) </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 xml:space="preserve">  ____Male </w:t>
      </w:r>
    </w:p>
    <w:p w:rsidR="00EF2AD0" w:rsidRPr="005B1B0C" w:rsidRDefault="00EF2AD0" w:rsidP="005B1B0C">
      <w:pPr>
        <w:pStyle w:val="ListParagraph"/>
        <w:ind w:left="1080" w:firstLine="0"/>
        <w:rPr>
          <w:rFonts w:cstheme="minorHAnsi"/>
          <w:color w:val="000000" w:themeColor="text1"/>
          <w:sz w:val="20"/>
          <w:szCs w:val="24"/>
        </w:rPr>
      </w:pPr>
      <w:r w:rsidRPr="005B1B0C">
        <w:rPr>
          <w:rFonts w:cstheme="minorHAnsi"/>
          <w:color w:val="000000" w:themeColor="text1"/>
          <w:sz w:val="20"/>
          <w:szCs w:val="24"/>
        </w:rPr>
        <w:t xml:space="preserve"> ____Female </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 xml:space="preserve"> ____Other (if checked, please explain) ______________________</w:t>
      </w:r>
    </w:p>
    <w:p w:rsidR="00EF2AD0" w:rsidRPr="005B1B0C" w:rsidRDefault="00EF2AD0" w:rsidP="00EF2AD0">
      <w:pPr>
        <w:pStyle w:val="ListParagraph"/>
        <w:numPr>
          <w:ilvl w:val="0"/>
          <w:numId w:val="2"/>
        </w:numPr>
        <w:rPr>
          <w:rFonts w:cstheme="minorHAnsi"/>
          <w:color w:val="000000" w:themeColor="text1"/>
          <w:sz w:val="20"/>
          <w:szCs w:val="24"/>
        </w:rPr>
      </w:pPr>
      <w:r w:rsidRPr="005B1B0C">
        <w:rPr>
          <w:rFonts w:cstheme="minorHAnsi"/>
          <w:color w:val="000000" w:themeColor="text1"/>
          <w:sz w:val="20"/>
          <w:szCs w:val="24"/>
        </w:rPr>
        <w:t>What is your child’s ethnicity? (Check all that apply)</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 xml:space="preserve">____Caucasian </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____African American</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____Asian</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____Indian</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softHyphen/>
        <w:t xml:space="preserve"> ____Native American</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____Other (if checked, please explain) ______________________</w:t>
      </w:r>
    </w:p>
    <w:p w:rsidR="00EF2AD0" w:rsidRPr="005B1B0C" w:rsidRDefault="00EF2AD0" w:rsidP="00EF2AD0">
      <w:pPr>
        <w:pStyle w:val="ListParagraph"/>
        <w:numPr>
          <w:ilvl w:val="0"/>
          <w:numId w:val="2"/>
        </w:numPr>
        <w:rPr>
          <w:rFonts w:cstheme="minorHAnsi"/>
          <w:color w:val="000000" w:themeColor="text1"/>
          <w:sz w:val="20"/>
          <w:szCs w:val="24"/>
        </w:rPr>
      </w:pPr>
      <w:r w:rsidRPr="005B1B0C">
        <w:rPr>
          <w:rFonts w:cstheme="minorHAnsi"/>
          <w:color w:val="000000" w:themeColor="text1"/>
          <w:sz w:val="20"/>
          <w:szCs w:val="24"/>
        </w:rPr>
        <w:t>What is your annual income level? (Check</w:t>
      </w:r>
      <w:r w:rsidR="001C3DBC" w:rsidRPr="005B1B0C">
        <w:rPr>
          <w:rFonts w:cstheme="minorHAnsi"/>
          <w:color w:val="000000" w:themeColor="text1"/>
          <w:sz w:val="20"/>
          <w:szCs w:val="24"/>
        </w:rPr>
        <w:t xml:space="preserve"> your answer</w:t>
      </w:r>
      <w:r w:rsidRPr="005B1B0C">
        <w:rPr>
          <w:rFonts w:cstheme="minorHAnsi"/>
          <w:color w:val="000000" w:themeColor="text1"/>
          <w:sz w:val="20"/>
          <w:szCs w:val="24"/>
        </w:rPr>
        <w:t>)</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____I have no annual income.</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____$5,000-$25,000</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____$26,000-$50,000</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____$51,000-$75,000</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____$76,000-$100,000</w:t>
      </w:r>
    </w:p>
    <w:p w:rsidR="00EF2AD0" w:rsidRPr="005B1B0C" w:rsidRDefault="00EF2AD0" w:rsidP="00EF2AD0">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____$101,000-$150,000</w:t>
      </w:r>
    </w:p>
    <w:p w:rsidR="00EF2AD0" w:rsidRPr="005B1B0C" w:rsidRDefault="00EF2AD0" w:rsidP="001C3DBC">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____$151,000 or more</w:t>
      </w:r>
    </w:p>
    <w:p w:rsidR="001C3DBC" w:rsidRPr="005B1B0C" w:rsidRDefault="001C3DBC" w:rsidP="00A94FC4">
      <w:pPr>
        <w:pStyle w:val="ListParagraph"/>
        <w:numPr>
          <w:ilvl w:val="0"/>
          <w:numId w:val="2"/>
        </w:numPr>
        <w:rPr>
          <w:rFonts w:cstheme="minorHAnsi"/>
          <w:color w:val="000000" w:themeColor="text1"/>
          <w:sz w:val="20"/>
          <w:szCs w:val="24"/>
        </w:rPr>
      </w:pPr>
      <w:r w:rsidRPr="005B1B0C">
        <w:rPr>
          <w:rFonts w:cstheme="minorHAnsi"/>
          <w:color w:val="000000" w:themeColor="text1"/>
          <w:sz w:val="20"/>
          <w:szCs w:val="24"/>
        </w:rPr>
        <w:t>Does your child</w:t>
      </w:r>
      <w:r w:rsidR="00A94FC4" w:rsidRPr="005B1B0C">
        <w:rPr>
          <w:rFonts w:cstheme="minorHAnsi"/>
          <w:color w:val="000000" w:themeColor="text1"/>
          <w:sz w:val="20"/>
          <w:szCs w:val="24"/>
        </w:rPr>
        <w:t xml:space="preserve"> participate in extracurricular activities? If yes, please specify.</w:t>
      </w:r>
    </w:p>
    <w:p w:rsidR="00A94FC4" w:rsidRPr="005B1B0C" w:rsidRDefault="00A94FC4" w:rsidP="00A94FC4">
      <w:pPr>
        <w:pStyle w:val="ListParagraph"/>
        <w:ind w:left="1080" w:firstLine="0"/>
        <w:rPr>
          <w:rFonts w:cstheme="minorHAnsi"/>
          <w:color w:val="000000" w:themeColor="text1"/>
          <w:sz w:val="20"/>
          <w:szCs w:val="24"/>
        </w:rPr>
      </w:pPr>
      <w:r w:rsidRPr="005B1B0C">
        <w:rPr>
          <w:rFonts w:cstheme="minorHAnsi"/>
          <w:color w:val="000000" w:themeColor="text1"/>
          <w:sz w:val="20"/>
          <w:szCs w:val="24"/>
        </w:rPr>
        <w:t>____Yes, my child participates in ______________________</w:t>
      </w:r>
      <w:r w:rsidR="009E6229">
        <w:rPr>
          <w:rFonts w:cstheme="minorHAnsi"/>
          <w:color w:val="000000" w:themeColor="text1"/>
          <w:sz w:val="20"/>
          <w:szCs w:val="24"/>
        </w:rPr>
        <w:t>__________________</w:t>
      </w:r>
      <w:r w:rsidRPr="005B1B0C">
        <w:rPr>
          <w:rFonts w:cstheme="minorHAnsi"/>
          <w:color w:val="000000" w:themeColor="text1"/>
          <w:sz w:val="20"/>
          <w:szCs w:val="24"/>
        </w:rPr>
        <w:t>.</w:t>
      </w:r>
    </w:p>
    <w:p w:rsidR="00A94FC4" w:rsidRDefault="00A94FC4" w:rsidP="00A94FC4">
      <w:pPr>
        <w:pStyle w:val="ListParagraph"/>
        <w:ind w:left="1080" w:firstLine="0"/>
        <w:rPr>
          <w:rFonts w:cstheme="minorHAnsi"/>
          <w:color w:val="000000" w:themeColor="text1"/>
          <w:sz w:val="20"/>
          <w:szCs w:val="24"/>
        </w:rPr>
      </w:pPr>
      <w:r w:rsidRPr="005B1B0C">
        <w:rPr>
          <w:rFonts w:cstheme="minorHAnsi"/>
          <w:color w:val="000000" w:themeColor="text1"/>
          <w:sz w:val="20"/>
          <w:szCs w:val="24"/>
        </w:rPr>
        <w:t xml:space="preserve">____No, my child is not involved in extracurricular activities. </w:t>
      </w:r>
    </w:p>
    <w:p w:rsidR="00A72A7C" w:rsidRDefault="00A72A7C" w:rsidP="00A94FC4">
      <w:pPr>
        <w:pStyle w:val="ListParagraph"/>
        <w:ind w:left="1080" w:firstLine="0"/>
        <w:rPr>
          <w:rFonts w:cstheme="minorHAnsi"/>
          <w:color w:val="000000" w:themeColor="text1"/>
          <w:sz w:val="20"/>
          <w:szCs w:val="24"/>
        </w:rPr>
      </w:pPr>
    </w:p>
    <w:p w:rsidR="00A94FC4" w:rsidRDefault="00A94FC4" w:rsidP="00A94FC4">
      <w:pPr>
        <w:pStyle w:val="ListParagraph"/>
        <w:ind w:left="1080" w:firstLine="0"/>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tbl>
      <w:tblPr>
        <w:tblW w:w="9062" w:type="dxa"/>
        <w:jc w:val="center"/>
        <w:tblCellSpacing w:w="0" w:type="dxa"/>
        <w:tblCellMar>
          <w:left w:w="0" w:type="dxa"/>
          <w:right w:w="0" w:type="dxa"/>
        </w:tblCellMar>
        <w:tblLook w:val="04A0" w:firstRow="1" w:lastRow="0" w:firstColumn="1" w:lastColumn="0" w:noHBand="0" w:noVBand="1"/>
      </w:tblPr>
      <w:tblGrid>
        <w:gridCol w:w="9062"/>
      </w:tblGrid>
      <w:tr w:rsidR="00A72A7C" w:rsidRPr="00A72A7C" w:rsidTr="00A72A7C">
        <w:trPr>
          <w:tblCellSpacing w:w="0" w:type="dxa"/>
          <w:jc w:val="center"/>
        </w:trPr>
        <w:tc>
          <w:tcPr>
            <w:tcW w:w="0" w:type="auto"/>
            <w:vAlign w:val="center"/>
            <w:hideMark/>
          </w:tcPr>
          <w:p w:rsidR="00A72A7C" w:rsidRPr="00A72A7C" w:rsidRDefault="00A72A7C" w:rsidP="00A72A7C">
            <w:pPr>
              <w:spacing w:before="100" w:beforeAutospacing="1" w:after="100" w:afterAutospacing="1"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Rosenberg’s Self-Esteem Scale</w:t>
            </w:r>
          </w:p>
          <w:p w:rsidR="00A72A7C" w:rsidRPr="00A72A7C" w:rsidRDefault="00A72A7C" w:rsidP="00A72A7C">
            <w:pPr>
              <w:pBdr>
                <w:bottom w:val="single" w:sz="6" w:space="1" w:color="auto"/>
              </w:pBdr>
              <w:spacing w:line="240" w:lineRule="auto"/>
              <w:ind w:firstLine="0"/>
              <w:jc w:val="center"/>
              <w:rPr>
                <w:rFonts w:ascii="Arial" w:eastAsia="Times New Roman" w:hAnsi="Arial" w:cs="Arial"/>
                <w:vanish/>
                <w:color w:val="000000"/>
                <w:sz w:val="16"/>
                <w:szCs w:val="16"/>
              </w:rPr>
            </w:pPr>
            <w:r w:rsidRPr="00A72A7C">
              <w:rPr>
                <w:rFonts w:ascii="Arial" w:eastAsia="Times New Roman" w:hAnsi="Arial" w:cs="Arial"/>
                <w:vanish/>
                <w:color w:val="000000"/>
                <w:sz w:val="16"/>
                <w:szCs w:val="16"/>
              </w:rPr>
              <w:t>Top of Form</w:t>
            </w:r>
          </w:p>
          <w:tbl>
            <w:tblPr>
              <w:tblW w:w="9030" w:type="dxa"/>
              <w:tblCellSpacing w:w="0" w:type="dxa"/>
              <w:tblBorders>
                <w:top w:val="outset" w:sz="6" w:space="0" w:color="FFFFCC"/>
                <w:left w:val="outset" w:sz="6" w:space="0" w:color="FFFFCC"/>
                <w:bottom w:val="outset" w:sz="6" w:space="0" w:color="FFFFCC"/>
                <w:right w:val="outset" w:sz="6" w:space="0" w:color="FFFFCC"/>
              </w:tblBorders>
              <w:shd w:val="clear" w:color="auto" w:fill="FFFFCC"/>
              <w:tblCellMar>
                <w:left w:w="0" w:type="dxa"/>
                <w:right w:w="0" w:type="dxa"/>
              </w:tblCellMar>
              <w:tblLook w:val="04A0" w:firstRow="1" w:lastRow="0" w:firstColumn="1" w:lastColumn="0" w:noHBand="0" w:noVBand="1"/>
            </w:tblPr>
            <w:tblGrid>
              <w:gridCol w:w="9046"/>
            </w:tblGrid>
            <w:tr w:rsidR="00A72A7C" w:rsidRPr="00A72A7C">
              <w:trPr>
                <w:tblCellSpacing w:w="0" w:type="dxa"/>
              </w:trPr>
              <w:tc>
                <w:tcPr>
                  <w:tcW w:w="0" w:type="auto"/>
                  <w:tcBorders>
                    <w:top w:val="outset" w:sz="6" w:space="0" w:color="FFFFCC"/>
                    <w:left w:val="outset" w:sz="6" w:space="0" w:color="FFFFCC"/>
                    <w:bottom w:val="outset" w:sz="6" w:space="0" w:color="FFFFCC"/>
                    <w:right w:val="outset" w:sz="6" w:space="0" w:color="FFFFCC"/>
                  </w:tcBorders>
                  <w:shd w:val="clear" w:color="auto" w:fill="FFFFCC"/>
                  <w:vAlign w:val="center"/>
                  <w:hideMark/>
                </w:tcPr>
                <w:tbl>
                  <w:tblPr>
                    <w:tblW w:w="9000" w:type="dxa"/>
                    <w:jc w:val="center"/>
                    <w:tblCellSpacing w:w="0" w:type="dxa"/>
                    <w:tblBorders>
                      <w:top w:val="outset" w:sz="6" w:space="0" w:color="FFFFFF"/>
                      <w:left w:val="outset" w:sz="6" w:space="0" w:color="FFFFFF"/>
                      <w:bottom w:val="outset" w:sz="6" w:space="0" w:color="FFFFFF"/>
                      <w:right w:val="outset" w:sz="6" w:space="0" w:color="FFFFFF"/>
                    </w:tblBorders>
                    <w:shd w:val="clear" w:color="auto" w:fill="FFFFFF"/>
                    <w:tblCellMar>
                      <w:top w:w="45" w:type="dxa"/>
                      <w:left w:w="45" w:type="dxa"/>
                      <w:bottom w:w="45" w:type="dxa"/>
                      <w:right w:w="45" w:type="dxa"/>
                    </w:tblCellMar>
                    <w:tblLook w:val="04A0" w:firstRow="1" w:lastRow="0" w:firstColumn="1" w:lastColumn="0" w:noHBand="0" w:noVBand="1"/>
                  </w:tblPr>
                  <w:tblGrid>
                    <w:gridCol w:w="420"/>
                    <w:gridCol w:w="2645"/>
                    <w:gridCol w:w="1244"/>
                    <w:gridCol w:w="852"/>
                    <w:gridCol w:w="1027"/>
                    <w:gridCol w:w="1252"/>
                    <w:gridCol w:w="1560"/>
                  </w:tblGrid>
                  <w:tr w:rsidR="00A72A7C" w:rsidRPr="00A72A7C">
                    <w:trPr>
                      <w:gridAfter w:val="1"/>
                      <w:wAfter w:w="255" w:type="dxa"/>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b/>
                            <w:bCs/>
                            <w:color w:val="000000"/>
                            <w:sz w:val="24"/>
                            <w:szCs w:val="24"/>
                          </w:rPr>
                          <w:t>STATEMENT</w:t>
                        </w:r>
                        <w:r w:rsidRPr="00A72A7C">
                          <w:rPr>
                            <w:rFonts w:ascii="Times New Roman" w:eastAsia="Times New Roman" w:hAnsi="Times New Roman" w:cs="Times New Roman"/>
                            <w:color w:val="000000"/>
                            <w:sz w:val="24"/>
                            <w:szCs w:val="24"/>
                          </w:rPr>
                          <w:t xml:space="preserve"> </w:t>
                        </w:r>
                      </w:p>
                    </w:tc>
                    <w:tc>
                      <w:tcPr>
                        <w:tcW w:w="16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b/>
                            <w:bCs/>
                            <w:color w:val="000000"/>
                            <w:sz w:val="24"/>
                            <w:szCs w:val="24"/>
                          </w:rPr>
                          <w:t>Strongly Agree</w:t>
                        </w:r>
                      </w:p>
                    </w:tc>
                    <w:tc>
                      <w:tcPr>
                        <w:tcW w:w="105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b/>
                            <w:bCs/>
                            <w:color w:val="000000"/>
                            <w:sz w:val="24"/>
                            <w:szCs w:val="24"/>
                          </w:rPr>
                          <w:t>Agree</w:t>
                        </w:r>
                      </w:p>
                    </w:tc>
                    <w:tc>
                      <w:tcPr>
                        <w:tcW w:w="10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b/>
                            <w:bCs/>
                            <w:color w:val="000000"/>
                            <w:sz w:val="24"/>
                            <w:szCs w:val="24"/>
                          </w:rPr>
                          <w:t>Disagree</w:t>
                        </w:r>
                      </w:p>
                    </w:tc>
                    <w:tc>
                      <w:tcPr>
                        <w:tcW w:w="165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b/>
                            <w:bCs/>
                            <w:color w:val="000000"/>
                            <w:sz w:val="24"/>
                            <w:szCs w:val="24"/>
                          </w:rPr>
                          <w:t>Strongly Disagree</w:t>
                        </w:r>
                      </w:p>
                    </w:tc>
                  </w:tr>
                  <w:tr w:rsidR="00A72A7C" w:rsidRPr="00A72A7C">
                    <w:trPr>
                      <w:tblCellSpacing w:w="0" w:type="dxa"/>
                      <w:jc w:val="center"/>
                    </w:trPr>
                    <w:tc>
                      <w:tcPr>
                        <w:tcW w:w="255" w:type="dxa"/>
                        <w:tcBorders>
                          <w:top w:val="outset" w:sz="6" w:space="0" w:color="FFFFFF"/>
                          <w:left w:val="outset" w:sz="6" w:space="0" w:color="FFFFFF"/>
                          <w:bottom w:val="outset" w:sz="6" w:space="0" w:color="FFFFFF"/>
                          <w:right w:val="outset" w:sz="6" w:space="0" w:color="FFFFFF"/>
                        </w:tcBorders>
                        <w:shd w:val="clear" w:color="auto" w:fill="FFFFFF"/>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1.</w:t>
                        </w:r>
                      </w:p>
                    </w:tc>
                    <w:tc>
                      <w:tcPr>
                        <w:tcW w:w="279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I feel that I am a person of worth, at least on an equal plane with others.</w:t>
                        </w:r>
                      </w:p>
                    </w:tc>
                    <w:tc>
                      <w:tcPr>
                        <w:tcW w:w="16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pt;height:18.15pt" o:ole="">
                              <v:imagedata r:id="rId9" o:title=""/>
                            </v:shape>
                            <w:control r:id="rId10" w:name="DefaultOcxName" w:shapeid="_x0000_i1026"/>
                          </w:object>
                        </w:r>
                      </w:p>
                    </w:tc>
                    <w:tc>
                      <w:tcPr>
                        <w:tcW w:w="51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28" type="#_x0000_t75" style="width:20.1pt;height:18.15pt" o:ole="">
                              <v:imagedata r:id="rId9" o:title=""/>
                            </v:shape>
                            <w:control r:id="rId11" w:name="DefaultOcxName1" w:shapeid="_x0000_i1028"/>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30" type="#_x0000_t75" style="width:20.1pt;height:18.15pt" o:ole="">
                              <v:imagedata r:id="rId9" o:title=""/>
                            </v:shape>
                            <w:control r:id="rId12" w:name="DefaultOcxName2" w:shapeid="_x0000_i1030"/>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32" type="#_x0000_t75" style="width:20.1pt;height:18.15pt" o:ole="">
                              <v:imagedata r:id="rId9" o:title=""/>
                            </v:shape>
                            <w:control r:id="rId13" w:name="DefaultOcxName3" w:shapeid="_x0000_i1032"/>
                          </w:object>
                        </w:r>
                      </w:p>
                    </w:tc>
                    <w:tc>
                      <w:tcPr>
                        <w:tcW w:w="2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34" type="#_x0000_t75" style="width:1in;height:18.15pt" o:ole="">
                              <v:imagedata r:id="rId14" o:title=""/>
                            </v:shape>
                            <w:control r:id="rId15" w:name="DefaultOcxName4" w:shapeid="_x0000_i1034"/>
                          </w:object>
                        </w:r>
                      </w:p>
                    </w:tc>
                  </w:tr>
                  <w:tr w:rsidR="00A72A7C" w:rsidRPr="00A72A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2.</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I feel that I ha</w:t>
                        </w:r>
                        <w:r>
                          <w:rPr>
                            <w:rFonts w:ascii="Times New Roman" w:eastAsia="Times New Roman" w:hAnsi="Times New Roman" w:cs="Times New Roman"/>
                            <w:color w:val="000000"/>
                            <w:sz w:val="24"/>
                            <w:szCs w:val="24"/>
                          </w:rPr>
                          <w:t>ve a number of good qualities.</w:t>
                        </w:r>
                      </w:p>
                    </w:tc>
                    <w:tc>
                      <w:tcPr>
                        <w:tcW w:w="16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36" type="#_x0000_t75" style="width:20.1pt;height:18.15pt" o:ole="">
                              <v:imagedata r:id="rId9" o:title=""/>
                            </v:shape>
                            <w:control r:id="rId16" w:name="DefaultOcxName5" w:shapeid="_x0000_i1036"/>
                          </w:object>
                        </w:r>
                      </w:p>
                    </w:tc>
                    <w:tc>
                      <w:tcPr>
                        <w:tcW w:w="51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38" type="#_x0000_t75" style="width:20.1pt;height:18.15pt" o:ole="">
                              <v:imagedata r:id="rId9" o:title=""/>
                            </v:shape>
                            <w:control r:id="rId17" w:name="DefaultOcxName6" w:shapeid="_x0000_i1038"/>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40" type="#_x0000_t75" style="width:20.1pt;height:18.15pt" o:ole="">
                              <v:imagedata r:id="rId9" o:title=""/>
                            </v:shape>
                            <w:control r:id="rId18" w:name="DefaultOcxName7" w:shapeid="_x0000_i1040"/>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42" type="#_x0000_t75" style="width:20.1pt;height:18.15pt" o:ole="">
                              <v:imagedata r:id="rId9" o:title=""/>
                            </v:shape>
                            <w:control r:id="rId19" w:name="DefaultOcxName8" w:shapeid="_x0000_i1042"/>
                          </w:objec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44" type="#_x0000_t75" style="width:1in;height:18.15pt" o:ole="">
                              <v:imagedata r:id="rId20" o:title=""/>
                            </v:shape>
                            <w:control r:id="rId21" w:name="DefaultOcxName9" w:shapeid="_x0000_i1044"/>
                          </w:object>
                        </w:r>
                      </w:p>
                    </w:tc>
                  </w:tr>
                  <w:tr w:rsidR="00A72A7C" w:rsidRPr="00A72A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3.</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All in all, I am inclined to feel that I am a failure.</w:t>
                        </w:r>
                      </w:p>
                    </w:tc>
                    <w:tc>
                      <w:tcPr>
                        <w:tcW w:w="16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46" type="#_x0000_t75" style="width:20.1pt;height:18.15pt" o:ole="">
                              <v:imagedata r:id="rId9" o:title=""/>
                            </v:shape>
                            <w:control r:id="rId22" w:name="DefaultOcxName10" w:shapeid="_x0000_i1046"/>
                          </w:object>
                        </w:r>
                      </w:p>
                    </w:tc>
                    <w:tc>
                      <w:tcPr>
                        <w:tcW w:w="51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48" type="#_x0000_t75" style="width:20.1pt;height:18.15pt" o:ole="">
                              <v:imagedata r:id="rId9" o:title=""/>
                            </v:shape>
                            <w:control r:id="rId23" w:name="DefaultOcxName11" w:shapeid="_x0000_i1048"/>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50" type="#_x0000_t75" style="width:20.1pt;height:18.15pt" o:ole="">
                              <v:imagedata r:id="rId9" o:title=""/>
                            </v:shape>
                            <w:control r:id="rId24" w:name="DefaultOcxName12" w:shapeid="_x0000_i1050"/>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52" type="#_x0000_t75" style="width:20.1pt;height:18.15pt" o:ole="">
                              <v:imagedata r:id="rId9" o:title=""/>
                            </v:shape>
                            <w:control r:id="rId25" w:name="DefaultOcxName13" w:shapeid="_x0000_i1052"/>
                          </w:objec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54" type="#_x0000_t75" style="width:1in;height:18.15pt" o:ole="">
                              <v:imagedata r:id="rId26" o:title=""/>
                            </v:shape>
                            <w:control r:id="rId27" w:name="DefaultOcxName14" w:shapeid="_x0000_i1054"/>
                          </w:object>
                        </w:r>
                      </w:p>
                    </w:tc>
                  </w:tr>
                  <w:tr w:rsidR="00A72A7C" w:rsidRPr="00A72A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4.</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I am able to do things as well as most other people.</w:t>
                        </w:r>
                      </w:p>
                    </w:tc>
                    <w:tc>
                      <w:tcPr>
                        <w:tcW w:w="16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56" type="#_x0000_t75" style="width:20.1pt;height:18.15pt" o:ole="">
                              <v:imagedata r:id="rId9" o:title=""/>
                            </v:shape>
                            <w:control r:id="rId28" w:name="DefaultOcxName15" w:shapeid="_x0000_i1056"/>
                          </w:object>
                        </w:r>
                      </w:p>
                    </w:tc>
                    <w:tc>
                      <w:tcPr>
                        <w:tcW w:w="51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58" type="#_x0000_t75" style="width:20.1pt;height:18.15pt" o:ole="">
                              <v:imagedata r:id="rId9" o:title=""/>
                            </v:shape>
                            <w:control r:id="rId29" w:name="DefaultOcxName16" w:shapeid="_x0000_i1058"/>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60" type="#_x0000_t75" style="width:20.1pt;height:18.15pt" o:ole="">
                              <v:imagedata r:id="rId9" o:title=""/>
                            </v:shape>
                            <w:control r:id="rId30" w:name="DefaultOcxName17" w:shapeid="_x0000_i1060"/>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62" type="#_x0000_t75" style="width:20.1pt;height:18.15pt" o:ole="">
                              <v:imagedata r:id="rId9" o:title=""/>
                            </v:shape>
                            <w:control r:id="rId31" w:name="DefaultOcxName18" w:shapeid="_x0000_i1062"/>
                          </w:objec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64" type="#_x0000_t75" style="width:1in;height:18.15pt" o:ole="">
                              <v:imagedata r:id="rId32" o:title=""/>
                            </v:shape>
                            <w:control r:id="rId33" w:name="DefaultOcxName19" w:shapeid="_x0000_i1064"/>
                          </w:object>
                        </w:r>
                      </w:p>
                    </w:tc>
                  </w:tr>
                  <w:tr w:rsidR="00A72A7C" w:rsidRPr="00A72A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5.</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I feel I do not have much to be proud of.</w:t>
                        </w:r>
                      </w:p>
                    </w:tc>
                    <w:tc>
                      <w:tcPr>
                        <w:tcW w:w="16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66" type="#_x0000_t75" style="width:20.1pt;height:18.15pt" o:ole="">
                              <v:imagedata r:id="rId9" o:title=""/>
                            </v:shape>
                            <w:control r:id="rId34" w:name="DefaultOcxName20" w:shapeid="_x0000_i1066"/>
                          </w:object>
                        </w:r>
                      </w:p>
                    </w:tc>
                    <w:tc>
                      <w:tcPr>
                        <w:tcW w:w="51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68" type="#_x0000_t75" style="width:20.1pt;height:18.15pt" o:ole="">
                              <v:imagedata r:id="rId9" o:title=""/>
                            </v:shape>
                            <w:control r:id="rId35" w:name="DefaultOcxName21" w:shapeid="_x0000_i1068"/>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70" type="#_x0000_t75" style="width:20.1pt;height:18.15pt" o:ole="">
                              <v:imagedata r:id="rId9" o:title=""/>
                            </v:shape>
                            <w:control r:id="rId36" w:name="DefaultOcxName22" w:shapeid="_x0000_i1070"/>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72" type="#_x0000_t75" style="width:20.1pt;height:18.15pt" o:ole="">
                              <v:imagedata r:id="rId9" o:title=""/>
                            </v:shape>
                            <w:control r:id="rId37" w:name="DefaultOcxName23" w:shapeid="_x0000_i1072"/>
                          </w:objec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74" type="#_x0000_t75" style="width:1in;height:18.15pt" o:ole="">
                              <v:imagedata r:id="rId38" o:title=""/>
                            </v:shape>
                            <w:control r:id="rId39" w:name="DefaultOcxName24" w:shapeid="_x0000_i1074"/>
                          </w:object>
                        </w:r>
                      </w:p>
                    </w:tc>
                  </w:tr>
                  <w:tr w:rsidR="00A72A7C" w:rsidRPr="00A72A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6.</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I take a positive attitude toward myself.</w:t>
                        </w:r>
                      </w:p>
                    </w:tc>
                    <w:tc>
                      <w:tcPr>
                        <w:tcW w:w="16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76" type="#_x0000_t75" style="width:20.1pt;height:18.15pt" o:ole="">
                              <v:imagedata r:id="rId9" o:title=""/>
                            </v:shape>
                            <w:control r:id="rId40" w:name="DefaultOcxName25" w:shapeid="_x0000_i1076"/>
                          </w:object>
                        </w:r>
                      </w:p>
                    </w:tc>
                    <w:tc>
                      <w:tcPr>
                        <w:tcW w:w="51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78" type="#_x0000_t75" style="width:20.1pt;height:18.15pt" o:ole="">
                              <v:imagedata r:id="rId9" o:title=""/>
                            </v:shape>
                            <w:control r:id="rId41" w:name="DefaultOcxName26" w:shapeid="_x0000_i1078"/>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80" type="#_x0000_t75" style="width:20.1pt;height:18.15pt" o:ole="">
                              <v:imagedata r:id="rId9" o:title=""/>
                            </v:shape>
                            <w:control r:id="rId42" w:name="DefaultOcxName27" w:shapeid="_x0000_i1080"/>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82" type="#_x0000_t75" style="width:20.1pt;height:18.15pt" o:ole="">
                              <v:imagedata r:id="rId9" o:title=""/>
                            </v:shape>
                            <w:control r:id="rId43" w:name="DefaultOcxName28" w:shapeid="_x0000_i1082"/>
                          </w:objec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84" type="#_x0000_t75" style="width:1in;height:18.15pt" o:ole="">
                              <v:imagedata r:id="rId44" o:title=""/>
                            </v:shape>
                            <w:control r:id="rId45" w:name="DefaultOcxName29" w:shapeid="_x0000_i1084"/>
                          </w:object>
                        </w:r>
                      </w:p>
                    </w:tc>
                  </w:tr>
                  <w:tr w:rsidR="00A72A7C" w:rsidRPr="00A72A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7.</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On the whole, I am satisfied with myself.</w:t>
                        </w:r>
                      </w:p>
                    </w:tc>
                    <w:tc>
                      <w:tcPr>
                        <w:tcW w:w="16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86" type="#_x0000_t75" style="width:20.1pt;height:18.15pt" o:ole="">
                              <v:imagedata r:id="rId9" o:title=""/>
                            </v:shape>
                            <w:control r:id="rId46" w:name="DefaultOcxName30" w:shapeid="_x0000_i1086"/>
                          </w:object>
                        </w:r>
                      </w:p>
                    </w:tc>
                    <w:tc>
                      <w:tcPr>
                        <w:tcW w:w="51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88" type="#_x0000_t75" style="width:20.1pt;height:18.15pt" o:ole="">
                              <v:imagedata r:id="rId9" o:title=""/>
                            </v:shape>
                            <w:control r:id="rId47" w:name="DefaultOcxName31" w:shapeid="_x0000_i1088"/>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90" type="#_x0000_t75" style="width:20.1pt;height:18.15pt" o:ole="">
                              <v:imagedata r:id="rId9" o:title=""/>
                            </v:shape>
                            <w:control r:id="rId48" w:name="DefaultOcxName32" w:shapeid="_x0000_i1090"/>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92" type="#_x0000_t75" style="width:20.1pt;height:18.15pt" o:ole="">
                              <v:imagedata r:id="rId9" o:title=""/>
                            </v:shape>
                            <w:control r:id="rId49" w:name="DefaultOcxName33" w:shapeid="_x0000_i1092"/>
                          </w:objec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94" type="#_x0000_t75" style="width:1in;height:18.15pt" o:ole="">
                              <v:imagedata r:id="rId50" o:title=""/>
                            </v:shape>
                            <w:control r:id="rId51" w:name="DefaultOcxName34" w:shapeid="_x0000_i1094"/>
                          </w:object>
                        </w:r>
                      </w:p>
                    </w:tc>
                  </w:tr>
                  <w:tr w:rsidR="00A72A7C" w:rsidRPr="00A72A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8.</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I wish I could have more respect for myself.</w:t>
                        </w:r>
                      </w:p>
                    </w:tc>
                    <w:tc>
                      <w:tcPr>
                        <w:tcW w:w="16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96" type="#_x0000_t75" style="width:20.1pt;height:18.15pt" o:ole="">
                              <v:imagedata r:id="rId9" o:title=""/>
                            </v:shape>
                            <w:control r:id="rId52" w:name="DefaultOcxName35" w:shapeid="_x0000_i1096"/>
                          </w:object>
                        </w:r>
                      </w:p>
                    </w:tc>
                    <w:tc>
                      <w:tcPr>
                        <w:tcW w:w="51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098" type="#_x0000_t75" style="width:20.1pt;height:18.15pt" o:ole="">
                              <v:imagedata r:id="rId9" o:title=""/>
                            </v:shape>
                            <w:control r:id="rId53" w:name="DefaultOcxName36" w:shapeid="_x0000_i1098"/>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00" type="#_x0000_t75" style="width:20.1pt;height:18.15pt" o:ole="">
                              <v:imagedata r:id="rId9" o:title=""/>
                            </v:shape>
                            <w:control r:id="rId54" w:name="DefaultOcxName37" w:shapeid="_x0000_i1100"/>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02" type="#_x0000_t75" style="width:20.1pt;height:18.15pt" o:ole="">
                              <v:imagedata r:id="rId9" o:title=""/>
                            </v:shape>
                            <w:control r:id="rId55" w:name="DefaultOcxName38" w:shapeid="_x0000_i1102"/>
                          </w:objec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04" type="#_x0000_t75" style="width:1in;height:18.15pt" o:ole="">
                              <v:imagedata r:id="rId56" o:title=""/>
                            </v:shape>
                            <w:control r:id="rId57" w:name="DefaultOcxName39" w:shapeid="_x0000_i1104"/>
                          </w:object>
                        </w:r>
                      </w:p>
                    </w:tc>
                  </w:tr>
                  <w:tr w:rsidR="00A72A7C" w:rsidRPr="00A72A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9.</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I certainly feel useless at times.</w:t>
                        </w:r>
                      </w:p>
                    </w:tc>
                    <w:tc>
                      <w:tcPr>
                        <w:tcW w:w="16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06" type="#_x0000_t75" style="width:20.1pt;height:18.15pt" o:ole="">
                              <v:imagedata r:id="rId9" o:title=""/>
                            </v:shape>
                            <w:control r:id="rId58" w:name="DefaultOcxName40" w:shapeid="_x0000_i1106"/>
                          </w:object>
                        </w:r>
                      </w:p>
                    </w:tc>
                    <w:tc>
                      <w:tcPr>
                        <w:tcW w:w="51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08" type="#_x0000_t75" style="width:20.1pt;height:18.15pt" o:ole="">
                              <v:imagedata r:id="rId9" o:title=""/>
                            </v:shape>
                            <w:control r:id="rId59" w:name="DefaultOcxName41" w:shapeid="_x0000_i1108"/>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10" type="#_x0000_t75" style="width:20.1pt;height:18.15pt" o:ole="">
                              <v:imagedata r:id="rId9" o:title=""/>
                            </v:shape>
                            <w:control r:id="rId60" w:name="DefaultOcxName42" w:shapeid="_x0000_i1110"/>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12" type="#_x0000_t75" style="width:20.1pt;height:18.15pt" o:ole="">
                              <v:imagedata r:id="rId9" o:title=""/>
                            </v:shape>
                            <w:control r:id="rId61" w:name="DefaultOcxName43" w:shapeid="_x0000_i1112"/>
                          </w:objec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14" type="#_x0000_t75" style="width:1in;height:18.15pt" o:ole="">
                              <v:imagedata r:id="rId62" o:title=""/>
                            </v:shape>
                            <w:control r:id="rId63" w:name="DefaultOcxName44" w:shapeid="_x0000_i1114"/>
                          </w:object>
                        </w:r>
                      </w:p>
                    </w:tc>
                  </w:tr>
                  <w:tr w:rsidR="00A72A7C" w:rsidRPr="00A72A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10.</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At times I think I am no good at all.</w:t>
                        </w:r>
                      </w:p>
                    </w:tc>
                    <w:tc>
                      <w:tcPr>
                        <w:tcW w:w="1650"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16" type="#_x0000_t75" style="width:20.1pt;height:18.15pt" o:ole="">
                              <v:imagedata r:id="rId9" o:title=""/>
                            </v:shape>
                            <w:control r:id="rId64" w:name="DefaultOcxName45" w:shapeid="_x0000_i1116"/>
                          </w:object>
                        </w:r>
                      </w:p>
                    </w:tc>
                    <w:tc>
                      <w:tcPr>
                        <w:tcW w:w="510"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18" type="#_x0000_t75" style="width:20.1pt;height:18.15pt" o:ole="">
                              <v:imagedata r:id="rId9" o:title=""/>
                            </v:shape>
                            <w:control r:id="rId65" w:name="DefaultOcxName46" w:shapeid="_x0000_i1118"/>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CC"/>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20" type="#_x0000_t75" style="width:20.1pt;height:18.15pt" o:ole="">
                              <v:imagedata r:id="rId9" o:title=""/>
                            </v:shape>
                            <w:control r:id="rId66" w:name="DefaultOcxName47" w:shapeid="_x0000_i1120"/>
                          </w:object>
                        </w:r>
                      </w:p>
                    </w:tc>
                    <w:tc>
                      <w:tcPr>
                        <w:tcW w:w="76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A72A7C" w:rsidRPr="00A72A7C" w:rsidRDefault="00A72A7C" w:rsidP="00A72A7C">
                        <w:pPr>
                          <w:spacing w:line="240" w:lineRule="auto"/>
                          <w:ind w:firstLine="0"/>
                          <w:jc w:val="center"/>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object w:dxaOrig="225" w:dyaOrig="225">
                            <v:shape id="_x0000_i1122" type="#_x0000_t75" style="width:20.1pt;height:18.15pt" o:ole="">
                              <v:imagedata r:id="rId9" o:title=""/>
                            </v:shape>
                            <w:control r:id="rId67" w:name="DefaultOcxName48" w:shapeid="_x0000_i1122"/>
                          </w:object>
                        </w:r>
                      </w:p>
                    </w:tc>
                    <w:tc>
                      <w:tcPr>
                        <w:tcW w:w="0" w:type="auto"/>
                        <w:shd w:val="clear" w:color="auto" w:fill="FFFFFF"/>
                        <w:vAlign w:val="center"/>
                        <w:hideMark/>
                      </w:tcPr>
                      <w:p w:rsidR="00A72A7C" w:rsidRPr="00A72A7C" w:rsidRDefault="00A72A7C" w:rsidP="00A72A7C">
                        <w:pPr>
                          <w:spacing w:line="240" w:lineRule="auto"/>
                          <w:ind w:firstLine="0"/>
                          <w:rPr>
                            <w:rFonts w:ascii="Times New Roman" w:eastAsia="Times New Roman" w:hAnsi="Times New Roman" w:cs="Times New Roman"/>
                            <w:sz w:val="20"/>
                            <w:szCs w:val="20"/>
                          </w:rPr>
                        </w:pPr>
                      </w:p>
                    </w:tc>
                  </w:tr>
                </w:tbl>
                <w:p w:rsidR="00A72A7C" w:rsidRPr="00A72A7C" w:rsidRDefault="00A72A7C" w:rsidP="00A72A7C">
                  <w:pPr>
                    <w:spacing w:line="240" w:lineRule="auto"/>
                    <w:ind w:firstLine="0"/>
                    <w:rPr>
                      <w:rFonts w:ascii="Times New Roman" w:eastAsia="Times New Roman" w:hAnsi="Times New Roman" w:cs="Times New Roman"/>
                      <w:color w:val="000000"/>
                      <w:sz w:val="24"/>
                      <w:szCs w:val="24"/>
                    </w:rPr>
                  </w:pPr>
                </w:p>
              </w:tc>
            </w:tr>
          </w:tbl>
          <w:p w:rsidR="00A72A7C" w:rsidRPr="00A72A7C" w:rsidRDefault="00A72A7C" w:rsidP="00A72A7C">
            <w:pPr>
              <w:pBdr>
                <w:top w:val="single" w:sz="6" w:space="1" w:color="auto"/>
              </w:pBdr>
              <w:spacing w:line="240" w:lineRule="auto"/>
              <w:ind w:firstLine="0"/>
              <w:jc w:val="center"/>
              <w:rPr>
                <w:rFonts w:ascii="Arial" w:eastAsia="Times New Roman" w:hAnsi="Arial" w:cs="Arial"/>
                <w:vanish/>
                <w:color w:val="000000"/>
                <w:sz w:val="16"/>
                <w:szCs w:val="16"/>
              </w:rPr>
            </w:pPr>
            <w:r w:rsidRPr="00A72A7C">
              <w:rPr>
                <w:rFonts w:ascii="Arial" w:eastAsia="Times New Roman" w:hAnsi="Arial" w:cs="Arial"/>
                <w:vanish/>
                <w:color w:val="000000"/>
                <w:sz w:val="16"/>
                <w:szCs w:val="16"/>
              </w:rPr>
              <w:t>Bottom of Form</w:t>
            </w:r>
          </w:p>
        </w:tc>
      </w:tr>
    </w:tbl>
    <w:tbl>
      <w:tblPr>
        <w:tblpPr w:leftFromText="180" w:rightFromText="180" w:vertAnchor="text" w:horzAnchor="margin" w:tblpY="69"/>
        <w:tblW w:w="9000" w:type="dxa"/>
        <w:tblCellSpacing w:w="0" w:type="dxa"/>
        <w:tblCellMar>
          <w:left w:w="0" w:type="dxa"/>
          <w:right w:w="0" w:type="dxa"/>
        </w:tblCellMar>
        <w:tblLook w:val="04A0" w:firstRow="1" w:lastRow="0" w:firstColumn="1" w:lastColumn="0" w:noHBand="0" w:noVBand="1"/>
      </w:tblPr>
      <w:tblGrid>
        <w:gridCol w:w="9000"/>
      </w:tblGrid>
      <w:tr w:rsidR="00A72A7C" w:rsidRPr="00A72A7C" w:rsidTr="00A72A7C">
        <w:trPr>
          <w:tblCellSpacing w:w="0" w:type="dxa"/>
          <w:hidden/>
        </w:trPr>
        <w:tc>
          <w:tcPr>
            <w:tcW w:w="0" w:type="auto"/>
            <w:vAlign w:val="center"/>
            <w:hideMark/>
          </w:tcPr>
          <w:p w:rsidR="00A72A7C" w:rsidRPr="00A72A7C" w:rsidRDefault="00A72A7C" w:rsidP="00A72A7C">
            <w:pPr>
              <w:pBdr>
                <w:bottom w:val="single" w:sz="6" w:space="1" w:color="auto"/>
              </w:pBdr>
              <w:spacing w:line="240" w:lineRule="auto"/>
              <w:ind w:firstLine="0"/>
              <w:rPr>
                <w:rFonts w:ascii="Arial" w:eastAsia="Times New Roman" w:hAnsi="Arial" w:cs="Arial"/>
                <w:vanish/>
                <w:color w:val="000000"/>
                <w:sz w:val="16"/>
                <w:szCs w:val="16"/>
              </w:rPr>
            </w:pPr>
            <w:r w:rsidRPr="00A72A7C">
              <w:rPr>
                <w:rFonts w:ascii="Arial" w:eastAsia="Times New Roman" w:hAnsi="Arial" w:cs="Arial"/>
                <w:vanish/>
                <w:color w:val="000000"/>
                <w:sz w:val="16"/>
                <w:szCs w:val="16"/>
              </w:rPr>
              <w:t>Top of Form</w:t>
            </w:r>
          </w:p>
          <w:p w:rsidR="00A72A7C" w:rsidRPr="00A72A7C" w:rsidRDefault="00A72A7C" w:rsidP="00A72A7C">
            <w:pPr>
              <w:spacing w:before="100" w:beforeAutospacing="1" w:after="100" w:afterAutospacing="1"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Scores are calculated as follows:</w:t>
            </w:r>
          </w:p>
          <w:p w:rsidR="00A72A7C" w:rsidRPr="00A72A7C" w:rsidRDefault="00A72A7C" w:rsidP="00A72A7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72A7C">
              <w:rPr>
                <w:rFonts w:ascii="Times New Roman" w:eastAsia="Times New Roman" w:hAnsi="Times New Roman" w:cs="Times New Roman"/>
                <w:i/>
                <w:iCs/>
                <w:color w:val="000000"/>
                <w:sz w:val="24"/>
                <w:szCs w:val="24"/>
              </w:rPr>
              <w:t xml:space="preserve">For items 1, 2, 4, 6, </w:t>
            </w:r>
            <w:r w:rsidRPr="00A72A7C">
              <w:rPr>
                <w:rFonts w:ascii="Times New Roman" w:eastAsia="Times New Roman" w:hAnsi="Times New Roman" w:cs="Times New Roman"/>
                <w:color w:val="000000"/>
                <w:sz w:val="24"/>
                <w:szCs w:val="24"/>
              </w:rPr>
              <w:t>and</w:t>
            </w:r>
            <w:r w:rsidRPr="00A72A7C">
              <w:rPr>
                <w:rFonts w:ascii="Times New Roman" w:eastAsia="Times New Roman" w:hAnsi="Times New Roman" w:cs="Times New Roman"/>
                <w:i/>
                <w:iCs/>
                <w:color w:val="000000"/>
                <w:sz w:val="24"/>
                <w:szCs w:val="24"/>
              </w:rPr>
              <w:t xml:space="preserve"> 7:</w:t>
            </w:r>
            <w:r w:rsidRPr="00A72A7C">
              <w:rPr>
                <w:rFonts w:ascii="Times New Roman" w:eastAsia="Times New Roman" w:hAnsi="Times New Roman" w:cs="Times New Roman"/>
                <w:color w:val="000000"/>
                <w:sz w:val="24"/>
                <w:szCs w:val="24"/>
              </w:rPr>
              <w:t xml:space="preserve"> </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2152"/>
            </w:tblGrid>
            <w:tr w:rsidR="00A72A7C" w:rsidRPr="00A72A7C" w:rsidTr="00A72A7C">
              <w:trPr>
                <w:tblCellSpacing w:w="0" w:type="dxa"/>
              </w:trPr>
              <w:tc>
                <w:tcPr>
                  <w:tcW w:w="0" w:type="auto"/>
                  <w:vAlign w:val="center"/>
                  <w:hideMark/>
                </w:tcPr>
                <w:p w:rsidR="00A72A7C" w:rsidRPr="00A72A7C" w:rsidRDefault="00A72A7C" w:rsidP="00346684">
                  <w:pPr>
                    <w:framePr w:hSpace="180" w:wrap="around" w:vAnchor="text" w:hAnchor="margin" w:y="69"/>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Strongly agree = 3</w:t>
                  </w:r>
                </w:p>
              </w:tc>
            </w:tr>
            <w:tr w:rsidR="00A72A7C" w:rsidRPr="00A72A7C" w:rsidTr="00A72A7C">
              <w:trPr>
                <w:tblCellSpacing w:w="0" w:type="dxa"/>
              </w:trPr>
              <w:tc>
                <w:tcPr>
                  <w:tcW w:w="0" w:type="auto"/>
                  <w:vAlign w:val="center"/>
                  <w:hideMark/>
                </w:tcPr>
                <w:p w:rsidR="00A72A7C" w:rsidRPr="00A72A7C" w:rsidRDefault="00A72A7C" w:rsidP="00346684">
                  <w:pPr>
                    <w:framePr w:hSpace="180" w:wrap="around" w:vAnchor="text" w:hAnchor="margin" w:y="69"/>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Agree = 2</w:t>
                  </w:r>
                </w:p>
              </w:tc>
            </w:tr>
            <w:tr w:rsidR="00A72A7C" w:rsidRPr="00A72A7C" w:rsidTr="00A72A7C">
              <w:trPr>
                <w:tblCellSpacing w:w="0" w:type="dxa"/>
              </w:trPr>
              <w:tc>
                <w:tcPr>
                  <w:tcW w:w="0" w:type="auto"/>
                  <w:vAlign w:val="center"/>
                  <w:hideMark/>
                </w:tcPr>
                <w:p w:rsidR="00A72A7C" w:rsidRPr="00A72A7C" w:rsidRDefault="00A72A7C" w:rsidP="00346684">
                  <w:pPr>
                    <w:framePr w:hSpace="180" w:wrap="around" w:vAnchor="text" w:hAnchor="margin" w:y="69"/>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Disagree = 1</w:t>
                  </w:r>
                </w:p>
              </w:tc>
            </w:tr>
            <w:tr w:rsidR="00A72A7C" w:rsidRPr="00A72A7C" w:rsidTr="00A72A7C">
              <w:trPr>
                <w:tblCellSpacing w:w="0" w:type="dxa"/>
              </w:trPr>
              <w:tc>
                <w:tcPr>
                  <w:tcW w:w="0" w:type="auto"/>
                  <w:vAlign w:val="center"/>
                  <w:hideMark/>
                </w:tcPr>
                <w:p w:rsidR="00A72A7C" w:rsidRDefault="00A72A7C" w:rsidP="00346684">
                  <w:pPr>
                    <w:framePr w:hSpace="180" w:wrap="around" w:vAnchor="text" w:hAnchor="margin" w:y="69"/>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Strongly disagree = 0</w:t>
                  </w:r>
                </w:p>
                <w:p w:rsidR="00A72A7C" w:rsidRPr="00A72A7C" w:rsidRDefault="00A72A7C" w:rsidP="00346684">
                  <w:pPr>
                    <w:framePr w:hSpace="180" w:wrap="around" w:vAnchor="text" w:hAnchor="margin" w:y="69"/>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lastRenderedPageBreak/>
                    <w:t xml:space="preserve"> </w:t>
                  </w:r>
                </w:p>
              </w:tc>
            </w:tr>
          </w:tbl>
          <w:p w:rsidR="00A72A7C" w:rsidRPr="00A72A7C" w:rsidRDefault="00A72A7C" w:rsidP="00A72A7C">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A72A7C">
              <w:rPr>
                <w:rFonts w:ascii="Times New Roman" w:eastAsia="Times New Roman" w:hAnsi="Times New Roman" w:cs="Times New Roman"/>
                <w:i/>
                <w:iCs/>
                <w:color w:val="000000"/>
                <w:sz w:val="24"/>
                <w:szCs w:val="24"/>
              </w:rPr>
              <w:lastRenderedPageBreak/>
              <w:t xml:space="preserve">For items 3, 5, 8, 9, </w:t>
            </w:r>
            <w:r w:rsidRPr="00A72A7C">
              <w:rPr>
                <w:rFonts w:ascii="Times New Roman" w:eastAsia="Times New Roman" w:hAnsi="Times New Roman" w:cs="Times New Roman"/>
                <w:color w:val="000000"/>
                <w:sz w:val="24"/>
                <w:szCs w:val="24"/>
              </w:rPr>
              <w:t>and</w:t>
            </w:r>
            <w:r w:rsidRPr="00A72A7C">
              <w:rPr>
                <w:rFonts w:ascii="Times New Roman" w:eastAsia="Times New Roman" w:hAnsi="Times New Roman" w:cs="Times New Roman"/>
                <w:i/>
                <w:iCs/>
                <w:color w:val="000000"/>
                <w:sz w:val="24"/>
                <w:szCs w:val="24"/>
              </w:rPr>
              <w:t xml:space="preserve"> 10</w:t>
            </w:r>
            <w:r w:rsidRPr="00A72A7C">
              <w:rPr>
                <w:rFonts w:ascii="Times New Roman" w:eastAsia="Times New Roman" w:hAnsi="Times New Roman" w:cs="Times New Roman"/>
                <w:color w:val="000000"/>
                <w:sz w:val="24"/>
                <w:szCs w:val="24"/>
              </w:rPr>
              <w:t xml:space="preserve"> (which are reversed in valence): </w:t>
            </w:r>
          </w:p>
          <w:tbl>
            <w:tblPr>
              <w:tblW w:w="0" w:type="auto"/>
              <w:tblCellSpacing w:w="0" w:type="dxa"/>
              <w:tblInd w:w="720" w:type="dxa"/>
              <w:tblCellMar>
                <w:top w:w="45" w:type="dxa"/>
                <w:left w:w="45" w:type="dxa"/>
                <w:bottom w:w="45" w:type="dxa"/>
                <w:right w:w="45" w:type="dxa"/>
              </w:tblCellMar>
              <w:tblLook w:val="04A0" w:firstRow="1" w:lastRow="0" w:firstColumn="1" w:lastColumn="0" w:noHBand="0" w:noVBand="1"/>
            </w:tblPr>
            <w:tblGrid>
              <w:gridCol w:w="2152"/>
            </w:tblGrid>
            <w:tr w:rsidR="00A72A7C" w:rsidRPr="00A72A7C" w:rsidTr="00A72A7C">
              <w:trPr>
                <w:tblCellSpacing w:w="0" w:type="dxa"/>
              </w:trPr>
              <w:tc>
                <w:tcPr>
                  <w:tcW w:w="0" w:type="auto"/>
                  <w:vAlign w:val="center"/>
                  <w:hideMark/>
                </w:tcPr>
                <w:p w:rsidR="00A72A7C" w:rsidRPr="00A72A7C" w:rsidRDefault="00A72A7C" w:rsidP="00346684">
                  <w:pPr>
                    <w:framePr w:hSpace="180" w:wrap="around" w:vAnchor="text" w:hAnchor="margin" w:y="69"/>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Strongly agree = 0</w:t>
                  </w:r>
                </w:p>
              </w:tc>
            </w:tr>
            <w:tr w:rsidR="00A72A7C" w:rsidRPr="00A72A7C" w:rsidTr="00A72A7C">
              <w:trPr>
                <w:tblCellSpacing w:w="0" w:type="dxa"/>
              </w:trPr>
              <w:tc>
                <w:tcPr>
                  <w:tcW w:w="0" w:type="auto"/>
                  <w:vAlign w:val="center"/>
                  <w:hideMark/>
                </w:tcPr>
                <w:p w:rsidR="00A72A7C" w:rsidRPr="00A72A7C" w:rsidRDefault="00A72A7C" w:rsidP="00346684">
                  <w:pPr>
                    <w:framePr w:hSpace="180" w:wrap="around" w:vAnchor="text" w:hAnchor="margin" w:y="69"/>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Agree = 1</w:t>
                  </w:r>
                </w:p>
              </w:tc>
            </w:tr>
            <w:tr w:rsidR="00A72A7C" w:rsidRPr="00A72A7C" w:rsidTr="00A72A7C">
              <w:trPr>
                <w:tblCellSpacing w:w="0" w:type="dxa"/>
              </w:trPr>
              <w:tc>
                <w:tcPr>
                  <w:tcW w:w="0" w:type="auto"/>
                  <w:vAlign w:val="center"/>
                  <w:hideMark/>
                </w:tcPr>
                <w:p w:rsidR="00A72A7C" w:rsidRPr="00A72A7C" w:rsidRDefault="00A72A7C" w:rsidP="00346684">
                  <w:pPr>
                    <w:framePr w:hSpace="180" w:wrap="around" w:vAnchor="text" w:hAnchor="margin" w:y="69"/>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Disagree = 2</w:t>
                  </w:r>
                </w:p>
              </w:tc>
            </w:tr>
            <w:tr w:rsidR="00A72A7C" w:rsidRPr="00A72A7C" w:rsidTr="00A72A7C">
              <w:trPr>
                <w:tblCellSpacing w:w="0" w:type="dxa"/>
              </w:trPr>
              <w:tc>
                <w:tcPr>
                  <w:tcW w:w="0" w:type="auto"/>
                  <w:vAlign w:val="center"/>
                  <w:hideMark/>
                </w:tcPr>
                <w:p w:rsidR="00A72A7C" w:rsidRPr="00A72A7C" w:rsidRDefault="00A72A7C" w:rsidP="00346684">
                  <w:pPr>
                    <w:framePr w:hSpace="180" w:wrap="around" w:vAnchor="text" w:hAnchor="margin" w:y="69"/>
                    <w:spacing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Strongly disagree = 3</w:t>
                  </w:r>
                </w:p>
              </w:tc>
            </w:tr>
          </w:tbl>
          <w:p w:rsidR="00A72A7C" w:rsidRPr="00A72A7C" w:rsidRDefault="00A72A7C" w:rsidP="00A72A7C">
            <w:pPr>
              <w:spacing w:before="100" w:beforeAutospacing="1" w:after="100" w:afterAutospacing="1" w:line="240" w:lineRule="auto"/>
              <w:ind w:firstLine="0"/>
              <w:rPr>
                <w:rFonts w:ascii="Times New Roman" w:eastAsia="Times New Roman" w:hAnsi="Times New Roman" w:cs="Times New Roman"/>
                <w:color w:val="000000"/>
                <w:sz w:val="24"/>
                <w:szCs w:val="24"/>
              </w:rPr>
            </w:pPr>
            <w:r w:rsidRPr="00A72A7C">
              <w:rPr>
                <w:rFonts w:ascii="Times New Roman" w:eastAsia="Times New Roman" w:hAnsi="Times New Roman" w:cs="Times New Roman"/>
                <w:color w:val="000000"/>
                <w:sz w:val="24"/>
                <w:szCs w:val="24"/>
              </w:rPr>
              <w:t>The scale ranges from 0-30. Scores between 15 and 25 are within normal range; scores below 15 suggest low self-esteem.</w:t>
            </w:r>
          </w:p>
          <w:p w:rsidR="00A72A7C" w:rsidRPr="00A72A7C" w:rsidRDefault="00A72A7C" w:rsidP="00A72A7C">
            <w:pPr>
              <w:pBdr>
                <w:top w:val="single" w:sz="6" w:space="1" w:color="auto"/>
              </w:pBdr>
              <w:spacing w:line="240" w:lineRule="auto"/>
              <w:ind w:firstLine="0"/>
              <w:jc w:val="center"/>
              <w:rPr>
                <w:rFonts w:ascii="Arial" w:eastAsia="Times New Roman" w:hAnsi="Arial" w:cs="Arial"/>
                <w:vanish/>
                <w:color w:val="000000"/>
                <w:sz w:val="16"/>
                <w:szCs w:val="16"/>
              </w:rPr>
            </w:pPr>
            <w:r w:rsidRPr="00A72A7C">
              <w:rPr>
                <w:rFonts w:ascii="Arial" w:eastAsia="Times New Roman" w:hAnsi="Arial" w:cs="Arial"/>
                <w:vanish/>
                <w:color w:val="000000"/>
                <w:sz w:val="16"/>
                <w:szCs w:val="16"/>
              </w:rPr>
              <w:t>Bottom of Form</w:t>
            </w:r>
          </w:p>
        </w:tc>
      </w:tr>
    </w:tbl>
    <w:p w:rsidR="00A72A7C" w:rsidRDefault="00A72A7C" w:rsidP="00A72A7C">
      <w:pPr>
        <w:ind w:firstLine="0"/>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A72A7C" w:rsidRDefault="00A72A7C" w:rsidP="005B1B0C">
      <w:pPr>
        <w:ind w:firstLine="0"/>
        <w:jc w:val="center"/>
        <w:rPr>
          <w:rFonts w:cstheme="minorHAnsi"/>
          <w:color w:val="000000" w:themeColor="text1"/>
          <w:sz w:val="24"/>
          <w:szCs w:val="24"/>
        </w:rPr>
      </w:pPr>
    </w:p>
    <w:p w:rsidR="00C00773" w:rsidRDefault="00C00773" w:rsidP="006E7C70">
      <w:pPr>
        <w:ind w:firstLine="0"/>
        <w:jc w:val="center"/>
        <w:rPr>
          <w:rFonts w:cstheme="minorHAnsi"/>
          <w:color w:val="000000" w:themeColor="text1"/>
          <w:sz w:val="24"/>
          <w:szCs w:val="24"/>
        </w:rPr>
      </w:pPr>
    </w:p>
    <w:p w:rsidR="00A94FC4" w:rsidRPr="005B1B0C" w:rsidRDefault="00A94FC4" w:rsidP="006E7C70">
      <w:pPr>
        <w:ind w:firstLine="0"/>
        <w:jc w:val="center"/>
        <w:rPr>
          <w:rFonts w:cstheme="minorHAnsi"/>
          <w:color w:val="000000" w:themeColor="text1"/>
          <w:sz w:val="24"/>
          <w:szCs w:val="24"/>
        </w:rPr>
      </w:pPr>
      <w:r w:rsidRPr="005B1B0C">
        <w:rPr>
          <w:rFonts w:cstheme="minorHAnsi"/>
          <w:color w:val="000000" w:themeColor="text1"/>
          <w:sz w:val="24"/>
          <w:szCs w:val="24"/>
        </w:rPr>
        <w:t>Team Sports Activity Participation Survey</w:t>
      </w:r>
    </w:p>
    <w:p w:rsidR="00A94FC4" w:rsidRPr="005B1B0C" w:rsidRDefault="00A94FC4" w:rsidP="005B1B0C">
      <w:pPr>
        <w:spacing w:line="240" w:lineRule="auto"/>
        <w:ind w:firstLine="0"/>
        <w:jc w:val="center"/>
        <w:rPr>
          <w:rFonts w:cstheme="minorHAnsi"/>
          <w:color w:val="000000" w:themeColor="text1"/>
          <w:sz w:val="24"/>
          <w:szCs w:val="24"/>
        </w:rPr>
      </w:pPr>
      <w:r w:rsidRPr="005B1B0C">
        <w:rPr>
          <w:rFonts w:cstheme="minorHAnsi"/>
          <w:color w:val="000000" w:themeColor="text1"/>
          <w:sz w:val="24"/>
          <w:szCs w:val="24"/>
        </w:rPr>
        <w:t>Please answer the following questions regarding your participation in sporting activities. All information will remain confidential.</w:t>
      </w:r>
    </w:p>
    <w:p w:rsidR="00A94FC4" w:rsidRDefault="00A94FC4" w:rsidP="00A94FC4">
      <w:pPr>
        <w:pStyle w:val="ListParagraph"/>
        <w:spacing w:line="240" w:lineRule="auto"/>
        <w:ind w:left="1080" w:firstLine="0"/>
        <w:jc w:val="center"/>
        <w:rPr>
          <w:rFonts w:cstheme="minorHAnsi"/>
          <w:color w:val="000000" w:themeColor="text1"/>
          <w:sz w:val="24"/>
          <w:szCs w:val="24"/>
        </w:rPr>
      </w:pPr>
    </w:p>
    <w:p w:rsidR="00A94FC4" w:rsidRPr="005B1B0C" w:rsidRDefault="00A94FC4" w:rsidP="005B1B0C">
      <w:pPr>
        <w:pStyle w:val="ListParagraph"/>
        <w:numPr>
          <w:ilvl w:val="0"/>
          <w:numId w:val="4"/>
        </w:numPr>
        <w:spacing w:line="240" w:lineRule="auto"/>
        <w:rPr>
          <w:rFonts w:cstheme="minorHAnsi"/>
          <w:color w:val="000000" w:themeColor="text1"/>
          <w:sz w:val="24"/>
          <w:szCs w:val="24"/>
        </w:rPr>
      </w:pPr>
      <w:r w:rsidRPr="005B1B0C">
        <w:rPr>
          <w:rFonts w:cstheme="minorHAnsi"/>
          <w:color w:val="000000" w:themeColor="text1"/>
          <w:sz w:val="24"/>
          <w:szCs w:val="24"/>
        </w:rPr>
        <w:t>Do you participate in team sports? Team sports are sports that involve working in a team or group. (Check your answer).</w:t>
      </w:r>
    </w:p>
    <w:p w:rsidR="00A94FC4" w:rsidRDefault="00A94FC4" w:rsidP="00A94FC4">
      <w:pPr>
        <w:pStyle w:val="ListParagraph"/>
        <w:spacing w:line="240" w:lineRule="auto"/>
        <w:ind w:left="1440" w:firstLine="0"/>
        <w:rPr>
          <w:rFonts w:cstheme="minorHAnsi"/>
          <w:color w:val="000000" w:themeColor="text1"/>
          <w:sz w:val="24"/>
          <w:szCs w:val="24"/>
        </w:rPr>
      </w:pPr>
    </w:p>
    <w:p w:rsidR="00A94FC4" w:rsidRDefault="00A94FC4" w:rsidP="00A94FC4">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_____Yes, I participate in team sports.</w:t>
      </w:r>
    </w:p>
    <w:p w:rsidR="00A94FC4" w:rsidRDefault="00A94FC4" w:rsidP="00A94FC4">
      <w:pPr>
        <w:pStyle w:val="ListParagraph"/>
        <w:spacing w:line="240" w:lineRule="auto"/>
        <w:ind w:left="1440" w:firstLine="0"/>
        <w:rPr>
          <w:rFonts w:cstheme="minorHAnsi"/>
          <w:color w:val="000000" w:themeColor="text1"/>
          <w:sz w:val="24"/>
          <w:szCs w:val="24"/>
        </w:rPr>
      </w:pPr>
    </w:p>
    <w:p w:rsidR="00A94FC4" w:rsidRDefault="00A94FC4" w:rsidP="00A94FC4">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 No, I do not participate in team sports.</w:t>
      </w:r>
    </w:p>
    <w:p w:rsidR="00A94FC4" w:rsidRDefault="00A94FC4" w:rsidP="00A94FC4">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 xml:space="preserve"> </w:t>
      </w:r>
    </w:p>
    <w:p w:rsidR="00A94FC4" w:rsidRDefault="00A94FC4" w:rsidP="00A94FC4">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If you checked yes, please continue.</w:t>
      </w:r>
    </w:p>
    <w:p w:rsidR="00A94FC4" w:rsidRDefault="00A94FC4" w:rsidP="00A94FC4">
      <w:pPr>
        <w:pStyle w:val="ListParagraph"/>
        <w:spacing w:line="240" w:lineRule="auto"/>
        <w:ind w:left="1440" w:firstLine="0"/>
        <w:rPr>
          <w:rFonts w:cstheme="minorHAnsi"/>
          <w:color w:val="000000" w:themeColor="text1"/>
          <w:sz w:val="24"/>
          <w:szCs w:val="24"/>
        </w:rPr>
      </w:pPr>
    </w:p>
    <w:p w:rsidR="00A94FC4" w:rsidRPr="005B1B0C" w:rsidRDefault="00A94FC4" w:rsidP="005B1B0C">
      <w:pPr>
        <w:pStyle w:val="ListParagraph"/>
        <w:numPr>
          <w:ilvl w:val="0"/>
          <w:numId w:val="4"/>
        </w:numPr>
        <w:spacing w:line="240" w:lineRule="auto"/>
        <w:rPr>
          <w:rFonts w:cstheme="minorHAnsi"/>
          <w:color w:val="000000" w:themeColor="text1"/>
          <w:sz w:val="24"/>
          <w:szCs w:val="24"/>
        </w:rPr>
      </w:pPr>
      <w:r w:rsidRPr="005B1B0C">
        <w:rPr>
          <w:rFonts w:cstheme="minorHAnsi"/>
          <w:color w:val="000000" w:themeColor="text1"/>
          <w:sz w:val="24"/>
          <w:szCs w:val="24"/>
        </w:rPr>
        <w:t>If you checked yes, what team sport do you participate in? (Check all that apply).</w:t>
      </w:r>
    </w:p>
    <w:p w:rsidR="00A94FC4" w:rsidRDefault="00A94FC4" w:rsidP="00A94FC4">
      <w:pPr>
        <w:pStyle w:val="ListParagraph"/>
        <w:spacing w:line="240" w:lineRule="auto"/>
        <w:ind w:left="1440" w:firstLine="0"/>
        <w:rPr>
          <w:rFonts w:cstheme="minorHAnsi"/>
          <w:color w:val="000000" w:themeColor="text1"/>
          <w:sz w:val="24"/>
          <w:szCs w:val="24"/>
        </w:rPr>
      </w:pPr>
    </w:p>
    <w:p w:rsidR="00A94FC4" w:rsidRDefault="00A94FC4" w:rsidP="00A94FC4">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_____Soccer</w:t>
      </w:r>
    </w:p>
    <w:p w:rsidR="00A94FC4" w:rsidRDefault="00A94FC4" w:rsidP="00A94FC4">
      <w:pPr>
        <w:pStyle w:val="ListParagraph"/>
        <w:spacing w:line="240" w:lineRule="auto"/>
        <w:ind w:left="1440" w:firstLine="0"/>
        <w:rPr>
          <w:rFonts w:cstheme="minorHAnsi"/>
          <w:color w:val="000000" w:themeColor="text1"/>
          <w:sz w:val="24"/>
          <w:szCs w:val="24"/>
        </w:rPr>
      </w:pPr>
    </w:p>
    <w:p w:rsidR="00A94FC4" w:rsidRDefault="00A94FC4" w:rsidP="00A94FC4">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_____Basketball</w:t>
      </w:r>
    </w:p>
    <w:p w:rsidR="00A94FC4" w:rsidRDefault="00A94FC4" w:rsidP="00A94FC4">
      <w:pPr>
        <w:pStyle w:val="ListParagraph"/>
        <w:spacing w:line="240" w:lineRule="auto"/>
        <w:ind w:left="1440" w:firstLine="0"/>
        <w:rPr>
          <w:rFonts w:cstheme="minorHAnsi"/>
          <w:color w:val="000000" w:themeColor="text1"/>
          <w:sz w:val="24"/>
          <w:szCs w:val="24"/>
        </w:rPr>
      </w:pPr>
    </w:p>
    <w:p w:rsidR="00A94FC4" w:rsidRDefault="00A94FC4" w:rsidP="00A94FC4">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_____Lacrosse</w:t>
      </w:r>
    </w:p>
    <w:p w:rsidR="00A94FC4" w:rsidRDefault="00A94FC4" w:rsidP="00A94FC4">
      <w:pPr>
        <w:pStyle w:val="ListParagraph"/>
        <w:spacing w:line="240" w:lineRule="auto"/>
        <w:ind w:left="1440" w:firstLine="0"/>
        <w:rPr>
          <w:rFonts w:cstheme="minorHAnsi"/>
          <w:color w:val="000000" w:themeColor="text1"/>
          <w:sz w:val="24"/>
          <w:szCs w:val="24"/>
        </w:rPr>
      </w:pPr>
    </w:p>
    <w:p w:rsidR="00A94FC4" w:rsidRDefault="00A94FC4" w:rsidP="00A94FC4">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 Football</w:t>
      </w:r>
    </w:p>
    <w:p w:rsidR="00A94FC4" w:rsidRDefault="00A94FC4" w:rsidP="00A94FC4">
      <w:pPr>
        <w:pStyle w:val="ListParagraph"/>
        <w:spacing w:line="240" w:lineRule="auto"/>
        <w:ind w:left="1440" w:firstLine="0"/>
        <w:rPr>
          <w:rFonts w:cstheme="minorHAnsi"/>
          <w:color w:val="000000" w:themeColor="text1"/>
          <w:sz w:val="24"/>
          <w:szCs w:val="24"/>
        </w:rPr>
      </w:pPr>
    </w:p>
    <w:p w:rsidR="00A94FC4" w:rsidRDefault="00A94FC4" w:rsidP="00A94FC4">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_____Softball/Baseball</w:t>
      </w:r>
    </w:p>
    <w:p w:rsidR="00A94FC4" w:rsidRDefault="00A94FC4" w:rsidP="00A94FC4">
      <w:pPr>
        <w:pStyle w:val="ListParagraph"/>
        <w:spacing w:line="240" w:lineRule="auto"/>
        <w:ind w:left="1440" w:firstLine="0"/>
        <w:rPr>
          <w:rFonts w:cstheme="minorHAnsi"/>
          <w:color w:val="000000" w:themeColor="text1"/>
          <w:sz w:val="24"/>
          <w:szCs w:val="24"/>
        </w:rPr>
      </w:pPr>
    </w:p>
    <w:p w:rsidR="00A94FC4" w:rsidRDefault="00A94FC4" w:rsidP="00A94FC4">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_____Hockey</w:t>
      </w:r>
    </w:p>
    <w:p w:rsidR="00A94FC4" w:rsidRDefault="00A94FC4" w:rsidP="00A94FC4">
      <w:pPr>
        <w:pStyle w:val="ListParagraph"/>
        <w:spacing w:line="240" w:lineRule="auto"/>
        <w:ind w:left="1440" w:firstLine="0"/>
        <w:rPr>
          <w:rFonts w:cstheme="minorHAnsi"/>
          <w:color w:val="000000" w:themeColor="text1"/>
          <w:sz w:val="24"/>
          <w:szCs w:val="24"/>
        </w:rPr>
      </w:pPr>
    </w:p>
    <w:p w:rsidR="00A94FC4" w:rsidRDefault="00A94FC4" w:rsidP="00A94FC4">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_____Other (Please Specify) __________________</w:t>
      </w:r>
      <w:r w:rsidR="00A07795">
        <w:rPr>
          <w:rFonts w:cstheme="minorHAnsi"/>
          <w:color w:val="000000" w:themeColor="text1"/>
          <w:sz w:val="24"/>
          <w:szCs w:val="24"/>
        </w:rPr>
        <w:t>_________________</w:t>
      </w:r>
    </w:p>
    <w:p w:rsidR="00687D4E" w:rsidRDefault="00687D4E" w:rsidP="00A94FC4">
      <w:pPr>
        <w:pStyle w:val="ListParagraph"/>
        <w:spacing w:line="240" w:lineRule="auto"/>
        <w:ind w:left="1440" w:firstLine="0"/>
        <w:rPr>
          <w:rFonts w:cstheme="minorHAnsi"/>
          <w:color w:val="000000" w:themeColor="text1"/>
          <w:sz w:val="24"/>
          <w:szCs w:val="24"/>
        </w:rPr>
      </w:pPr>
    </w:p>
    <w:p w:rsidR="00687D4E" w:rsidRDefault="00687D4E" w:rsidP="005B1B0C">
      <w:pPr>
        <w:pStyle w:val="ListParagraph"/>
        <w:numPr>
          <w:ilvl w:val="0"/>
          <w:numId w:val="4"/>
        </w:numPr>
        <w:spacing w:line="240" w:lineRule="auto"/>
        <w:rPr>
          <w:rFonts w:cstheme="minorHAnsi"/>
          <w:color w:val="000000" w:themeColor="text1"/>
          <w:sz w:val="24"/>
          <w:szCs w:val="24"/>
        </w:rPr>
      </w:pPr>
      <w:r>
        <w:rPr>
          <w:rFonts w:cstheme="minorHAnsi"/>
          <w:color w:val="000000" w:themeColor="text1"/>
          <w:sz w:val="24"/>
          <w:szCs w:val="24"/>
        </w:rPr>
        <w:t xml:space="preserve">About how many hours do you participate in </w:t>
      </w:r>
      <w:proofErr w:type="gramStart"/>
      <w:r>
        <w:rPr>
          <w:rFonts w:cstheme="minorHAnsi"/>
          <w:color w:val="000000" w:themeColor="text1"/>
          <w:sz w:val="24"/>
          <w:szCs w:val="24"/>
        </w:rPr>
        <w:t>this</w:t>
      </w:r>
      <w:proofErr w:type="gramEnd"/>
      <w:r>
        <w:rPr>
          <w:rFonts w:cstheme="minorHAnsi"/>
          <w:color w:val="000000" w:themeColor="text1"/>
          <w:sz w:val="24"/>
          <w:szCs w:val="24"/>
        </w:rPr>
        <w:t xml:space="preserve"> activity/activities per week?</w:t>
      </w:r>
    </w:p>
    <w:p w:rsidR="00687D4E" w:rsidRDefault="00687D4E" w:rsidP="00687D4E">
      <w:pPr>
        <w:pStyle w:val="ListParagraph"/>
        <w:spacing w:line="240" w:lineRule="auto"/>
        <w:ind w:left="1440" w:firstLine="0"/>
        <w:rPr>
          <w:rFonts w:cstheme="minorHAnsi"/>
          <w:color w:val="000000" w:themeColor="text1"/>
          <w:sz w:val="24"/>
          <w:szCs w:val="24"/>
        </w:rPr>
      </w:pPr>
    </w:p>
    <w:p w:rsidR="00687D4E" w:rsidRDefault="00687D4E" w:rsidP="00687D4E">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_____1-2 hours</w:t>
      </w:r>
    </w:p>
    <w:p w:rsidR="00687D4E" w:rsidRDefault="00687D4E" w:rsidP="00687D4E">
      <w:pPr>
        <w:pStyle w:val="ListParagraph"/>
        <w:spacing w:line="240" w:lineRule="auto"/>
        <w:ind w:left="1440" w:firstLine="0"/>
        <w:rPr>
          <w:rFonts w:cstheme="minorHAnsi"/>
          <w:color w:val="000000" w:themeColor="text1"/>
          <w:sz w:val="24"/>
          <w:szCs w:val="24"/>
        </w:rPr>
      </w:pPr>
    </w:p>
    <w:p w:rsidR="00687D4E" w:rsidRDefault="00687D4E" w:rsidP="00687D4E">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_____3-4 hours</w:t>
      </w:r>
    </w:p>
    <w:p w:rsidR="00687D4E" w:rsidRDefault="00687D4E" w:rsidP="00687D4E">
      <w:pPr>
        <w:pStyle w:val="ListParagraph"/>
        <w:spacing w:line="240" w:lineRule="auto"/>
        <w:ind w:left="1440" w:firstLine="0"/>
        <w:rPr>
          <w:rFonts w:cstheme="minorHAnsi"/>
          <w:color w:val="000000" w:themeColor="text1"/>
          <w:sz w:val="24"/>
          <w:szCs w:val="24"/>
        </w:rPr>
      </w:pPr>
    </w:p>
    <w:p w:rsidR="00687D4E" w:rsidRDefault="00687D4E" w:rsidP="00687D4E">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_____5-6 hours</w:t>
      </w:r>
    </w:p>
    <w:p w:rsidR="00687D4E" w:rsidRDefault="00687D4E" w:rsidP="00687D4E">
      <w:pPr>
        <w:pStyle w:val="ListParagraph"/>
        <w:spacing w:line="240" w:lineRule="auto"/>
        <w:ind w:left="1440" w:firstLine="0"/>
        <w:rPr>
          <w:rFonts w:cstheme="minorHAnsi"/>
          <w:color w:val="000000" w:themeColor="text1"/>
          <w:sz w:val="24"/>
          <w:szCs w:val="24"/>
        </w:rPr>
      </w:pPr>
    </w:p>
    <w:p w:rsidR="00687D4E" w:rsidRDefault="00687D4E" w:rsidP="00687D4E">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_____7-8 hours</w:t>
      </w:r>
    </w:p>
    <w:p w:rsidR="00687D4E" w:rsidRDefault="00687D4E" w:rsidP="00687D4E">
      <w:pPr>
        <w:pStyle w:val="ListParagraph"/>
        <w:spacing w:line="240" w:lineRule="auto"/>
        <w:ind w:left="1440" w:firstLine="0"/>
        <w:rPr>
          <w:rFonts w:cstheme="minorHAnsi"/>
          <w:color w:val="000000" w:themeColor="text1"/>
          <w:sz w:val="24"/>
          <w:szCs w:val="24"/>
        </w:rPr>
      </w:pPr>
    </w:p>
    <w:p w:rsidR="00687D4E" w:rsidRDefault="00687D4E" w:rsidP="00687D4E">
      <w:pPr>
        <w:pStyle w:val="ListParagraph"/>
        <w:spacing w:line="240" w:lineRule="auto"/>
        <w:ind w:left="1440" w:firstLine="0"/>
        <w:rPr>
          <w:rFonts w:cstheme="minorHAnsi"/>
          <w:color w:val="000000" w:themeColor="text1"/>
          <w:sz w:val="24"/>
          <w:szCs w:val="24"/>
        </w:rPr>
      </w:pPr>
      <w:r>
        <w:rPr>
          <w:rFonts w:cstheme="minorHAnsi"/>
          <w:color w:val="000000" w:themeColor="text1"/>
          <w:sz w:val="24"/>
          <w:szCs w:val="24"/>
        </w:rPr>
        <w:t>_____9 hours or more</w:t>
      </w:r>
    </w:p>
    <w:p w:rsidR="00A94FC4" w:rsidRDefault="00A94FC4" w:rsidP="00A94FC4">
      <w:pPr>
        <w:pStyle w:val="ListParagraph"/>
        <w:spacing w:line="240" w:lineRule="auto"/>
        <w:ind w:left="1440" w:firstLine="0"/>
        <w:rPr>
          <w:rFonts w:cstheme="minorHAnsi"/>
          <w:color w:val="000000" w:themeColor="text1"/>
          <w:sz w:val="24"/>
          <w:szCs w:val="24"/>
        </w:rPr>
      </w:pPr>
    </w:p>
    <w:p w:rsidR="003906AC" w:rsidRPr="005B1B0C" w:rsidRDefault="005B1B0C" w:rsidP="005B1B0C">
      <w:pPr>
        <w:pStyle w:val="ListParagraph"/>
        <w:ind w:left="1080" w:firstLine="0"/>
        <w:rPr>
          <w:rFonts w:cstheme="minorHAnsi"/>
          <w:color w:val="000000" w:themeColor="text1"/>
          <w:sz w:val="24"/>
          <w:szCs w:val="24"/>
        </w:rPr>
      </w:pPr>
      <w:r>
        <w:rPr>
          <w:rFonts w:cstheme="minorHAnsi"/>
          <w:color w:val="000000" w:themeColor="text1"/>
          <w:sz w:val="24"/>
          <w:szCs w:val="24"/>
        </w:rPr>
        <w:softHyphen/>
      </w:r>
      <w:r>
        <w:rPr>
          <w:rFonts w:cstheme="minorHAnsi"/>
          <w:color w:val="000000" w:themeColor="text1"/>
          <w:sz w:val="24"/>
          <w:szCs w:val="24"/>
        </w:rPr>
        <w:softHyphen/>
      </w:r>
    </w:p>
    <w:sectPr w:rsidR="003906AC" w:rsidRPr="005B1B0C" w:rsidSect="004C7460">
      <w:headerReference w:type="default" r:id="rId68"/>
      <w:head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57" w:rsidRDefault="00C97C57" w:rsidP="0070272C">
      <w:pPr>
        <w:spacing w:line="240" w:lineRule="auto"/>
      </w:pPr>
      <w:r>
        <w:separator/>
      </w:r>
    </w:p>
  </w:endnote>
  <w:endnote w:type="continuationSeparator" w:id="0">
    <w:p w:rsidR="00C97C57" w:rsidRDefault="00C97C57" w:rsidP="00702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57" w:rsidRDefault="00C97C57" w:rsidP="0070272C">
      <w:pPr>
        <w:spacing w:line="240" w:lineRule="auto"/>
      </w:pPr>
      <w:r>
        <w:separator/>
      </w:r>
    </w:p>
  </w:footnote>
  <w:footnote w:type="continuationSeparator" w:id="0">
    <w:p w:rsidR="00C97C57" w:rsidRDefault="00C97C57" w:rsidP="007027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41667"/>
      <w:docPartObj>
        <w:docPartGallery w:val="Page Numbers (Top of Page)"/>
        <w:docPartUnique/>
      </w:docPartObj>
    </w:sdtPr>
    <w:sdtEndPr>
      <w:rPr>
        <w:noProof/>
      </w:rPr>
    </w:sdtEndPr>
    <w:sdtContent>
      <w:p w:rsidR="00C97C57" w:rsidRDefault="00C97C57">
        <w:pPr>
          <w:pStyle w:val="Header"/>
          <w:jc w:val="right"/>
        </w:pPr>
        <w:r>
          <w:fldChar w:fldCharType="begin"/>
        </w:r>
        <w:r>
          <w:instrText xml:space="preserve"> PAGE   \* MERGEFORMAT </w:instrText>
        </w:r>
        <w:r>
          <w:fldChar w:fldCharType="separate"/>
        </w:r>
        <w:r w:rsidR="00346684">
          <w:rPr>
            <w:noProof/>
          </w:rPr>
          <w:t>19</w:t>
        </w:r>
        <w:r>
          <w:rPr>
            <w:noProof/>
          </w:rPr>
          <w:fldChar w:fldCharType="end"/>
        </w:r>
      </w:p>
    </w:sdtContent>
  </w:sdt>
  <w:p w:rsidR="00C97C57" w:rsidRDefault="00C97C57" w:rsidP="0070272C">
    <w:pPr>
      <w:pStyle w:val="Header"/>
      <w:ind w:firstLine="0"/>
    </w:pPr>
    <w:r>
      <w:t xml:space="preserve">THE EFFECTS OF TEAM SPORTS ON ADOLESCENT’S SELF-ESTEEM                   </w:t>
    </w:r>
  </w:p>
  <w:p w:rsidR="00C97C57" w:rsidRDefault="00C97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57" w:rsidRDefault="00C97C57" w:rsidP="004C7460">
    <w:pPr>
      <w:pStyle w:val="Header"/>
      <w:ind w:firstLine="0"/>
    </w:pPr>
    <w:r>
      <w:t>Running head: THE EFFECTS OF TEAM SPORTS ON ADOLESCENT’S SELF-ESTEEM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62"/>
    <w:multiLevelType w:val="hybridMultilevel"/>
    <w:tmpl w:val="38A6BA62"/>
    <w:lvl w:ilvl="0" w:tplc="E5104786">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857F2"/>
    <w:multiLevelType w:val="hybridMultilevel"/>
    <w:tmpl w:val="2CC02C50"/>
    <w:lvl w:ilvl="0" w:tplc="A8601C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E7818"/>
    <w:multiLevelType w:val="multilevel"/>
    <w:tmpl w:val="FD3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65DBE"/>
    <w:multiLevelType w:val="multilevel"/>
    <w:tmpl w:val="076C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90180"/>
    <w:multiLevelType w:val="multilevel"/>
    <w:tmpl w:val="7646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C5526"/>
    <w:multiLevelType w:val="hybridMultilevel"/>
    <w:tmpl w:val="3DE00CBA"/>
    <w:lvl w:ilvl="0" w:tplc="9654BAEE">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8050EA"/>
    <w:multiLevelType w:val="multilevel"/>
    <w:tmpl w:val="A8A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532E0"/>
    <w:multiLevelType w:val="hybridMultilevel"/>
    <w:tmpl w:val="4B6868DC"/>
    <w:lvl w:ilvl="0" w:tplc="EF321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7"/>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C7"/>
    <w:rsid w:val="00006EBF"/>
    <w:rsid w:val="00013344"/>
    <w:rsid w:val="00050F27"/>
    <w:rsid w:val="00082A75"/>
    <w:rsid w:val="00095574"/>
    <w:rsid w:val="000F7B54"/>
    <w:rsid w:val="0011197E"/>
    <w:rsid w:val="00112F38"/>
    <w:rsid w:val="00170807"/>
    <w:rsid w:val="00176EC9"/>
    <w:rsid w:val="0019233B"/>
    <w:rsid w:val="001C3DBC"/>
    <w:rsid w:val="001E6A75"/>
    <w:rsid w:val="002235A2"/>
    <w:rsid w:val="002332F4"/>
    <w:rsid w:val="00241F65"/>
    <w:rsid w:val="002A3758"/>
    <w:rsid w:val="002B609A"/>
    <w:rsid w:val="002C7E28"/>
    <w:rsid w:val="002E3B91"/>
    <w:rsid w:val="002F6A76"/>
    <w:rsid w:val="00311856"/>
    <w:rsid w:val="003322EC"/>
    <w:rsid w:val="00334114"/>
    <w:rsid w:val="00346684"/>
    <w:rsid w:val="00367455"/>
    <w:rsid w:val="0037521C"/>
    <w:rsid w:val="003906AC"/>
    <w:rsid w:val="004464B5"/>
    <w:rsid w:val="00452DE2"/>
    <w:rsid w:val="0045772A"/>
    <w:rsid w:val="004818F3"/>
    <w:rsid w:val="004826CC"/>
    <w:rsid w:val="004C7460"/>
    <w:rsid w:val="004E09C5"/>
    <w:rsid w:val="004F52CE"/>
    <w:rsid w:val="00503E83"/>
    <w:rsid w:val="0058197C"/>
    <w:rsid w:val="005879F9"/>
    <w:rsid w:val="005A1F09"/>
    <w:rsid w:val="005A7814"/>
    <w:rsid w:val="005B1B0C"/>
    <w:rsid w:val="005B7A23"/>
    <w:rsid w:val="005C7969"/>
    <w:rsid w:val="005E18A2"/>
    <w:rsid w:val="006143CE"/>
    <w:rsid w:val="00616C33"/>
    <w:rsid w:val="006241C2"/>
    <w:rsid w:val="00626486"/>
    <w:rsid w:val="00681C85"/>
    <w:rsid w:val="0068767B"/>
    <w:rsid w:val="00687D4E"/>
    <w:rsid w:val="006B68F4"/>
    <w:rsid w:val="006B73B0"/>
    <w:rsid w:val="006D7950"/>
    <w:rsid w:val="006E7C70"/>
    <w:rsid w:val="0070272C"/>
    <w:rsid w:val="00702DFD"/>
    <w:rsid w:val="0071189D"/>
    <w:rsid w:val="007266C8"/>
    <w:rsid w:val="007326FF"/>
    <w:rsid w:val="00750DFE"/>
    <w:rsid w:val="007719F9"/>
    <w:rsid w:val="0077464F"/>
    <w:rsid w:val="007A0ED3"/>
    <w:rsid w:val="007B33C7"/>
    <w:rsid w:val="007B3B0E"/>
    <w:rsid w:val="007E2E9B"/>
    <w:rsid w:val="007F0DA8"/>
    <w:rsid w:val="00800725"/>
    <w:rsid w:val="00804B7A"/>
    <w:rsid w:val="008174B1"/>
    <w:rsid w:val="008179DD"/>
    <w:rsid w:val="00841419"/>
    <w:rsid w:val="00844BD2"/>
    <w:rsid w:val="008773C7"/>
    <w:rsid w:val="00893326"/>
    <w:rsid w:val="00896762"/>
    <w:rsid w:val="00896EB8"/>
    <w:rsid w:val="008A4990"/>
    <w:rsid w:val="008E7676"/>
    <w:rsid w:val="009130B9"/>
    <w:rsid w:val="00924659"/>
    <w:rsid w:val="00964E53"/>
    <w:rsid w:val="00987EC1"/>
    <w:rsid w:val="009B5A3A"/>
    <w:rsid w:val="009C3D04"/>
    <w:rsid w:val="009C6137"/>
    <w:rsid w:val="009D2281"/>
    <w:rsid w:val="009E6229"/>
    <w:rsid w:val="00A028B0"/>
    <w:rsid w:val="00A07795"/>
    <w:rsid w:val="00A14FD5"/>
    <w:rsid w:val="00A16077"/>
    <w:rsid w:val="00A21F80"/>
    <w:rsid w:val="00A23A17"/>
    <w:rsid w:val="00A23F94"/>
    <w:rsid w:val="00A72A7C"/>
    <w:rsid w:val="00A7366E"/>
    <w:rsid w:val="00A73D10"/>
    <w:rsid w:val="00A94FC4"/>
    <w:rsid w:val="00AF3607"/>
    <w:rsid w:val="00B04E82"/>
    <w:rsid w:val="00B210AA"/>
    <w:rsid w:val="00B512AF"/>
    <w:rsid w:val="00B61714"/>
    <w:rsid w:val="00B70062"/>
    <w:rsid w:val="00BA064A"/>
    <w:rsid w:val="00BB39FD"/>
    <w:rsid w:val="00BF01F3"/>
    <w:rsid w:val="00BF6DDC"/>
    <w:rsid w:val="00C00773"/>
    <w:rsid w:val="00C3094C"/>
    <w:rsid w:val="00C34CCC"/>
    <w:rsid w:val="00C97C57"/>
    <w:rsid w:val="00CE5369"/>
    <w:rsid w:val="00D1132F"/>
    <w:rsid w:val="00D3264F"/>
    <w:rsid w:val="00D70F37"/>
    <w:rsid w:val="00D971A6"/>
    <w:rsid w:val="00DA3C15"/>
    <w:rsid w:val="00E17327"/>
    <w:rsid w:val="00E21910"/>
    <w:rsid w:val="00E628F6"/>
    <w:rsid w:val="00E65F3D"/>
    <w:rsid w:val="00EF2AD0"/>
    <w:rsid w:val="00EF59ED"/>
    <w:rsid w:val="00F36248"/>
    <w:rsid w:val="00F55CCB"/>
    <w:rsid w:val="00F770C8"/>
    <w:rsid w:val="00F8012F"/>
    <w:rsid w:val="00F8412B"/>
    <w:rsid w:val="00F90720"/>
    <w:rsid w:val="00FC3AAF"/>
    <w:rsid w:val="00FC58E2"/>
    <w:rsid w:val="00FE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18A2"/>
  </w:style>
  <w:style w:type="paragraph" w:styleId="Header">
    <w:name w:val="header"/>
    <w:basedOn w:val="Normal"/>
    <w:link w:val="HeaderChar"/>
    <w:uiPriority w:val="99"/>
    <w:unhideWhenUsed/>
    <w:rsid w:val="0070272C"/>
    <w:pPr>
      <w:tabs>
        <w:tab w:val="center" w:pos="4680"/>
        <w:tab w:val="right" w:pos="9360"/>
      </w:tabs>
      <w:spacing w:line="240" w:lineRule="auto"/>
    </w:pPr>
  </w:style>
  <w:style w:type="character" w:customStyle="1" w:styleId="HeaderChar">
    <w:name w:val="Header Char"/>
    <w:basedOn w:val="DefaultParagraphFont"/>
    <w:link w:val="Header"/>
    <w:uiPriority w:val="99"/>
    <w:rsid w:val="0070272C"/>
  </w:style>
  <w:style w:type="paragraph" w:styleId="Footer">
    <w:name w:val="footer"/>
    <w:basedOn w:val="Normal"/>
    <w:link w:val="FooterChar"/>
    <w:uiPriority w:val="99"/>
    <w:unhideWhenUsed/>
    <w:rsid w:val="0070272C"/>
    <w:pPr>
      <w:tabs>
        <w:tab w:val="center" w:pos="4680"/>
        <w:tab w:val="right" w:pos="9360"/>
      </w:tabs>
      <w:spacing w:line="240" w:lineRule="auto"/>
    </w:pPr>
  </w:style>
  <w:style w:type="character" w:customStyle="1" w:styleId="FooterChar">
    <w:name w:val="Footer Char"/>
    <w:basedOn w:val="DefaultParagraphFont"/>
    <w:link w:val="Footer"/>
    <w:uiPriority w:val="99"/>
    <w:rsid w:val="0070272C"/>
  </w:style>
  <w:style w:type="paragraph" w:styleId="BalloonText">
    <w:name w:val="Balloon Text"/>
    <w:basedOn w:val="Normal"/>
    <w:link w:val="BalloonTextChar"/>
    <w:uiPriority w:val="99"/>
    <w:semiHidden/>
    <w:unhideWhenUsed/>
    <w:rsid w:val="00702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2C"/>
    <w:rPr>
      <w:rFonts w:ascii="Tahoma" w:hAnsi="Tahoma" w:cs="Tahoma"/>
      <w:sz w:val="16"/>
      <w:szCs w:val="16"/>
    </w:rPr>
  </w:style>
  <w:style w:type="character" w:styleId="Hyperlink">
    <w:name w:val="Hyperlink"/>
    <w:basedOn w:val="DefaultParagraphFont"/>
    <w:uiPriority w:val="99"/>
    <w:unhideWhenUsed/>
    <w:rsid w:val="004826CC"/>
    <w:rPr>
      <w:color w:val="0000FF" w:themeColor="hyperlink"/>
      <w:u w:val="single"/>
    </w:rPr>
  </w:style>
  <w:style w:type="paragraph" w:styleId="ListParagraph">
    <w:name w:val="List Paragraph"/>
    <w:basedOn w:val="Normal"/>
    <w:uiPriority w:val="34"/>
    <w:qFormat/>
    <w:rsid w:val="00EF2AD0"/>
    <w:pPr>
      <w:ind w:left="720"/>
      <w:contextualSpacing/>
    </w:pPr>
  </w:style>
  <w:style w:type="paragraph" w:styleId="NormalWeb">
    <w:name w:val="Normal (Web)"/>
    <w:basedOn w:val="Normal"/>
    <w:uiPriority w:val="99"/>
    <w:semiHidden/>
    <w:unhideWhenUsed/>
    <w:rsid w:val="00A72A7C"/>
    <w:pPr>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character" w:customStyle="1" w:styleId="title2">
    <w:name w:val="title2"/>
    <w:basedOn w:val="DefaultParagraphFont"/>
    <w:rsid w:val="00A72A7C"/>
  </w:style>
  <w:style w:type="character" w:customStyle="1" w:styleId="Title1">
    <w:name w:val="Title1"/>
    <w:basedOn w:val="DefaultParagraphFont"/>
    <w:rsid w:val="00A72A7C"/>
  </w:style>
  <w:style w:type="paragraph" w:styleId="z-TopofForm">
    <w:name w:val="HTML Top of Form"/>
    <w:basedOn w:val="Normal"/>
    <w:next w:val="Normal"/>
    <w:link w:val="z-TopofFormChar"/>
    <w:hidden/>
    <w:uiPriority w:val="99"/>
    <w:semiHidden/>
    <w:unhideWhenUsed/>
    <w:rsid w:val="00A72A7C"/>
    <w:pPr>
      <w:pBdr>
        <w:bottom w:val="single" w:sz="6" w:space="1" w:color="auto"/>
      </w:pBdr>
      <w:spacing w:line="240" w:lineRule="auto"/>
      <w:ind w:firstLine="0"/>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A72A7C"/>
    <w:rPr>
      <w:rFonts w:ascii="Arial" w:eastAsia="Times New Roman" w:hAnsi="Arial" w:cs="Arial"/>
      <w:vanish/>
      <w:color w:val="000000"/>
      <w:sz w:val="16"/>
      <w:szCs w:val="16"/>
    </w:rPr>
  </w:style>
  <w:style w:type="character" w:customStyle="1" w:styleId="activity">
    <w:name w:val="activity"/>
    <w:basedOn w:val="DefaultParagraphFont"/>
    <w:rsid w:val="00A72A7C"/>
  </w:style>
  <w:style w:type="paragraph" w:styleId="z-BottomofForm">
    <w:name w:val="HTML Bottom of Form"/>
    <w:basedOn w:val="Normal"/>
    <w:next w:val="Normal"/>
    <w:link w:val="z-BottomofFormChar"/>
    <w:hidden/>
    <w:uiPriority w:val="99"/>
    <w:unhideWhenUsed/>
    <w:rsid w:val="00A72A7C"/>
    <w:pPr>
      <w:pBdr>
        <w:top w:val="single" w:sz="6" w:space="1" w:color="auto"/>
      </w:pBdr>
      <w:spacing w:line="240" w:lineRule="auto"/>
      <w:ind w:firstLine="0"/>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A72A7C"/>
    <w:rPr>
      <w:rFonts w:ascii="Arial" w:eastAsia="Times New Roman" w:hAnsi="Arial" w:cs="Arial"/>
      <w:vanish/>
      <w:color w:val="000000"/>
      <w:sz w:val="16"/>
      <w:szCs w:val="16"/>
    </w:rPr>
  </w:style>
  <w:style w:type="character" w:customStyle="1" w:styleId="note">
    <w:name w:val="note"/>
    <w:basedOn w:val="DefaultParagraphFont"/>
    <w:rsid w:val="00A72A7C"/>
  </w:style>
  <w:style w:type="character" w:customStyle="1" w:styleId="ft">
    <w:name w:val="ft"/>
    <w:basedOn w:val="DefaultParagraphFont"/>
    <w:rsid w:val="00F36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18A2"/>
  </w:style>
  <w:style w:type="paragraph" w:styleId="Header">
    <w:name w:val="header"/>
    <w:basedOn w:val="Normal"/>
    <w:link w:val="HeaderChar"/>
    <w:uiPriority w:val="99"/>
    <w:unhideWhenUsed/>
    <w:rsid w:val="0070272C"/>
    <w:pPr>
      <w:tabs>
        <w:tab w:val="center" w:pos="4680"/>
        <w:tab w:val="right" w:pos="9360"/>
      </w:tabs>
      <w:spacing w:line="240" w:lineRule="auto"/>
    </w:pPr>
  </w:style>
  <w:style w:type="character" w:customStyle="1" w:styleId="HeaderChar">
    <w:name w:val="Header Char"/>
    <w:basedOn w:val="DefaultParagraphFont"/>
    <w:link w:val="Header"/>
    <w:uiPriority w:val="99"/>
    <w:rsid w:val="0070272C"/>
  </w:style>
  <w:style w:type="paragraph" w:styleId="Footer">
    <w:name w:val="footer"/>
    <w:basedOn w:val="Normal"/>
    <w:link w:val="FooterChar"/>
    <w:uiPriority w:val="99"/>
    <w:unhideWhenUsed/>
    <w:rsid w:val="0070272C"/>
    <w:pPr>
      <w:tabs>
        <w:tab w:val="center" w:pos="4680"/>
        <w:tab w:val="right" w:pos="9360"/>
      </w:tabs>
      <w:spacing w:line="240" w:lineRule="auto"/>
    </w:pPr>
  </w:style>
  <w:style w:type="character" w:customStyle="1" w:styleId="FooterChar">
    <w:name w:val="Footer Char"/>
    <w:basedOn w:val="DefaultParagraphFont"/>
    <w:link w:val="Footer"/>
    <w:uiPriority w:val="99"/>
    <w:rsid w:val="0070272C"/>
  </w:style>
  <w:style w:type="paragraph" w:styleId="BalloonText">
    <w:name w:val="Balloon Text"/>
    <w:basedOn w:val="Normal"/>
    <w:link w:val="BalloonTextChar"/>
    <w:uiPriority w:val="99"/>
    <w:semiHidden/>
    <w:unhideWhenUsed/>
    <w:rsid w:val="00702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2C"/>
    <w:rPr>
      <w:rFonts w:ascii="Tahoma" w:hAnsi="Tahoma" w:cs="Tahoma"/>
      <w:sz w:val="16"/>
      <w:szCs w:val="16"/>
    </w:rPr>
  </w:style>
  <w:style w:type="character" w:styleId="Hyperlink">
    <w:name w:val="Hyperlink"/>
    <w:basedOn w:val="DefaultParagraphFont"/>
    <w:uiPriority w:val="99"/>
    <w:unhideWhenUsed/>
    <w:rsid w:val="004826CC"/>
    <w:rPr>
      <w:color w:val="0000FF" w:themeColor="hyperlink"/>
      <w:u w:val="single"/>
    </w:rPr>
  </w:style>
  <w:style w:type="paragraph" w:styleId="ListParagraph">
    <w:name w:val="List Paragraph"/>
    <w:basedOn w:val="Normal"/>
    <w:uiPriority w:val="34"/>
    <w:qFormat/>
    <w:rsid w:val="00EF2AD0"/>
    <w:pPr>
      <w:ind w:left="720"/>
      <w:contextualSpacing/>
    </w:pPr>
  </w:style>
  <w:style w:type="paragraph" w:styleId="NormalWeb">
    <w:name w:val="Normal (Web)"/>
    <w:basedOn w:val="Normal"/>
    <w:uiPriority w:val="99"/>
    <w:semiHidden/>
    <w:unhideWhenUsed/>
    <w:rsid w:val="00A72A7C"/>
    <w:pPr>
      <w:spacing w:before="100" w:beforeAutospacing="1" w:after="100" w:afterAutospacing="1" w:line="240" w:lineRule="auto"/>
      <w:ind w:firstLine="0"/>
    </w:pPr>
    <w:rPr>
      <w:rFonts w:ascii="Times New Roman" w:eastAsia="Times New Roman" w:hAnsi="Times New Roman" w:cs="Times New Roman"/>
      <w:color w:val="000000"/>
      <w:sz w:val="24"/>
      <w:szCs w:val="24"/>
    </w:rPr>
  </w:style>
  <w:style w:type="character" w:customStyle="1" w:styleId="title2">
    <w:name w:val="title2"/>
    <w:basedOn w:val="DefaultParagraphFont"/>
    <w:rsid w:val="00A72A7C"/>
  </w:style>
  <w:style w:type="character" w:customStyle="1" w:styleId="Title1">
    <w:name w:val="Title1"/>
    <w:basedOn w:val="DefaultParagraphFont"/>
    <w:rsid w:val="00A72A7C"/>
  </w:style>
  <w:style w:type="paragraph" w:styleId="z-TopofForm">
    <w:name w:val="HTML Top of Form"/>
    <w:basedOn w:val="Normal"/>
    <w:next w:val="Normal"/>
    <w:link w:val="z-TopofFormChar"/>
    <w:hidden/>
    <w:uiPriority w:val="99"/>
    <w:semiHidden/>
    <w:unhideWhenUsed/>
    <w:rsid w:val="00A72A7C"/>
    <w:pPr>
      <w:pBdr>
        <w:bottom w:val="single" w:sz="6" w:space="1" w:color="auto"/>
      </w:pBdr>
      <w:spacing w:line="240" w:lineRule="auto"/>
      <w:ind w:firstLine="0"/>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A72A7C"/>
    <w:rPr>
      <w:rFonts w:ascii="Arial" w:eastAsia="Times New Roman" w:hAnsi="Arial" w:cs="Arial"/>
      <w:vanish/>
      <w:color w:val="000000"/>
      <w:sz w:val="16"/>
      <w:szCs w:val="16"/>
    </w:rPr>
  </w:style>
  <w:style w:type="character" w:customStyle="1" w:styleId="activity">
    <w:name w:val="activity"/>
    <w:basedOn w:val="DefaultParagraphFont"/>
    <w:rsid w:val="00A72A7C"/>
  </w:style>
  <w:style w:type="paragraph" w:styleId="z-BottomofForm">
    <w:name w:val="HTML Bottom of Form"/>
    <w:basedOn w:val="Normal"/>
    <w:next w:val="Normal"/>
    <w:link w:val="z-BottomofFormChar"/>
    <w:hidden/>
    <w:uiPriority w:val="99"/>
    <w:unhideWhenUsed/>
    <w:rsid w:val="00A72A7C"/>
    <w:pPr>
      <w:pBdr>
        <w:top w:val="single" w:sz="6" w:space="1" w:color="auto"/>
      </w:pBdr>
      <w:spacing w:line="240" w:lineRule="auto"/>
      <w:ind w:firstLine="0"/>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A72A7C"/>
    <w:rPr>
      <w:rFonts w:ascii="Arial" w:eastAsia="Times New Roman" w:hAnsi="Arial" w:cs="Arial"/>
      <w:vanish/>
      <w:color w:val="000000"/>
      <w:sz w:val="16"/>
      <w:szCs w:val="16"/>
    </w:rPr>
  </w:style>
  <w:style w:type="character" w:customStyle="1" w:styleId="note">
    <w:name w:val="note"/>
    <w:basedOn w:val="DefaultParagraphFont"/>
    <w:rsid w:val="00A72A7C"/>
  </w:style>
  <w:style w:type="character" w:customStyle="1" w:styleId="ft">
    <w:name w:val="ft"/>
    <w:basedOn w:val="DefaultParagraphFont"/>
    <w:rsid w:val="00F3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2734">
      <w:bodyDiv w:val="1"/>
      <w:marLeft w:val="0"/>
      <w:marRight w:val="0"/>
      <w:marTop w:val="0"/>
      <w:marBottom w:val="0"/>
      <w:divBdr>
        <w:top w:val="none" w:sz="0" w:space="0" w:color="auto"/>
        <w:left w:val="none" w:sz="0" w:space="0" w:color="auto"/>
        <w:bottom w:val="none" w:sz="0" w:space="0" w:color="auto"/>
        <w:right w:val="none" w:sz="0" w:space="0" w:color="auto"/>
      </w:divBdr>
      <w:divsChild>
        <w:div w:id="465198119">
          <w:marLeft w:val="0"/>
          <w:marRight w:val="0"/>
          <w:marTop w:val="0"/>
          <w:marBottom w:val="0"/>
          <w:divBdr>
            <w:top w:val="none" w:sz="0" w:space="0" w:color="auto"/>
            <w:left w:val="none" w:sz="0" w:space="0" w:color="auto"/>
            <w:bottom w:val="none" w:sz="0" w:space="0" w:color="auto"/>
            <w:right w:val="none" w:sz="0" w:space="0" w:color="auto"/>
          </w:divBdr>
        </w:div>
        <w:div w:id="1836190636">
          <w:marLeft w:val="0"/>
          <w:marRight w:val="0"/>
          <w:marTop w:val="0"/>
          <w:marBottom w:val="0"/>
          <w:divBdr>
            <w:top w:val="none" w:sz="0" w:space="0" w:color="auto"/>
            <w:left w:val="none" w:sz="0" w:space="0" w:color="auto"/>
            <w:bottom w:val="none" w:sz="0" w:space="0" w:color="auto"/>
            <w:right w:val="none" w:sz="0" w:space="0" w:color="auto"/>
          </w:divBdr>
        </w:div>
        <w:div w:id="1335915148">
          <w:marLeft w:val="0"/>
          <w:marRight w:val="0"/>
          <w:marTop w:val="0"/>
          <w:marBottom w:val="0"/>
          <w:divBdr>
            <w:top w:val="none" w:sz="0" w:space="0" w:color="auto"/>
            <w:left w:val="none" w:sz="0" w:space="0" w:color="auto"/>
            <w:bottom w:val="none" w:sz="0" w:space="0" w:color="auto"/>
            <w:right w:val="none" w:sz="0" w:space="0" w:color="auto"/>
          </w:divBdr>
        </w:div>
        <w:div w:id="24410309">
          <w:marLeft w:val="0"/>
          <w:marRight w:val="0"/>
          <w:marTop w:val="0"/>
          <w:marBottom w:val="0"/>
          <w:divBdr>
            <w:top w:val="none" w:sz="0" w:space="0" w:color="auto"/>
            <w:left w:val="none" w:sz="0" w:space="0" w:color="auto"/>
            <w:bottom w:val="none" w:sz="0" w:space="0" w:color="auto"/>
            <w:right w:val="none" w:sz="0" w:space="0" w:color="auto"/>
          </w:divBdr>
        </w:div>
        <w:div w:id="1412698488">
          <w:marLeft w:val="0"/>
          <w:marRight w:val="0"/>
          <w:marTop w:val="0"/>
          <w:marBottom w:val="0"/>
          <w:divBdr>
            <w:top w:val="none" w:sz="0" w:space="0" w:color="auto"/>
            <w:left w:val="none" w:sz="0" w:space="0" w:color="auto"/>
            <w:bottom w:val="none" w:sz="0" w:space="0" w:color="auto"/>
            <w:right w:val="none" w:sz="0" w:space="0" w:color="auto"/>
          </w:divBdr>
        </w:div>
      </w:divsChild>
    </w:div>
    <w:div w:id="802774816">
      <w:bodyDiv w:val="1"/>
      <w:marLeft w:val="0"/>
      <w:marRight w:val="0"/>
      <w:marTop w:val="0"/>
      <w:marBottom w:val="0"/>
      <w:divBdr>
        <w:top w:val="none" w:sz="0" w:space="0" w:color="auto"/>
        <w:left w:val="none" w:sz="0" w:space="0" w:color="auto"/>
        <w:bottom w:val="none" w:sz="0" w:space="0" w:color="auto"/>
        <w:right w:val="none" w:sz="0" w:space="0" w:color="auto"/>
      </w:divBdr>
    </w:div>
    <w:div w:id="920141129">
      <w:bodyDiv w:val="1"/>
      <w:marLeft w:val="0"/>
      <w:marRight w:val="0"/>
      <w:marTop w:val="0"/>
      <w:marBottom w:val="0"/>
      <w:divBdr>
        <w:top w:val="none" w:sz="0" w:space="0" w:color="auto"/>
        <w:left w:val="none" w:sz="0" w:space="0" w:color="auto"/>
        <w:bottom w:val="none" w:sz="0" w:space="0" w:color="auto"/>
        <w:right w:val="none" w:sz="0" w:space="0" w:color="auto"/>
      </w:divBdr>
      <w:divsChild>
        <w:div w:id="632909854">
          <w:marLeft w:val="0"/>
          <w:marRight w:val="0"/>
          <w:marTop w:val="0"/>
          <w:marBottom w:val="0"/>
          <w:divBdr>
            <w:top w:val="none" w:sz="0" w:space="0" w:color="auto"/>
            <w:left w:val="none" w:sz="0" w:space="0" w:color="auto"/>
            <w:bottom w:val="none" w:sz="0" w:space="0" w:color="auto"/>
            <w:right w:val="none" w:sz="0" w:space="0" w:color="auto"/>
          </w:divBdr>
        </w:div>
        <w:div w:id="1249996141">
          <w:marLeft w:val="0"/>
          <w:marRight w:val="0"/>
          <w:marTop w:val="0"/>
          <w:marBottom w:val="0"/>
          <w:divBdr>
            <w:top w:val="none" w:sz="0" w:space="0" w:color="auto"/>
            <w:left w:val="none" w:sz="0" w:space="0" w:color="auto"/>
            <w:bottom w:val="none" w:sz="0" w:space="0" w:color="auto"/>
            <w:right w:val="none" w:sz="0" w:space="0" w:color="auto"/>
          </w:divBdr>
        </w:div>
        <w:div w:id="58577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image" Target="media/image4.wmf"/><Relationship Id="rId39" Type="http://schemas.openxmlformats.org/officeDocument/2006/relationships/control" Target="activeX/activeX25.xml"/><Relationship Id="rId21" Type="http://schemas.openxmlformats.org/officeDocument/2006/relationships/control" Target="activeX/activeX10.xml"/><Relationship Id="rId34" Type="http://schemas.openxmlformats.org/officeDocument/2006/relationships/control" Target="activeX/activeX21.xml"/><Relationship Id="rId42" Type="http://schemas.openxmlformats.org/officeDocument/2006/relationships/control" Target="activeX/activeX28.xml"/><Relationship Id="rId47" Type="http://schemas.openxmlformats.org/officeDocument/2006/relationships/control" Target="activeX/activeX32.xml"/><Relationship Id="rId50" Type="http://schemas.openxmlformats.org/officeDocument/2006/relationships/image" Target="media/image8.wmf"/><Relationship Id="rId55" Type="http://schemas.openxmlformats.org/officeDocument/2006/relationships/control" Target="activeX/activeX39.xml"/><Relationship Id="rId63" Type="http://schemas.openxmlformats.org/officeDocument/2006/relationships/control" Target="activeX/activeX45.xm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image" Target="media/image5.wmf"/><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control" Target="activeX/activeX30.xml"/><Relationship Id="rId53" Type="http://schemas.openxmlformats.org/officeDocument/2006/relationships/control" Target="activeX/activeX37.xml"/><Relationship Id="rId58" Type="http://schemas.openxmlformats.org/officeDocument/2006/relationships/control" Target="activeX/activeX41.xml"/><Relationship Id="rId66" Type="http://schemas.openxmlformats.org/officeDocument/2006/relationships/control" Target="activeX/activeX48.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4.xml"/><Relationship Id="rId57" Type="http://schemas.openxmlformats.org/officeDocument/2006/relationships/control" Target="activeX/activeX40.xml"/><Relationship Id="rId61" Type="http://schemas.openxmlformats.org/officeDocument/2006/relationships/control" Target="activeX/activeX44.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19.xml"/><Relationship Id="rId44" Type="http://schemas.openxmlformats.org/officeDocument/2006/relationships/image" Target="media/image7.wmf"/><Relationship Id="rId52" Type="http://schemas.openxmlformats.org/officeDocument/2006/relationships/control" Target="activeX/activeX36.xml"/><Relationship Id="rId60" Type="http://schemas.openxmlformats.org/officeDocument/2006/relationships/control" Target="activeX/activeX43.xml"/><Relationship Id="rId65" Type="http://schemas.openxmlformats.org/officeDocument/2006/relationships/control" Target="activeX/activeX4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control" Target="activeX/activeX33.xml"/><Relationship Id="rId56" Type="http://schemas.openxmlformats.org/officeDocument/2006/relationships/image" Target="media/image9.wmf"/><Relationship Id="rId64" Type="http://schemas.openxmlformats.org/officeDocument/2006/relationships/control" Target="activeX/activeX46.xm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control" Target="activeX/activeX35.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image" Target="media/image6.wmf"/><Relationship Id="rId46" Type="http://schemas.openxmlformats.org/officeDocument/2006/relationships/control" Target="activeX/activeX31.xml"/><Relationship Id="rId59" Type="http://schemas.openxmlformats.org/officeDocument/2006/relationships/control" Target="activeX/activeX42.xml"/><Relationship Id="rId67" Type="http://schemas.openxmlformats.org/officeDocument/2006/relationships/control" Target="activeX/activeX49.xml"/><Relationship Id="rId20" Type="http://schemas.openxmlformats.org/officeDocument/2006/relationships/image" Target="media/image3.wmf"/><Relationship Id="rId41" Type="http://schemas.openxmlformats.org/officeDocument/2006/relationships/control" Target="activeX/activeX27.xml"/><Relationship Id="rId54" Type="http://schemas.openxmlformats.org/officeDocument/2006/relationships/control" Target="activeX/activeX38.xml"/><Relationship Id="rId62" Type="http://schemas.openxmlformats.org/officeDocument/2006/relationships/image" Target="media/image10.wmf"/><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B8FD-AC2C-4FF3-A3BD-53FFFC2C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2013-12-05T21:39:00Z</cp:lastPrinted>
  <dcterms:created xsi:type="dcterms:W3CDTF">2015-05-11T00:20:00Z</dcterms:created>
  <dcterms:modified xsi:type="dcterms:W3CDTF">2015-05-11T00:20:00Z</dcterms:modified>
</cp:coreProperties>
</file>