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74CA" w:rsidRDefault="000D3080">
      <w:pPr>
        <w:pStyle w:val="normal0"/>
        <w:jc w:val="center"/>
      </w:pPr>
      <w:bookmarkStart w:id="0" w:name="_GoBack"/>
      <w:bookmarkEnd w:id="0"/>
      <w:r>
        <w:t>Inquiry Investigation - Phase II</w:t>
      </w:r>
    </w:p>
    <w:p w:rsidR="00CC74CA" w:rsidRDefault="000D3080">
      <w:pPr>
        <w:pStyle w:val="normal0"/>
        <w:jc w:val="center"/>
      </w:pPr>
      <w:r>
        <w:rPr>
          <w:b/>
        </w:rPr>
        <w:t>Contract</w:t>
      </w:r>
    </w:p>
    <w:p w:rsidR="00CC74CA" w:rsidRDefault="000D3080">
      <w:pPr>
        <w:pStyle w:val="normal0"/>
      </w:pPr>
      <w:r>
        <w:t xml:space="preserve"> </w:t>
      </w:r>
    </w:p>
    <w:p w:rsidR="00CC74CA" w:rsidRDefault="000D3080">
      <w:pPr>
        <w:pStyle w:val="normal0"/>
      </w:pPr>
      <w:r>
        <w:t>Prior to working on this, you should begin by reviewing the ideas your group generated in Phase One, discussions that you had with your classroom career staff and feedback that you received from your faculty member. Then you should address the items/questi</w:t>
      </w:r>
      <w:r>
        <w:t xml:space="preserve">ons below thoroughly and thoughtfully. This will be submitted in </w:t>
      </w:r>
      <w:r>
        <w:rPr>
          <w:b/>
        </w:rPr>
        <w:t>week 7 electronically (via Blackboard as an attachment) before class AND as a hard copy IN CLASS.</w:t>
      </w:r>
    </w:p>
    <w:p w:rsidR="00CC74CA" w:rsidRDefault="000D3080">
      <w:pPr>
        <w:pStyle w:val="normal0"/>
      </w:pPr>
      <w:r>
        <w:t xml:space="preserve"> </w:t>
      </w:r>
    </w:p>
    <w:p w:rsidR="00CC74CA" w:rsidRDefault="000D3080">
      <w:pPr>
        <w:pStyle w:val="normal0"/>
      </w:pPr>
      <w:r>
        <w:t xml:space="preserve">Names: </w:t>
      </w:r>
      <w:r>
        <w:rPr>
          <w:u w:val="single"/>
        </w:rPr>
        <w:t xml:space="preserve">Mallory Grasty, Mike Rosaroso, Nicole Tellechea    </w:t>
      </w:r>
      <w:r>
        <w:rPr>
          <w:u w:val="single"/>
        </w:rPr>
        <w:tab/>
        <w:t xml:space="preserve">        </w:t>
      </w:r>
      <w:r>
        <w:rPr>
          <w:u w:val="single"/>
        </w:rPr>
        <w:tab/>
        <w:t xml:space="preserve">        </w:t>
      </w:r>
      <w:r>
        <w:rPr>
          <w:u w:val="single"/>
        </w:rPr>
        <w:tab/>
        <w:t xml:space="preserve">        </w:t>
      </w:r>
      <w:r>
        <w:rPr>
          <w:u w:val="single"/>
        </w:rPr>
        <w:tab/>
        <w:t xml:space="preserve">     </w:t>
      </w: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p>
    <w:p w:rsidR="00CC74CA" w:rsidRDefault="000D3080">
      <w:pPr>
        <w:pStyle w:val="normal0"/>
      </w:pPr>
      <w:r>
        <w:t xml:space="preserve">Classroom: </w:t>
      </w:r>
      <w:r>
        <w:rPr>
          <w:u w:val="single"/>
        </w:rPr>
        <w:t xml:space="preserve">Willow Room        </w:t>
      </w:r>
      <w:r>
        <w:rPr>
          <w:u w:val="single"/>
        </w:rPr>
        <w:tab/>
        <w:t xml:space="preserve">        </w:t>
      </w:r>
      <w:r>
        <w:rPr>
          <w:u w:val="single"/>
        </w:rPr>
        <w:tab/>
        <w:t xml:space="preserve">        </w:t>
      </w:r>
      <w:r>
        <w:rPr>
          <w:u w:val="single"/>
        </w:rPr>
        <w:tab/>
        <w:t xml:space="preserve">        </w:t>
      </w:r>
      <w:r>
        <w:rPr>
          <w:u w:val="single"/>
        </w:rPr>
        <w:tab/>
      </w:r>
    </w:p>
    <w:p w:rsidR="00CC74CA" w:rsidRDefault="000D3080">
      <w:pPr>
        <w:pStyle w:val="normal0"/>
      </w:pPr>
      <w:r>
        <w:t xml:space="preserve"> </w:t>
      </w:r>
    </w:p>
    <w:p w:rsidR="00CC74CA" w:rsidRDefault="000D3080">
      <w:pPr>
        <w:pStyle w:val="normal0"/>
      </w:pPr>
      <w:r>
        <w:rPr>
          <w:u w:val="single"/>
        </w:rPr>
        <w:t>SECTION 1: Justification</w:t>
      </w:r>
    </w:p>
    <w:p w:rsidR="00CC74CA" w:rsidRDefault="000D3080">
      <w:pPr>
        <w:pStyle w:val="normal0"/>
        <w:numPr>
          <w:ilvl w:val="0"/>
          <w:numId w:val="1"/>
        </w:numPr>
        <w:ind w:hanging="359"/>
        <w:contextualSpacing/>
      </w:pPr>
      <w:r>
        <w:t>Explain your focus (What is the issue you are trying to understand or address?)</w:t>
      </w:r>
    </w:p>
    <w:p w:rsidR="00CC74CA" w:rsidRDefault="00CC74CA">
      <w:pPr>
        <w:pStyle w:val="normal0"/>
        <w:ind w:left="720"/>
      </w:pPr>
    </w:p>
    <w:p w:rsidR="00CC74CA" w:rsidRDefault="000D3080">
      <w:pPr>
        <w:pStyle w:val="normal0"/>
        <w:ind w:left="720"/>
      </w:pPr>
      <w:r>
        <w:t xml:space="preserve">Our focus is to make </w:t>
      </w:r>
      <w:r>
        <w:t xml:space="preserve">diaper changes easier and improve interactions between the child and teacher. </w:t>
      </w:r>
    </w:p>
    <w:p w:rsidR="00CC74CA" w:rsidRDefault="00CC74CA">
      <w:pPr>
        <w:pStyle w:val="normal0"/>
      </w:pPr>
    </w:p>
    <w:p w:rsidR="00CC74CA" w:rsidRDefault="000D3080">
      <w:pPr>
        <w:pStyle w:val="normal0"/>
        <w:numPr>
          <w:ilvl w:val="0"/>
          <w:numId w:val="1"/>
        </w:numPr>
        <w:ind w:hanging="359"/>
        <w:contextualSpacing/>
      </w:pPr>
      <w:r>
        <w:t>What aspect of programming are you targeting (children, families, staff, a combination)? What are you trying to understand about your work with this group(s)?</w:t>
      </w:r>
    </w:p>
    <w:p w:rsidR="00CC74CA" w:rsidRDefault="00CC74CA">
      <w:pPr>
        <w:pStyle w:val="normal0"/>
        <w:ind w:left="720"/>
      </w:pPr>
    </w:p>
    <w:p w:rsidR="00CC74CA" w:rsidRDefault="000D3080">
      <w:pPr>
        <w:pStyle w:val="normal0"/>
        <w:ind w:left="720"/>
      </w:pPr>
      <w:r>
        <w:t>We are targeting</w:t>
      </w:r>
      <w:r>
        <w:t xml:space="preserve"> children and staff. We are trying to understand and improve the transition of diaper changes. </w:t>
      </w:r>
    </w:p>
    <w:p w:rsidR="00CC74CA" w:rsidRDefault="00CC74CA">
      <w:pPr>
        <w:pStyle w:val="normal0"/>
        <w:ind w:left="720"/>
      </w:pPr>
    </w:p>
    <w:p w:rsidR="00CC74CA" w:rsidRDefault="000D3080">
      <w:pPr>
        <w:pStyle w:val="normal0"/>
        <w:numPr>
          <w:ilvl w:val="0"/>
          <w:numId w:val="1"/>
        </w:numPr>
        <w:ind w:hanging="359"/>
        <w:contextualSpacing/>
      </w:pPr>
      <w:r>
        <w:t>What do you see as the outcomes for children? for staff? for parents? for others?</w:t>
      </w:r>
    </w:p>
    <w:p w:rsidR="00CC74CA" w:rsidRDefault="00CC74CA">
      <w:pPr>
        <w:pStyle w:val="normal0"/>
        <w:ind w:left="720"/>
      </w:pPr>
    </w:p>
    <w:p w:rsidR="00CC74CA" w:rsidRDefault="000D3080">
      <w:pPr>
        <w:pStyle w:val="normal0"/>
        <w:ind w:left="720"/>
      </w:pPr>
      <w:r>
        <w:t>We see children enjoying the transition of diaper changes more. We see staff</w:t>
      </w:r>
      <w:r>
        <w:t xml:space="preserve"> becoming more interactive with the children during diapering and build upon their bonds. </w:t>
      </w:r>
    </w:p>
    <w:p w:rsidR="00CC74CA" w:rsidRDefault="00CC74CA">
      <w:pPr>
        <w:pStyle w:val="normal0"/>
      </w:pPr>
    </w:p>
    <w:p w:rsidR="00CC74CA" w:rsidRDefault="000D3080">
      <w:pPr>
        <w:pStyle w:val="normal0"/>
        <w:numPr>
          <w:ilvl w:val="0"/>
          <w:numId w:val="1"/>
        </w:numPr>
        <w:ind w:hanging="359"/>
        <w:contextualSpacing/>
      </w:pPr>
      <w:r>
        <w:t>Identify and appropriately cite 3 references (articles, book chapters, etc.) that you have already identified that will aid you in your progress towards investigati</w:t>
      </w:r>
      <w:r>
        <w:t>on completion.   Provide a complete citation for each.  For each reference, explain how it will be used to assist you in answering your inquiry.</w:t>
      </w:r>
    </w:p>
    <w:p w:rsidR="00CC74CA" w:rsidRDefault="00CC74CA">
      <w:pPr>
        <w:pStyle w:val="normal0"/>
        <w:ind w:left="720"/>
      </w:pPr>
    </w:p>
    <w:p w:rsidR="00CC74CA" w:rsidRDefault="000D3080">
      <w:pPr>
        <w:pStyle w:val="normal0"/>
        <w:ind w:left="720"/>
      </w:pPr>
      <w:r>
        <w:t xml:space="preserve">Copple, C., &amp; Bredekamp, S. (Eds.). (2009). The Infant and Toddler Years. </w:t>
      </w:r>
      <w:r>
        <w:rPr>
          <w:i/>
        </w:rPr>
        <w:t>Developmentally Appropriate Practice</w:t>
      </w:r>
      <w:r>
        <w:rPr>
          <w:i/>
        </w:rPr>
        <w:t xml:space="preserve"> in Early Childhood Programs</w:t>
      </w:r>
      <w:r>
        <w:t xml:space="preserve"> (pp. 53-73). Washington: National Association for the Education of Young Children. </w:t>
      </w:r>
    </w:p>
    <w:p w:rsidR="00CC74CA" w:rsidRDefault="00CC74CA">
      <w:pPr>
        <w:pStyle w:val="normal0"/>
        <w:ind w:left="720"/>
      </w:pPr>
    </w:p>
    <w:p w:rsidR="00CC74CA" w:rsidRDefault="000D3080">
      <w:pPr>
        <w:pStyle w:val="normal0"/>
        <w:ind w:left="720"/>
      </w:pPr>
      <w:r>
        <w:t>This chapter goes into detail about overall development during the first three years of life, including how teachers for young infants, mobile</w:t>
      </w:r>
      <w:r>
        <w:t xml:space="preserve"> infants, and toddlers interact with and support these age groups. This chapter will assist our inquiry by providing insight on how infants seek security, gain trust, and form relationships with trusting adults. This </w:t>
      </w:r>
      <w:r>
        <w:lastRenderedPageBreak/>
        <w:t>information will enable us to provide a</w:t>
      </w:r>
      <w:r>
        <w:t xml:space="preserve"> diapering experience that will add to their relationship with the teacher and also offer a platform for learning. </w:t>
      </w:r>
    </w:p>
    <w:p w:rsidR="00CC74CA" w:rsidRDefault="00CC74CA">
      <w:pPr>
        <w:pStyle w:val="normal0"/>
      </w:pPr>
    </w:p>
    <w:p w:rsidR="00CC74CA" w:rsidRDefault="000D3080">
      <w:pPr>
        <w:pStyle w:val="normal0"/>
        <w:ind w:left="720"/>
      </w:pPr>
      <w:r>
        <w:rPr>
          <w:highlight w:val="white"/>
        </w:rPr>
        <w:t xml:space="preserve">Robinson, L., Saisan, J., Smith, M., &amp; Segal, J. (n.d.). How to Build a Secure Attachment Bond with your Baby. Retrieved October 2, 2014. </w:t>
      </w:r>
      <w:hyperlink r:id="rId6">
        <w:r>
          <w:rPr>
            <w:color w:val="1155CC"/>
            <w:highlight w:val="white"/>
            <w:u w:val="single"/>
          </w:rPr>
          <w:t>http://www.helpguide.org/articles/secure-attachment/how-to-build-a-secure-attachment-bond-with-your-baby.htm</w:t>
        </w:r>
      </w:hyperlink>
    </w:p>
    <w:p w:rsidR="00CC74CA" w:rsidRDefault="00CC74CA">
      <w:pPr>
        <w:pStyle w:val="normal0"/>
      </w:pPr>
    </w:p>
    <w:p w:rsidR="00CC74CA" w:rsidRDefault="000D3080">
      <w:pPr>
        <w:pStyle w:val="normal0"/>
        <w:ind w:left="720"/>
      </w:pPr>
      <w:r>
        <w:rPr>
          <w:highlight w:val="white"/>
        </w:rPr>
        <w:t>This article outlin</w:t>
      </w:r>
      <w:r>
        <w:rPr>
          <w:highlight w:val="white"/>
        </w:rPr>
        <w:t>es how to form secure attachments with your child.  It addresses various myths about attachment issues and helps to answer frequent questions that arise in relation to these issues.  It then discusses why secure attachments bonds are important for the chil</w:t>
      </w:r>
      <w:r>
        <w:rPr>
          <w:highlight w:val="white"/>
        </w:rPr>
        <w:t xml:space="preserve">d’s growth and development.  It also addresses some parenting tips for helping parents to create secure bonds with their children.  </w:t>
      </w:r>
    </w:p>
    <w:p w:rsidR="00CC74CA" w:rsidRDefault="00CC74CA">
      <w:pPr>
        <w:pStyle w:val="normal0"/>
        <w:ind w:left="720"/>
      </w:pPr>
    </w:p>
    <w:p w:rsidR="00CC74CA" w:rsidRDefault="000D3080">
      <w:pPr>
        <w:pStyle w:val="normal0"/>
        <w:ind w:left="720"/>
      </w:pPr>
      <w:r>
        <w:rPr>
          <w:highlight w:val="white"/>
        </w:rPr>
        <w:t xml:space="preserve">"How To Love A Diaper Change." </w:t>
      </w:r>
      <w:r>
        <w:rPr>
          <w:i/>
          <w:highlight w:val="white"/>
        </w:rPr>
        <w:t>Janet Lansbury How To Love A Diaper Change</w:t>
      </w:r>
      <w:r>
        <w:rPr>
          <w:highlight w:val="white"/>
        </w:rPr>
        <w:t>. N.p., n.d. Web. 03 Oct. 2014.</w:t>
      </w:r>
    </w:p>
    <w:p w:rsidR="00CC74CA" w:rsidRDefault="00CC74CA">
      <w:pPr>
        <w:pStyle w:val="normal0"/>
        <w:ind w:left="720"/>
      </w:pPr>
    </w:p>
    <w:p w:rsidR="00CC74CA" w:rsidRDefault="000D3080">
      <w:pPr>
        <w:pStyle w:val="normal0"/>
        <w:ind w:left="720"/>
      </w:pPr>
      <w:r>
        <w:rPr>
          <w:highlight w:val="white"/>
        </w:rPr>
        <w:t>http://www.janet</w:t>
      </w:r>
      <w:r>
        <w:rPr>
          <w:highlight w:val="white"/>
        </w:rPr>
        <w:t>lansbury.com/2010/05/how-to-love-a-diaper-change/</w:t>
      </w:r>
    </w:p>
    <w:p w:rsidR="00CC74CA" w:rsidRDefault="00CC74CA">
      <w:pPr>
        <w:pStyle w:val="normal0"/>
        <w:ind w:left="720"/>
      </w:pPr>
    </w:p>
    <w:p w:rsidR="00CC74CA" w:rsidRDefault="000D3080">
      <w:pPr>
        <w:pStyle w:val="normal0"/>
        <w:ind w:left="720"/>
      </w:pPr>
      <w:r>
        <w:rPr>
          <w:highlight w:val="white"/>
        </w:rPr>
        <w:t>This article outlines how diaper changing can develop a closer partnership with a child. It explains changing of diapers are built for intimacy and that we have to look in an in depth perspective to apprec</w:t>
      </w:r>
      <w:r>
        <w:rPr>
          <w:highlight w:val="white"/>
        </w:rPr>
        <w:t>iate that it is something special. In order to develop a partnership with a child, we as individuals must take steps such as, setting the tone, giving undivided attention, being flexible and open, and remembering your goal. This will help our inquiry on wa</w:t>
      </w:r>
      <w:r>
        <w:rPr>
          <w:highlight w:val="white"/>
        </w:rPr>
        <w:t>ys we can create better relationships with the child when diaper changing and gives us ways in order to achieve that.</w:t>
      </w:r>
    </w:p>
    <w:p w:rsidR="00CC74CA" w:rsidRDefault="00CC74CA">
      <w:pPr>
        <w:pStyle w:val="normal0"/>
      </w:pPr>
    </w:p>
    <w:p w:rsidR="00CC74CA" w:rsidRDefault="000D3080">
      <w:pPr>
        <w:pStyle w:val="normal0"/>
        <w:numPr>
          <w:ilvl w:val="0"/>
          <w:numId w:val="1"/>
        </w:numPr>
        <w:ind w:hanging="359"/>
        <w:contextualSpacing/>
      </w:pPr>
      <w:r>
        <w:t>Will this investigation involve parents of children in the class?  If so, please state that approval has been received by classroom staff</w:t>
      </w:r>
      <w:r>
        <w:t xml:space="preserve"> and note the date of the staff meeting or office hour when this approval was acquired. </w:t>
      </w:r>
    </w:p>
    <w:p w:rsidR="00CC74CA" w:rsidRDefault="000D3080">
      <w:pPr>
        <w:pStyle w:val="normal0"/>
      </w:pPr>
      <w:r>
        <w:tab/>
      </w:r>
    </w:p>
    <w:p w:rsidR="00CC74CA" w:rsidRDefault="000D3080">
      <w:pPr>
        <w:pStyle w:val="normal0"/>
        <w:ind w:firstLine="720"/>
      </w:pPr>
      <w:r>
        <w:t xml:space="preserve">This investigation will not involve parents of children in the class. </w:t>
      </w:r>
    </w:p>
    <w:p w:rsidR="00CC74CA" w:rsidRDefault="00CC74CA">
      <w:pPr>
        <w:pStyle w:val="normal0"/>
      </w:pPr>
    </w:p>
    <w:p w:rsidR="00CC74CA" w:rsidRDefault="000D3080">
      <w:pPr>
        <w:pStyle w:val="normal0"/>
        <w:numPr>
          <w:ilvl w:val="0"/>
          <w:numId w:val="1"/>
        </w:numPr>
        <w:ind w:hanging="359"/>
        <w:contextualSpacing/>
      </w:pPr>
      <w:r>
        <w:t xml:space="preserve">Will this investigation involve any classroom staff time outside of Monday staff meetings or </w:t>
      </w:r>
      <w:r>
        <w:t>regularly scheduled office hours?  If so, what is your plan for this?</w:t>
      </w:r>
    </w:p>
    <w:p w:rsidR="00CC74CA" w:rsidRDefault="00CC74CA">
      <w:pPr>
        <w:pStyle w:val="normal0"/>
        <w:ind w:left="720"/>
      </w:pPr>
    </w:p>
    <w:p w:rsidR="00CC74CA" w:rsidRDefault="000D3080">
      <w:pPr>
        <w:pStyle w:val="normal0"/>
        <w:ind w:left="720"/>
      </w:pPr>
      <w:r>
        <w:t xml:space="preserve">This investigation will not involve any classroom staff time outside of Monday staff meetings. </w:t>
      </w:r>
      <w:r>
        <w:tab/>
      </w:r>
    </w:p>
    <w:p w:rsidR="00CC74CA" w:rsidRDefault="00CC74CA">
      <w:pPr>
        <w:pStyle w:val="normal0"/>
      </w:pPr>
    </w:p>
    <w:p w:rsidR="00CC74CA" w:rsidRDefault="000D3080">
      <w:pPr>
        <w:pStyle w:val="normal0"/>
      </w:pPr>
      <w:r>
        <w:rPr>
          <w:u w:val="single"/>
        </w:rPr>
        <w:t>SECTION 2: Implementation</w:t>
      </w:r>
    </w:p>
    <w:p w:rsidR="00CC74CA" w:rsidRDefault="000D3080">
      <w:pPr>
        <w:pStyle w:val="normal0"/>
        <w:numPr>
          <w:ilvl w:val="0"/>
          <w:numId w:val="1"/>
        </w:numPr>
        <w:ind w:hanging="359"/>
        <w:contextualSpacing/>
      </w:pPr>
      <w:r>
        <w:t>How will you implement this investigation?</w:t>
      </w:r>
    </w:p>
    <w:p w:rsidR="00CC74CA" w:rsidRDefault="00CC74CA">
      <w:pPr>
        <w:pStyle w:val="normal0"/>
        <w:ind w:left="720"/>
      </w:pPr>
    </w:p>
    <w:p w:rsidR="00CC74CA" w:rsidRDefault="000D3080">
      <w:pPr>
        <w:pStyle w:val="normal0"/>
        <w:ind w:left="720"/>
      </w:pPr>
      <w:r>
        <w:t xml:space="preserve">We will begin by </w:t>
      </w:r>
      <w:r>
        <w:t xml:space="preserve">changing the environment in and around the diapering area. We will put footprints on the floor leading into the diapering area. We aim to change the footprints </w:t>
      </w:r>
      <w:r>
        <w:lastRenderedPageBreak/>
        <w:t>each week (e.g., child footprints, bear claws, paw prints, etc.). We will hang some type of mobi</w:t>
      </w:r>
      <w:r>
        <w:t>le from the ceiling, perhaps changing the materials each week. We will also incorporate a book of the children’s favorite songs for each teacher to sing to them during their diaper change. Lastly, we will maintain the environment to ensure that each unit i</w:t>
      </w:r>
      <w:r>
        <w:t xml:space="preserve">s up to par. </w:t>
      </w:r>
    </w:p>
    <w:p w:rsidR="00CC74CA" w:rsidRDefault="00CC74CA">
      <w:pPr>
        <w:pStyle w:val="normal0"/>
        <w:ind w:left="720"/>
      </w:pPr>
    </w:p>
    <w:p w:rsidR="00CC74CA" w:rsidRDefault="000D3080">
      <w:pPr>
        <w:pStyle w:val="normal0"/>
        <w:numPr>
          <w:ilvl w:val="0"/>
          <w:numId w:val="1"/>
        </w:numPr>
        <w:ind w:hanging="359"/>
        <w:contextualSpacing/>
      </w:pPr>
      <w:r>
        <w:t>Given that you will have between the weeks 9 and 14 to complete your investigation, describe your timeline for implementing your investigation, including the evaluation component.   Note:  Implementation must begin by week 11. This will be s</w:t>
      </w:r>
      <w:r>
        <w:t xml:space="preserve">pecific to your investigation and the implementation you described in question 5. For instance, if your investigation involves activities with children, indicate what week(s) you would like to do these. If your investigation involves gathering information </w:t>
      </w:r>
      <w:r>
        <w:t>from parents or staff, describe how and when you plan to do this. Be sure to incorporate your evaluation process into the timeline. You MUST describe how EACH OF YOUR GROUP MEMBERS will be contributing.</w:t>
      </w:r>
    </w:p>
    <w:p w:rsidR="00CC74CA" w:rsidRDefault="00CC74CA">
      <w:pPr>
        <w:pStyle w:val="normal0"/>
        <w:ind w:left="720"/>
      </w:pPr>
    </w:p>
    <w:p w:rsidR="00CC74CA" w:rsidRDefault="000D3080">
      <w:pPr>
        <w:pStyle w:val="normal0"/>
        <w:ind w:left="720"/>
      </w:pPr>
      <w:r>
        <w:t>Week 9 is when we will begin changing the environment. This includes adding the footprints to the ground, adding the mobile above the changing table, and creating our book of the children’s favorite songs. Between weeks 10 and 14, every week we will change</w:t>
      </w:r>
      <w:r>
        <w:t xml:space="preserve"> the footprints on the ground to different animal footprints and alter the materials on the mobile. Week 14 we will distribute the survey to staff and interns for completion and we will collect the results. </w:t>
      </w:r>
    </w:p>
    <w:p w:rsidR="00CC74CA" w:rsidRDefault="00CC74CA">
      <w:pPr>
        <w:pStyle w:val="normal0"/>
      </w:pPr>
    </w:p>
    <w:p w:rsidR="00CC74CA" w:rsidRDefault="000D3080">
      <w:pPr>
        <w:pStyle w:val="normal0"/>
      </w:pPr>
      <w:r>
        <w:tab/>
        <w:t>Week 9:</w:t>
      </w:r>
    </w:p>
    <w:p w:rsidR="00CC74CA" w:rsidRDefault="000D3080">
      <w:pPr>
        <w:pStyle w:val="normal0"/>
        <w:ind w:left="720"/>
      </w:pPr>
      <w:r>
        <w:t xml:space="preserve">Mallory: First set of footprints will </w:t>
      </w:r>
      <w:r>
        <w:t>be put on the floor, leading to the changing table and toilet.</w:t>
      </w:r>
    </w:p>
    <w:p w:rsidR="00CC74CA" w:rsidRDefault="000D3080">
      <w:pPr>
        <w:pStyle w:val="normal0"/>
        <w:ind w:left="720"/>
      </w:pPr>
      <w:r>
        <w:t xml:space="preserve">Mike: Hang Mobile above changing table and put similar materials on walls around the toilet. </w:t>
      </w:r>
    </w:p>
    <w:p w:rsidR="00CC74CA" w:rsidRDefault="000D3080">
      <w:pPr>
        <w:pStyle w:val="normal0"/>
        <w:ind w:left="720"/>
      </w:pPr>
      <w:r>
        <w:t>Nicole: Pass out first list of songs at monday night meeting and adhere the list to the wall by the</w:t>
      </w:r>
      <w:r>
        <w:t xml:space="preserve"> changing table and by the toilet. </w:t>
      </w:r>
    </w:p>
    <w:p w:rsidR="00CC74CA" w:rsidRDefault="00CC74CA">
      <w:pPr>
        <w:pStyle w:val="normal0"/>
        <w:ind w:left="720"/>
      </w:pPr>
    </w:p>
    <w:p w:rsidR="00CC74CA" w:rsidRDefault="000D3080">
      <w:pPr>
        <w:pStyle w:val="normal0"/>
        <w:ind w:left="720"/>
      </w:pPr>
      <w:r>
        <w:t xml:space="preserve">Week 10: </w:t>
      </w:r>
    </w:p>
    <w:p w:rsidR="00CC74CA" w:rsidRDefault="000D3080">
      <w:pPr>
        <w:pStyle w:val="normal0"/>
        <w:ind w:left="720"/>
      </w:pPr>
      <w:r>
        <w:t>Mallory: Second set of footprints will be put on the floor, leading to the changing table and toilet.</w:t>
      </w:r>
    </w:p>
    <w:p w:rsidR="00CC74CA" w:rsidRDefault="000D3080">
      <w:pPr>
        <w:pStyle w:val="normal0"/>
        <w:ind w:left="720"/>
      </w:pPr>
      <w:r>
        <w:t xml:space="preserve">Mike: Change items on Mobile above changing table and put similar materials on walls around the toilet. </w:t>
      </w:r>
    </w:p>
    <w:p w:rsidR="00CC74CA" w:rsidRDefault="000D3080">
      <w:pPr>
        <w:pStyle w:val="normal0"/>
        <w:ind w:left="720"/>
      </w:pPr>
      <w:r>
        <w:t xml:space="preserve">Nicole: Pass out second list of songs at monday night meeting and adhere the list to the wall by the changing table and by the toilet. </w:t>
      </w:r>
    </w:p>
    <w:p w:rsidR="00CC74CA" w:rsidRDefault="00CC74CA">
      <w:pPr>
        <w:pStyle w:val="normal0"/>
        <w:ind w:left="720"/>
      </w:pPr>
    </w:p>
    <w:p w:rsidR="00CC74CA" w:rsidRDefault="00CC74CA">
      <w:pPr>
        <w:pStyle w:val="normal0"/>
        <w:ind w:left="720"/>
      </w:pPr>
    </w:p>
    <w:p w:rsidR="00CC74CA" w:rsidRDefault="00CC74CA">
      <w:pPr>
        <w:pStyle w:val="normal0"/>
        <w:ind w:left="720"/>
      </w:pPr>
    </w:p>
    <w:p w:rsidR="00CC74CA" w:rsidRDefault="000D3080">
      <w:pPr>
        <w:pStyle w:val="normal0"/>
        <w:ind w:left="720"/>
      </w:pPr>
      <w:r>
        <w:t>Week 11:</w:t>
      </w:r>
    </w:p>
    <w:p w:rsidR="00CC74CA" w:rsidRDefault="000D3080">
      <w:pPr>
        <w:pStyle w:val="normal0"/>
        <w:ind w:left="720"/>
      </w:pPr>
      <w:r>
        <w:t>Mallory: Third set of footprints will be put on the floor, leading to the changing table and toilet.</w:t>
      </w:r>
    </w:p>
    <w:p w:rsidR="00CC74CA" w:rsidRDefault="000D3080">
      <w:pPr>
        <w:pStyle w:val="normal0"/>
        <w:ind w:left="720"/>
      </w:pPr>
      <w:r>
        <w:lastRenderedPageBreak/>
        <w:t>Mike: C</w:t>
      </w:r>
      <w:r>
        <w:t xml:space="preserve">hange items on the Mobile above changing table and put similar materials on walls around the toilet. </w:t>
      </w:r>
    </w:p>
    <w:p w:rsidR="00CC74CA" w:rsidRDefault="000D3080">
      <w:pPr>
        <w:pStyle w:val="normal0"/>
        <w:ind w:left="720"/>
      </w:pPr>
      <w:r>
        <w:t xml:space="preserve">Nicole: Pass out the third list of songs at monday night meeting and adhere the list to the wall by the changing table and by the toilet. </w:t>
      </w:r>
    </w:p>
    <w:p w:rsidR="00CC74CA" w:rsidRDefault="00CC74CA">
      <w:pPr>
        <w:pStyle w:val="normal0"/>
        <w:ind w:left="720"/>
      </w:pPr>
    </w:p>
    <w:p w:rsidR="00CC74CA" w:rsidRDefault="000D3080">
      <w:pPr>
        <w:pStyle w:val="normal0"/>
        <w:ind w:left="720"/>
      </w:pPr>
      <w:r>
        <w:t xml:space="preserve">Week 12: </w:t>
      </w:r>
    </w:p>
    <w:p w:rsidR="00CC74CA" w:rsidRDefault="000D3080">
      <w:pPr>
        <w:pStyle w:val="normal0"/>
        <w:ind w:left="720"/>
      </w:pPr>
      <w:r>
        <w:t>Mall</w:t>
      </w:r>
      <w:r>
        <w:t>ory: Fourth set of footprints will be put on the floor, leading to the changing table and toilet.</w:t>
      </w:r>
    </w:p>
    <w:p w:rsidR="00CC74CA" w:rsidRDefault="000D3080">
      <w:pPr>
        <w:pStyle w:val="normal0"/>
        <w:ind w:left="720"/>
      </w:pPr>
      <w:r>
        <w:t xml:space="preserve">Mike: Change items on the Mobile above changing table and put similar materials on walls around the toilet. </w:t>
      </w:r>
    </w:p>
    <w:p w:rsidR="00CC74CA" w:rsidRDefault="000D3080">
      <w:pPr>
        <w:pStyle w:val="normal0"/>
        <w:ind w:left="720"/>
      </w:pPr>
      <w:r>
        <w:t>Nicole: Pass out the fourth list of songs at mond</w:t>
      </w:r>
      <w:r>
        <w:t xml:space="preserve">ay night meeting and adhere the list to the wall by the changing table and by the toilet. </w:t>
      </w:r>
    </w:p>
    <w:p w:rsidR="00CC74CA" w:rsidRDefault="00CC74CA">
      <w:pPr>
        <w:pStyle w:val="normal0"/>
        <w:ind w:left="720"/>
      </w:pPr>
    </w:p>
    <w:p w:rsidR="00CC74CA" w:rsidRDefault="000D3080">
      <w:pPr>
        <w:pStyle w:val="normal0"/>
        <w:ind w:left="720"/>
      </w:pPr>
      <w:r>
        <w:t xml:space="preserve">Week 13: </w:t>
      </w:r>
    </w:p>
    <w:p w:rsidR="00CC74CA" w:rsidRDefault="000D3080">
      <w:pPr>
        <w:pStyle w:val="normal0"/>
        <w:ind w:left="720"/>
      </w:pPr>
      <w:r>
        <w:t xml:space="preserve">Pass out survey (Listed below) for staff and interns to complete.  Collect after they are finished completing the survey and calculate the results.  </w:t>
      </w:r>
    </w:p>
    <w:p w:rsidR="00CC74CA" w:rsidRDefault="00CC74CA">
      <w:pPr>
        <w:pStyle w:val="normal0"/>
      </w:pPr>
    </w:p>
    <w:p w:rsidR="00CC74CA" w:rsidRDefault="000D3080">
      <w:pPr>
        <w:pStyle w:val="normal0"/>
        <w:numPr>
          <w:ilvl w:val="0"/>
          <w:numId w:val="1"/>
        </w:numPr>
        <w:ind w:hanging="359"/>
        <w:contextualSpacing/>
      </w:pPr>
      <w:r>
        <w:t xml:space="preserve">What is the </w:t>
      </w:r>
      <w:r>
        <w:rPr>
          <w:b/>
        </w:rPr>
        <w:t>specific product</w:t>
      </w:r>
      <w:r>
        <w:t xml:space="preserve"> that will result from your investigation? (i.e. a set of picture books for the classroom, a binder of information on infant nutrition, 20 curriculum ideas in protective sheets in a 3 ring binder, etc.)</w:t>
      </w:r>
    </w:p>
    <w:p w:rsidR="00CC74CA" w:rsidRDefault="00CC74CA">
      <w:pPr>
        <w:pStyle w:val="normal0"/>
        <w:ind w:left="720"/>
      </w:pPr>
    </w:p>
    <w:p w:rsidR="00CC74CA" w:rsidRDefault="000D3080">
      <w:pPr>
        <w:pStyle w:val="normal0"/>
        <w:ind w:left="720"/>
      </w:pPr>
      <w:r>
        <w:t>As a result of our inves</w:t>
      </w:r>
      <w:r>
        <w:t xml:space="preserve">tigation, a resource book will be created for staff and families regarding the importance of transitions and routines for infants. </w:t>
      </w:r>
    </w:p>
    <w:p w:rsidR="00CC74CA" w:rsidRDefault="00CC74CA">
      <w:pPr>
        <w:pStyle w:val="normal0"/>
      </w:pPr>
    </w:p>
    <w:p w:rsidR="00CC74CA" w:rsidRDefault="000D3080">
      <w:pPr>
        <w:pStyle w:val="normal0"/>
        <w:numPr>
          <w:ilvl w:val="0"/>
          <w:numId w:val="1"/>
        </w:numPr>
        <w:ind w:hanging="359"/>
        <w:contextualSpacing/>
      </w:pPr>
      <w:r>
        <w:t>Describe materials/supplies you will use to complete the investigation. Specifically describe anything that you will need t</w:t>
      </w:r>
      <w:r>
        <w:t>o purchase (there are some monies to purchase specific types of items)</w:t>
      </w:r>
    </w:p>
    <w:p w:rsidR="00CC74CA" w:rsidRDefault="00CC74CA">
      <w:pPr>
        <w:pStyle w:val="normal0"/>
        <w:ind w:left="720"/>
      </w:pPr>
    </w:p>
    <w:p w:rsidR="00CC74CA" w:rsidRDefault="000D3080">
      <w:pPr>
        <w:pStyle w:val="normal0"/>
        <w:ind w:left="720"/>
      </w:pPr>
      <w:r>
        <w:t>We will need 5 sets of footprints (child and animal footprints) to adhere to the floor and materials for the mobile that will hang from the ceiling (e.g., small mirrors, small animals,</w:t>
      </w:r>
      <w:r>
        <w:t xml:space="preserve"> streamers, etc.) </w:t>
      </w:r>
    </w:p>
    <w:p w:rsidR="00CC74CA" w:rsidRDefault="00CC74CA">
      <w:pPr>
        <w:pStyle w:val="normal0"/>
      </w:pPr>
    </w:p>
    <w:p w:rsidR="00CC74CA" w:rsidRDefault="000D3080">
      <w:pPr>
        <w:pStyle w:val="normal0"/>
      </w:pPr>
      <w:r>
        <w:rPr>
          <w:u w:val="single"/>
        </w:rPr>
        <w:t>SECTION 3: Evaluation</w:t>
      </w:r>
    </w:p>
    <w:p w:rsidR="00CC74CA" w:rsidRDefault="000D3080">
      <w:pPr>
        <w:pStyle w:val="normal0"/>
        <w:numPr>
          <w:ilvl w:val="0"/>
          <w:numId w:val="1"/>
        </w:numPr>
        <w:ind w:hanging="359"/>
        <w:contextualSpacing/>
      </w:pPr>
      <w:r>
        <w:t>How will you evaluate if your investigation was effective or successful in achieving your focus?  Be sure to include other adults in the process since you are there less than 20% of the time – this includes describ</w:t>
      </w:r>
      <w:r>
        <w:t xml:space="preserve">ing how your group will work together to evaluate your inquiry.  </w:t>
      </w:r>
    </w:p>
    <w:p w:rsidR="00CC74CA" w:rsidRDefault="00CC74CA">
      <w:pPr>
        <w:pStyle w:val="normal0"/>
        <w:ind w:left="720"/>
      </w:pPr>
    </w:p>
    <w:p w:rsidR="00CC74CA" w:rsidRDefault="000D3080">
      <w:pPr>
        <w:pStyle w:val="normal0"/>
        <w:ind w:left="720"/>
      </w:pPr>
      <w:r>
        <w:t xml:space="preserve">We will evaluate our investigation through a survey that we present to the staff and interns at the end of the inquiry process.  We want to make sure that we get everyone’s feedback on the </w:t>
      </w:r>
      <w:r>
        <w:t>situation since diaper changes vary from person to person and from child to child.  We will structure our survey in a likert-type model so that we can collect appropriate data on the effectiveness of the changes that we make to the environment.  We will th</w:t>
      </w:r>
      <w:r>
        <w:t xml:space="preserve">en take the results of our survey to judge if our inquiry was successful or not.  </w:t>
      </w:r>
    </w:p>
    <w:p w:rsidR="00CC74CA" w:rsidRDefault="00CC74CA">
      <w:pPr>
        <w:pStyle w:val="normal0"/>
      </w:pPr>
    </w:p>
    <w:p w:rsidR="00CC74CA" w:rsidRDefault="000D3080">
      <w:pPr>
        <w:pStyle w:val="normal0"/>
        <w:numPr>
          <w:ilvl w:val="0"/>
          <w:numId w:val="1"/>
        </w:numPr>
        <w:ind w:hanging="359"/>
        <w:contextualSpacing/>
      </w:pPr>
      <w:r>
        <w:t>What do you see as is the long-term application or the benefit of your investigation for the classroom and/or program?</w:t>
      </w:r>
    </w:p>
    <w:p w:rsidR="00CC74CA" w:rsidRDefault="00CC74CA">
      <w:pPr>
        <w:pStyle w:val="normal0"/>
        <w:ind w:left="720"/>
      </w:pPr>
    </w:p>
    <w:p w:rsidR="00CC74CA" w:rsidRDefault="000D3080">
      <w:pPr>
        <w:pStyle w:val="normal0"/>
        <w:ind w:left="720"/>
      </w:pPr>
      <w:r>
        <w:t>Long-term we hope to see improvements on diaper chan</w:t>
      </w:r>
      <w:r>
        <w:t>ges as a whole.  We really want to take some of the stress of changing a child’s diaper off of the caregiver by providing a few things to help alter the environment and make for smooth transitions.  We want to offer a more diverse environment for the child</w:t>
      </w:r>
      <w:r>
        <w:t xml:space="preserve"> and caregiver by making a few small changes to make diaper changes more enjoyable for both parties.  </w:t>
      </w:r>
    </w:p>
    <w:p w:rsidR="00CC74CA" w:rsidRDefault="00CC74CA">
      <w:pPr>
        <w:pStyle w:val="normal0"/>
      </w:pPr>
    </w:p>
    <w:p w:rsidR="00CC74CA" w:rsidRDefault="000D3080">
      <w:pPr>
        <w:pStyle w:val="normal0"/>
      </w:pPr>
      <w:r>
        <w:t>Contracts will be available the following Wednesday (two days after submission) for collection from the Student Pick Up folders in Modoc 216 during regu</w:t>
      </w:r>
      <w:r>
        <w:t xml:space="preserve">lar office hours. It is the responsibility of the group to collect their contract and disseminate its information to the other group members.  </w:t>
      </w:r>
    </w:p>
    <w:p w:rsidR="00CC74CA" w:rsidRDefault="000D3080">
      <w:pPr>
        <w:pStyle w:val="normal0"/>
      </w:pPr>
      <w:r>
        <w:t xml:space="preserve"> </w:t>
      </w:r>
    </w:p>
    <w:p w:rsidR="00CC74CA" w:rsidRDefault="000D3080">
      <w:pPr>
        <w:pStyle w:val="normal0"/>
      </w:pPr>
      <w:r>
        <w:t xml:space="preserve"> </w:t>
      </w:r>
    </w:p>
    <w:p w:rsidR="00CC74CA" w:rsidRDefault="000D3080">
      <w:pPr>
        <w:pStyle w:val="normal0"/>
      </w:pPr>
      <w:r>
        <w:rPr>
          <w:b/>
        </w:rPr>
        <w:t xml:space="preserve">Approved        </w:t>
      </w:r>
      <w:r>
        <w:rPr>
          <w:b/>
        </w:rPr>
        <w:tab/>
      </w:r>
      <w:r>
        <w:rPr>
          <w:b/>
          <w:sz w:val="36"/>
        </w:rPr>
        <w:t>□</w:t>
      </w:r>
    </w:p>
    <w:p w:rsidR="00CC74CA" w:rsidRDefault="000D3080">
      <w:pPr>
        <w:pStyle w:val="normal0"/>
      </w:pPr>
      <w:r>
        <w:rPr>
          <w:u w:val="single"/>
        </w:rPr>
        <w:t xml:space="preserve"> </w:t>
      </w:r>
    </w:p>
    <w:p w:rsidR="00CC74CA" w:rsidRDefault="000D3080">
      <w:pPr>
        <w:pStyle w:val="normal0"/>
      </w:pPr>
      <w:r>
        <w:rPr>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 xml:space="preserve">  </w:t>
      </w:r>
      <w:r>
        <w:rPr>
          <w:u w:val="single"/>
        </w:rPr>
        <w:tab/>
      </w:r>
    </w:p>
    <w:p w:rsidR="00CC74CA" w:rsidRDefault="000D3080">
      <w:pPr>
        <w:pStyle w:val="normal0"/>
      </w:pPr>
      <w:r>
        <w:rPr>
          <w:b/>
        </w:rPr>
        <w:t xml:space="preserve">Faculty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w:t>
      </w:r>
      <w:r>
        <w:rPr>
          <w:b/>
        </w:rPr>
        <w:tab/>
        <w:t xml:space="preserve">        </w:t>
      </w:r>
      <w:r>
        <w:rPr>
          <w:b/>
        </w:rPr>
        <w:tab/>
        <w:t xml:space="preserve">        </w:t>
      </w:r>
      <w:r>
        <w:rPr>
          <w:b/>
        </w:rPr>
        <w:tab/>
        <w:t xml:space="preserve">        </w:t>
      </w:r>
      <w:r>
        <w:rPr>
          <w:b/>
        </w:rPr>
        <w:tab/>
      </w:r>
    </w:p>
    <w:p w:rsidR="00CC74CA" w:rsidRDefault="000D3080">
      <w:pPr>
        <w:pStyle w:val="normal0"/>
      </w:pPr>
      <w:r>
        <w:rPr>
          <w:b/>
        </w:rPr>
        <w:t xml:space="preserve"> </w:t>
      </w:r>
    </w:p>
    <w:p w:rsidR="00CC74CA" w:rsidRDefault="000D3080">
      <w:pPr>
        <w:pStyle w:val="normal0"/>
      </w:pPr>
      <w:r>
        <w:rPr>
          <w:b/>
        </w:rPr>
        <w:t xml:space="preserve"> </w:t>
      </w:r>
    </w:p>
    <w:p w:rsidR="00CC74CA" w:rsidRDefault="000D3080">
      <w:pPr>
        <w:pStyle w:val="normal0"/>
      </w:pPr>
      <w:r>
        <w:rPr>
          <w:b/>
        </w:rPr>
        <w:t xml:space="preserve">Not Approved        </w:t>
      </w:r>
      <w:r>
        <w:rPr>
          <w:b/>
        </w:rPr>
        <w:tab/>
      </w:r>
      <w:r>
        <w:rPr>
          <w:b/>
          <w:sz w:val="36"/>
        </w:rPr>
        <w:t>□</w:t>
      </w:r>
    </w:p>
    <w:p w:rsidR="00CC74CA" w:rsidRDefault="000D3080">
      <w:pPr>
        <w:pStyle w:val="normal0"/>
      </w:pPr>
      <w:r>
        <w:rPr>
          <w:b/>
          <w:sz w:val="36"/>
        </w:rPr>
        <w:t xml:space="preserve"> </w:t>
      </w:r>
    </w:p>
    <w:p w:rsidR="00CC74CA" w:rsidRDefault="000D3080">
      <w:pPr>
        <w:pStyle w:val="normal0"/>
      </w:pPr>
      <w:r>
        <w:rPr>
          <w:b/>
        </w:rPr>
        <w:t>Comments:</w:t>
      </w:r>
    </w:p>
    <w:p w:rsidR="00CC74CA" w:rsidRDefault="000D3080">
      <w:pPr>
        <w:pStyle w:val="normal0"/>
      </w:pPr>
      <w:r>
        <w:br w:type="page"/>
      </w:r>
    </w:p>
    <w:p w:rsidR="00CC74CA" w:rsidRDefault="00CC74CA">
      <w:pPr>
        <w:pStyle w:val="normal0"/>
      </w:pPr>
    </w:p>
    <w:p w:rsidR="00CC74CA" w:rsidRDefault="000D3080">
      <w:pPr>
        <w:pStyle w:val="normal0"/>
        <w:jc w:val="center"/>
      </w:pPr>
      <w:r>
        <w:rPr>
          <w:rFonts w:ascii="Times New Roman" w:eastAsia="Times New Roman" w:hAnsi="Times New Roman" w:cs="Times New Roman"/>
          <w:b/>
          <w:sz w:val="28"/>
        </w:rPr>
        <w:t>Willows Diapering Survey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CC74CA">
      <w:pPr>
        <w:pStyle w:val="normal0"/>
      </w:pPr>
    </w:p>
    <w:p w:rsidR="00CC74CA" w:rsidRDefault="000D3080">
      <w:pPr>
        <w:pStyle w:val="normal0"/>
      </w:pPr>
      <w:r>
        <w:rPr>
          <w:rFonts w:ascii="Times New Roman" w:eastAsia="Times New Roman" w:hAnsi="Times New Roman" w:cs="Times New Roman"/>
          <w:b/>
          <w:sz w:val="28"/>
        </w:rPr>
        <w:t>1.)</w:t>
      </w:r>
      <w:r>
        <w:rPr>
          <w:rFonts w:ascii="Times New Roman" w:eastAsia="Times New Roman" w:hAnsi="Times New Roman" w:cs="Times New Roman"/>
          <w:sz w:val="14"/>
        </w:rPr>
        <w:t xml:space="preserve"> </w:t>
      </w:r>
      <w:r>
        <w:rPr>
          <w:rFonts w:ascii="Times New Roman" w:eastAsia="Times New Roman" w:hAnsi="Times New Roman" w:cs="Times New Roman"/>
          <w:b/>
          <w:sz w:val="28"/>
        </w:rPr>
        <w:t>FOOTPRINTS</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 Did the footprints help with the diapering transition?</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Slightly          Somewhat           Very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 Did the footprints increase interactions between child and teacher</w:t>
      </w:r>
      <w:r>
        <w:rPr>
          <w:rFonts w:ascii="Times New Roman" w:eastAsia="Times New Roman" w:hAnsi="Times New Roman" w:cs="Times New Roman"/>
        </w:rPr>
        <w:t>?</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Slightly          Somewhat           Very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 Did the footprints help engage the child?</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 xml:space="preserve">Slightly     </w:t>
      </w:r>
      <w:r>
        <w:rPr>
          <w:rFonts w:ascii="Times New Roman" w:eastAsia="Times New Roman" w:hAnsi="Times New Roman" w:cs="Times New Roman"/>
          <w:b/>
        </w:rPr>
        <w:t xml:space="preserve">     Somewhat           Very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sz w:val="28"/>
        </w:rPr>
        <w:t>2.)</w:t>
      </w:r>
      <w:r>
        <w:rPr>
          <w:rFonts w:ascii="Times New Roman" w:eastAsia="Times New Roman" w:hAnsi="Times New Roman" w:cs="Times New Roman"/>
          <w:sz w:val="14"/>
        </w:rPr>
        <w:t xml:space="preserve"> </w:t>
      </w:r>
      <w:r>
        <w:rPr>
          <w:rFonts w:ascii="Times New Roman" w:eastAsia="Times New Roman" w:hAnsi="Times New Roman" w:cs="Times New Roman"/>
          <w:b/>
          <w:sz w:val="28"/>
        </w:rPr>
        <w:t>MOBILE/DECORATIONS</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 Did the child seem engaged with the mobile/decorations?</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r>
      <w:r>
        <w:rPr>
          <w:rFonts w:ascii="Times New Roman" w:eastAsia="Times New Roman" w:hAnsi="Times New Roman" w:cs="Times New Roman"/>
          <w:b/>
        </w:rPr>
        <w:t>Slightly          Somewhat           Very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 Did the mobile/decoration increase interactions between child and teacher?</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 xml:space="preserve">Slightly          Somewhat           Very         </w:t>
      </w:r>
      <w:r>
        <w:rPr>
          <w:rFonts w:ascii="Times New Roman" w:eastAsia="Times New Roman" w:hAnsi="Times New Roman" w:cs="Times New Roman"/>
          <w:b/>
        </w:rPr>
        <w:t xml:space="preserve">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-Did the mobile/decoration help calm the child when the child was upset?</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Slightly          Somewhat           Very           Extremely</w:t>
      </w:r>
    </w:p>
    <w:p w:rsidR="00CC74CA" w:rsidRDefault="000D3080">
      <w:pPr>
        <w:pStyle w:val="normal0"/>
      </w:pPr>
      <w:r>
        <w:rPr>
          <w:rFonts w:ascii="Times New Roman" w:eastAsia="Times New Roman" w:hAnsi="Times New Roman" w:cs="Times New Roman"/>
          <w:b/>
        </w:rPr>
        <w:t xml:space="preserve"> </w:t>
      </w:r>
    </w:p>
    <w:p w:rsidR="00CC74CA" w:rsidRDefault="00CC74CA">
      <w:pPr>
        <w:pStyle w:val="normal0"/>
      </w:pPr>
    </w:p>
    <w:p w:rsidR="00CC74CA" w:rsidRDefault="00CC74CA">
      <w:pPr>
        <w:pStyle w:val="normal0"/>
      </w:pPr>
    </w:p>
    <w:p w:rsidR="00CC74CA" w:rsidRDefault="00CC74CA">
      <w:pPr>
        <w:pStyle w:val="normal0"/>
      </w:pPr>
    </w:p>
    <w:p w:rsidR="00CC74CA" w:rsidRDefault="00CC74CA">
      <w:pPr>
        <w:pStyle w:val="normal0"/>
      </w:pPr>
    </w:p>
    <w:p w:rsidR="00CC74CA" w:rsidRDefault="00CC74CA">
      <w:pPr>
        <w:pStyle w:val="normal0"/>
      </w:pPr>
    </w:p>
    <w:p w:rsidR="00CC74CA" w:rsidRDefault="000D3080">
      <w:pPr>
        <w:pStyle w:val="normal0"/>
      </w:pPr>
      <w:r>
        <w:rPr>
          <w:rFonts w:ascii="Times New Roman" w:eastAsia="Times New Roman" w:hAnsi="Times New Roman" w:cs="Times New Roman"/>
          <w:b/>
        </w:rPr>
        <w:t>3.)</w:t>
      </w:r>
      <w:r>
        <w:rPr>
          <w:rFonts w:ascii="Times New Roman" w:eastAsia="Times New Roman" w:hAnsi="Times New Roman" w:cs="Times New Roman"/>
          <w:sz w:val="14"/>
        </w:rPr>
        <w:t xml:space="preserve">   </w:t>
      </w:r>
      <w:r>
        <w:rPr>
          <w:rFonts w:ascii="Times New Roman" w:eastAsia="Times New Roman" w:hAnsi="Times New Roman" w:cs="Times New Roman"/>
          <w:b/>
          <w:sz w:val="28"/>
        </w:rPr>
        <w:t>SONG LIST</w:t>
      </w:r>
    </w:p>
    <w:p w:rsidR="00CC74CA" w:rsidRDefault="00CC74CA">
      <w:pPr>
        <w:pStyle w:val="normal0"/>
      </w:pPr>
    </w:p>
    <w:p w:rsidR="00CC74CA" w:rsidRDefault="000D3080">
      <w:pPr>
        <w:pStyle w:val="normal0"/>
      </w:pPr>
      <w:r>
        <w:rPr>
          <w:rFonts w:ascii="Times New Roman" w:eastAsia="Times New Roman" w:hAnsi="Times New Roman" w:cs="Times New Roman"/>
        </w:rPr>
        <w:t>-Did the songs hel</w:t>
      </w:r>
      <w:r>
        <w:rPr>
          <w:rFonts w:ascii="Times New Roman" w:eastAsia="Times New Roman" w:hAnsi="Times New Roman" w:cs="Times New Roman"/>
        </w:rPr>
        <w:t>p calm the child when the child was upset?</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Slightly          Somewhat           Very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rPr>
        <w:t>-Did the song list increase interaction between child and teacher?</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O  </w:t>
      </w:r>
      <w:r>
        <w:rPr>
          <w:rFonts w:ascii="Times New Roman" w:eastAsia="Times New Roman" w:hAnsi="Times New Roman" w:cs="Times New Roman"/>
          <w:b/>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O</w:t>
      </w:r>
    </w:p>
    <w:p w:rsidR="00CC74CA" w:rsidRDefault="000D3080">
      <w:pPr>
        <w:pStyle w:val="normal0"/>
      </w:pPr>
      <w:r>
        <w:rPr>
          <w:rFonts w:ascii="Times New Roman" w:eastAsia="Times New Roman" w:hAnsi="Times New Roman" w:cs="Times New Roman"/>
          <w:b/>
        </w:rPr>
        <w:t xml:space="preserve">Not Helpful </w:t>
      </w:r>
      <w:r>
        <w:rPr>
          <w:rFonts w:ascii="Times New Roman" w:eastAsia="Times New Roman" w:hAnsi="Times New Roman" w:cs="Times New Roman"/>
          <w:b/>
        </w:rPr>
        <w:tab/>
        <w:t xml:space="preserve">Slightly          Somewhat </w:t>
      </w:r>
      <w:r>
        <w:rPr>
          <w:rFonts w:ascii="Times New Roman" w:eastAsia="Times New Roman" w:hAnsi="Times New Roman" w:cs="Times New Roman"/>
          <w:b/>
        </w:rPr>
        <w:tab/>
        <w:t xml:space="preserve">      Very           Extremely</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sz w:val="28"/>
        </w:rPr>
        <w:t>ADDITIONAL QUESTIONS/OPINION</w:t>
      </w:r>
    </w:p>
    <w:p w:rsidR="00CC74CA" w:rsidRDefault="000D3080">
      <w:pPr>
        <w:pStyle w:val="normal0"/>
      </w:pPr>
      <w:r>
        <w:rPr>
          <w:rFonts w:ascii="Times New Roman" w:eastAsia="Times New Roman" w:hAnsi="Times New Roman" w:cs="Times New Roman"/>
          <w:b/>
          <w:sz w:val="28"/>
        </w:rPr>
        <w:t xml:space="preserve"> </w:t>
      </w:r>
    </w:p>
    <w:p w:rsidR="00CC74CA" w:rsidRDefault="000D3080">
      <w:pPr>
        <w:pStyle w:val="normal0"/>
      </w:pPr>
      <w:r>
        <w:rPr>
          <w:rFonts w:ascii="Times New Roman" w:eastAsia="Times New Roman" w:hAnsi="Times New Roman" w:cs="Times New Roman"/>
          <w:b/>
        </w:rPr>
        <w:t>1.)</w:t>
      </w:r>
      <w:r>
        <w:rPr>
          <w:rFonts w:ascii="Times New Roman" w:eastAsia="Times New Roman" w:hAnsi="Times New Roman" w:cs="Times New Roman"/>
          <w:b/>
          <w:sz w:val="14"/>
        </w:rPr>
        <w:t xml:space="preserve">  </w:t>
      </w:r>
      <w:r>
        <w:rPr>
          <w:rFonts w:ascii="Times New Roman" w:eastAsia="Times New Roman" w:hAnsi="Times New Roman" w:cs="Times New Roman"/>
          <w:sz w:val="14"/>
        </w:rPr>
        <w:t xml:space="preserve"> </w:t>
      </w:r>
      <w:r>
        <w:rPr>
          <w:rFonts w:ascii="Times New Roman" w:eastAsia="Times New Roman" w:hAnsi="Times New Roman" w:cs="Times New Roman"/>
        </w:rPr>
        <w:t>Did you utilize any of the materials? If so, please specify which ones.</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2.)</w:t>
      </w:r>
      <w:r>
        <w:rPr>
          <w:rFonts w:ascii="Times New Roman" w:eastAsia="Times New Roman" w:hAnsi="Times New Roman" w:cs="Times New Roman"/>
          <w:b/>
          <w:sz w:val="14"/>
        </w:rPr>
        <w:t xml:space="preserve">   </w:t>
      </w:r>
      <w:r>
        <w:rPr>
          <w:rFonts w:ascii="Times New Roman" w:eastAsia="Times New Roman" w:hAnsi="Times New Roman" w:cs="Times New Roman"/>
        </w:rPr>
        <w:t>Explain how or i</w:t>
      </w:r>
      <w:r>
        <w:rPr>
          <w:rFonts w:ascii="Times New Roman" w:eastAsia="Times New Roman" w:hAnsi="Times New Roman" w:cs="Times New Roman"/>
        </w:rPr>
        <w:t>f any of these materials were helpful in increasing child and teacher interaction?</w:t>
      </w:r>
    </w:p>
    <w:p w:rsidR="00CC74CA" w:rsidRDefault="000D3080">
      <w:pPr>
        <w:pStyle w:val="normal0"/>
      </w:pPr>
      <w:r>
        <w:rPr>
          <w:rFonts w:ascii="Times New Roman" w:eastAsia="Times New Roman" w:hAnsi="Times New Roman" w:cs="Times New Roman"/>
        </w:rPr>
        <w:t xml:space="preserve"> </w:t>
      </w:r>
    </w:p>
    <w:p w:rsidR="00CC74CA" w:rsidRDefault="000D3080">
      <w:pPr>
        <w:pStyle w:val="normal0"/>
      </w:pPr>
      <w:r>
        <w:rPr>
          <w:rFonts w:ascii="Times New Roman" w:eastAsia="Times New Roman" w:hAnsi="Times New Roman" w:cs="Times New Roman"/>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3.) </w:t>
      </w:r>
      <w:r>
        <w:rPr>
          <w:rFonts w:ascii="Times New Roman" w:eastAsia="Times New Roman" w:hAnsi="Times New Roman" w:cs="Times New Roman"/>
        </w:rPr>
        <w:t>Any additional comments or questions.</w:t>
      </w:r>
    </w:p>
    <w:p w:rsidR="00CC74CA" w:rsidRDefault="000D3080">
      <w:pPr>
        <w:pStyle w:val="normal0"/>
      </w:pPr>
      <w:r>
        <w:rPr>
          <w:rFonts w:ascii="Times New Roman" w:eastAsia="Times New Roman" w:hAnsi="Times New Roman" w:cs="Times New Roman"/>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0D3080">
      <w:pPr>
        <w:pStyle w:val="normal0"/>
      </w:pPr>
      <w:r>
        <w:rPr>
          <w:rFonts w:ascii="Times New Roman" w:eastAsia="Times New Roman" w:hAnsi="Times New Roman" w:cs="Times New Roman"/>
          <w:b/>
        </w:rPr>
        <w:t xml:space="preserve"> </w:t>
      </w:r>
    </w:p>
    <w:p w:rsidR="00CC74CA" w:rsidRDefault="00CC74CA">
      <w:pPr>
        <w:pStyle w:val="normal0"/>
      </w:pPr>
    </w:p>
    <w:p w:rsidR="00CC74CA" w:rsidRDefault="000D3080">
      <w:pPr>
        <w:pStyle w:val="normal0"/>
      </w:pPr>
      <w:r>
        <w:t xml:space="preserve"> </w:t>
      </w:r>
    </w:p>
    <w:p w:rsidR="00CC74CA" w:rsidRDefault="00CC74CA">
      <w:pPr>
        <w:pStyle w:val="normal0"/>
      </w:pPr>
    </w:p>
    <w:sectPr w:rsidR="00CC74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5DE"/>
    <w:multiLevelType w:val="multilevel"/>
    <w:tmpl w:val="8190E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C74CA"/>
    <w:rsid w:val="000D3080"/>
    <w:rsid w:val="00CC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lpguide.org/articles/secure-attachment/how-to-build-a-secure-attachment-bond-with-your-baby.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1876</Words>
  <Characters>10699</Characters>
  <Application>Microsoft Macintosh Word</Application>
  <DocSecurity>0</DocSecurity>
  <Lines>89</Lines>
  <Paragraphs>25</Paragraphs>
  <ScaleCrop>false</ScaleCrop>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Investigation - Phase II - Contract.docx</dc:title>
  <cp:lastModifiedBy>Mallory Grasty</cp:lastModifiedBy>
  <cp:revision>2</cp:revision>
  <dcterms:created xsi:type="dcterms:W3CDTF">2014-10-16T23:16:00Z</dcterms:created>
  <dcterms:modified xsi:type="dcterms:W3CDTF">2014-10-16T23:16:00Z</dcterms:modified>
</cp:coreProperties>
</file>