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A7" w:rsidRPr="005B26A7" w:rsidRDefault="005B26A7" w:rsidP="005B26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  <w:sz w:val="24"/>
          <w:szCs w:val="24"/>
        </w:rPr>
      </w:pPr>
      <w:r w:rsidRPr="005B26A7">
        <w:rPr>
          <w:rFonts w:ascii="Calibri" w:hAnsi="Calibri" w:cs="Arial"/>
          <w:sz w:val="24"/>
          <w:szCs w:val="24"/>
        </w:rPr>
        <w:t>Reflective Narrative One: Foundations of Child Development</w:t>
      </w:r>
    </w:p>
    <w:p w:rsidR="005B26A7" w:rsidRPr="005B26A7" w:rsidRDefault="005B26A7" w:rsidP="005B26A7">
      <w:pPr>
        <w:autoSpaceDE w:val="0"/>
        <w:autoSpaceDN w:val="0"/>
        <w:adjustRightInd w:val="0"/>
        <w:spacing w:line="480" w:lineRule="auto"/>
        <w:ind w:left="360"/>
        <w:jc w:val="center"/>
        <w:rPr>
          <w:rFonts w:ascii="Calibri" w:hAnsi="Calibri" w:cs="Arial"/>
          <w:sz w:val="24"/>
          <w:szCs w:val="24"/>
        </w:rPr>
      </w:pPr>
      <w:r w:rsidRPr="005B26A7">
        <w:rPr>
          <w:rFonts w:ascii="Calibri" w:hAnsi="Calibri" w:cs="Arial"/>
          <w:sz w:val="24"/>
          <w:szCs w:val="24"/>
        </w:rPr>
        <w:t>Students will demonstrate knowledge of the theoretical and empirical foundations of the discipline</w:t>
      </w:r>
    </w:p>
    <w:p w:rsidR="00925606" w:rsidRPr="0018651C" w:rsidRDefault="00925606" w:rsidP="00925606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925606" w:rsidRPr="00925606" w:rsidRDefault="00925606" w:rsidP="00925606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Arial"/>
          <w:sz w:val="24"/>
        </w:rPr>
      </w:pPr>
      <w:r w:rsidRPr="00925606">
        <w:rPr>
          <w:rFonts w:ascii="Calibri" w:hAnsi="Calibri" w:cs="Arial"/>
          <w:sz w:val="24"/>
        </w:rPr>
        <w:t xml:space="preserve">Throughout my child development </w:t>
      </w:r>
      <w:r w:rsidR="00212BF4">
        <w:rPr>
          <w:rFonts w:ascii="Calibri" w:hAnsi="Calibri" w:cs="Arial"/>
          <w:sz w:val="24"/>
        </w:rPr>
        <w:t>education,</w:t>
      </w:r>
      <w:r w:rsidRPr="00925606">
        <w:rPr>
          <w:rFonts w:ascii="Calibri" w:hAnsi="Calibri" w:cs="Arial"/>
          <w:sz w:val="24"/>
        </w:rPr>
        <w:t xml:space="preserve"> each course has increased my knowledge in understanding and demonstrating empirical and theoretical foundation of the discipline. Two courses that helped demonstrate the knowledg</w:t>
      </w:r>
      <w:r w:rsidR="00212BF4">
        <w:rPr>
          <w:rFonts w:ascii="Calibri" w:hAnsi="Calibri" w:cs="Arial"/>
          <w:sz w:val="24"/>
        </w:rPr>
        <w:t>e of empirical foundations was Child D</w:t>
      </w:r>
      <w:r w:rsidRPr="00925606">
        <w:rPr>
          <w:rFonts w:ascii="Calibri" w:hAnsi="Calibri" w:cs="Arial"/>
          <w:sz w:val="24"/>
        </w:rPr>
        <w:t xml:space="preserve">evelopment 251, Observational Techniques, </w:t>
      </w:r>
      <w:r w:rsidR="00212BF4">
        <w:rPr>
          <w:rFonts w:ascii="Calibri" w:hAnsi="Calibri" w:cs="Arial"/>
          <w:sz w:val="24"/>
        </w:rPr>
        <w:t>and Child D</w:t>
      </w:r>
      <w:r w:rsidRPr="00925606">
        <w:rPr>
          <w:rFonts w:ascii="Calibri" w:hAnsi="Calibri" w:cs="Arial"/>
          <w:sz w:val="24"/>
        </w:rPr>
        <w:t xml:space="preserve">evelopment 282, Developmentally Appropriate Curriculum for Children. In these courses we discussed the use of the document Desired Results Development Profile (DRDP). </w:t>
      </w:r>
    </w:p>
    <w:p w:rsidR="00925606" w:rsidRPr="00925606" w:rsidRDefault="00212BF4" w:rsidP="00925606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My</w:t>
      </w:r>
      <w:r w:rsidR="00925606" w:rsidRPr="00925606">
        <w:rPr>
          <w:rFonts w:ascii="Calibri" w:hAnsi="Calibri" w:cs="Arial"/>
          <w:sz w:val="24"/>
        </w:rPr>
        <w:t xml:space="preserve"> Observational Techniques</w:t>
      </w:r>
      <w:r>
        <w:rPr>
          <w:rFonts w:ascii="Calibri" w:hAnsi="Calibri" w:cs="Arial"/>
          <w:sz w:val="24"/>
        </w:rPr>
        <w:t xml:space="preserve"> course</w:t>
      </w:r>
      <w:r w:rsidR="00925606" w:rsidRPr="00925606">
        <w:rPr>
          <w:rFonts w:ascii="Calibri" w:hAnsi="Calibri" w:cs="Arial"/>
          <w:sz w:val="24"/>
        </w:rPr>
        <w:t xml:space="preserve"> focused on observation based evidence in order to complete the DRDP and an Individual Child Report. I have grown in the area through the instructions and guidance by the professor and the assignments that have been assigned. Through the course I was able to practice </w:t>
      </w:r>
      <w:r w:rsidRPr="00925606">
        <w:rPr>
          <w:rFonts w:ascii="Calibri" w:hAnsi="Calibri" w:cs="Arial"/>
          <w:sz w:val="24"/>
        </w:rPr>
        <w:t>taking</w:t>
      </w:r>
      <w:r w:rsidRPr="00925606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 xml:space="preserve">anecdotal notes </w:t>
      </w:r>
      <w:r w:rsidR="00925606" w:rsidRPr="00925606">
        <w:rPr>
          <w:rFonts w:ascii="Calibri" w:hAnsi="Calibri" w:cs="Arial"/>
          <w:sz w:val="24"/>
        </w:rPr>
        <w:t xml:space="preserve">and applying the evidence that I observed to the DRDP.  </w:t>
      </w:r>
      <w:proofErr w:type="gramStart"/>
      <w:r w:rsidR="00925606" w:rsidRPr="00925606">
        <w:rPr>
          <w:rFonts w:ascii="Calibri" w:hAnsi="Calibri" w:cs="Arial"/>
          <w:sz w:val="24"/>
        </w:rPr>
        <w:t>Observations of children and family behavior has</w:t>
      </w:r>
      <w:proofErr w:type="gramEnd"/>
      <w:r w:rsidR="00925606" w:rsidRPr="00925606">
        <w:rPr>
          <w:rFonts w:ascii="Calibri" w:hAnsi="Calibri" w:cs="Arial"/>
          <w:sz w:val="24"/>
        </w:rPr>
        <w:t xml:space="preserve"> changed how I think about children and families greatly.</w:t>
      </w:r>
      <w:r>
        <w:rPr>
          <w:rFonts w:ascii="Calibri" w:hAnsi="Calibri" w:cs="Arial"/>
          <w:sz w:val="24"/>
        </w:rPr>
        <w:t xml:space="preserve"> For instance, I am able to look at a child’s development more objectively rather than applying judgment onto a situation.</w:t>
      </w:r>
    </w:p>
    <w:p w:rsidR="00212BF4" w:rsidRDefault="00925606" w:rsidP="00925606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Arial"/>
          <w:sz w:val="24"/>
        </w:rPr>
      </w:pPr>
      <w:r w:rsidRPr="00925606">
        <w:rPr>
          <w:rFonts w:ascii="Calibri" w:hAnsi="Calibri" w:cs="Arial"/>
          <w:sz w:val="24"/>
        </w:rPr>
        <w:t xml:space="preserve">The second course Developmentally Appropriate Curriculum for Children provided the opportunity to be </w:t>
      </w:r>
      <w:proofErr w:type="gramStart"/>
      <w:r w:rsidR="00212BF4">
        <w:rPr>
          <w:rFonts w:ascii="Calibri" w:hAnsi="Calibri" w:cs="Arial"/>
          <w:sz w:val="24"/>
        </w:rPr>
        <w:t>create</w:t>
      </w:r>
      <w:proofErr w:type="gramEnd"/>
      <w:r w:rsidRPr="00925606">
        <w:rPr>
          <w:rFonts w:ascii="Calibri" w:hAnsi="Calibri" w:cs="Arial"/>
          <w:sz w:val="24"/>
        </w:rPr>
        <w:t xml:space="preserve"> curriculum in relation to the DRDP. </w:t>
      </w:r>
      <w:r w:rsidR="00212BF4">
        <w:rPr>
          <w:rFonts w:ascii="Calibri" w:hAnsi="Calibri" w:cs="Arial"/>
          <w:sz w:val="24"/>
        </w:rPr>
        <w:t>At</w:t>
      </w:r>
      <w:r w:rsidRPr="00925606">
        <w:rPr>
          <w:rFonts w:ascii="Calibri" w:hAnsi="Calibri" w:cs="Arial"/>
          <w:sz w:val="24"/>
        </w:rPr>
        <w:t xml:space="preserve"> the</w:t>
      </w:r>
      <w:r w:rsidR="00212BF4">
        <w:rPr>
          <w:rFonts w:ascii="Calibri" w:hAnsi="Calibri" w:cs="Arial"/>
          <w:sz w:val="24"/>
        </w:rPr>
        <w:t xml:space="preserve"> end of the</w:t>
      </w:r>
      <w:r w:rsidRPr="00925606">
        <w:rPr>
          <w:rFonts w:ascii="Calibri" w:hAnsi="Calibri" w:cs="Arial"/>
          <w:sz w:val="24"/>
        </w:rPr>
        <w:t xml:space="preserve"> course there was a final curriculum write up of a program</w:t>
      </w:r>
      <w:r w:rsidR="00212BF4">
        <w:rPr>
          <w:rFonts w:ascii="Calibri" w:hAnsi="Calibri" w:cs="Arial"/>
          <w:sz w:val="24"/>
        </w:rPr>
        <w:t xml:space="preserve">. We were directed to create a dream program and create a curriculum plan for </w:t>
      </w:r>
      <w:r w:rsidRPr="00925606">
        <w:rPr>
          <w:rFonts w:ascii="Calibri" w:hAnsi="Calibri" w:cs="Arial"/>
          <w:sz w:val="24"/>
        </w:rPr>
        <w:t xml:space="preserve">the first week of the program. I was able </w:t>
      </w:r>
      <w:r w:rsidR="00212BF4">
        <w:rPr>
          <w:rFonts w:ascii="Calibri" w:hAnsi="Calibri" w:cs="Arial"/>
          <w:sz w:val="24"/>
        </w:rPr>
        <w:t>to create a curriculum that was in line with the DRDP and</w:t>
      </w:r>
      <w:r w:rsidRPr="00925606">
        <w:rPr>
          <w:rFonts w:ascii="Calibri" w:hAnsi="Calibri" w:cs="Arial"/>
          <w:sz w:val="24"/>
        </w:rPr>
        <w:t xml:space="preserve"> developmentally appropriate for the children that would be </w:t>
      </w:r>
      <w:r w:rsidRPr="00925606">
        <w:rPr>
          <w:rFonts w:ascii="Calibri" w:hAnsi="Calibri" w:cs="Arial"/>
          <w:sz w:val="24"/>
        </w:rPr>
        <w:lastRenderedPageBreak/>
        <w:t xml:space="preserve">involved in the program. When creating the curriculum planning I had to consider the children’s background and general knowledge. </w:t>
      </w:r>
    </w:p>
    <w:p w:rsidR="00925606" w:rsidRPr="00925606" w:rsidRDefault="00925606" w:rsidP="00925606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Arial"/>
          <w:sz w:val="24"/>
        </w:rPr>
      </w:pPr>
      <w:r w:rsidRPr="00925606">
        <w:rPr>
          <w:rFonts w:ascii="Calibri" w:hAnsi="Calibri" w:cs="Arial"/>
          <w:sz w:val="24"/>
        </w:rPr>
        <w:t>Before I explored child development and theories I would observe children and families and be able to see that the child was having fun</w:t>
      </w:r>
      <w:r w:rsidR="00212BF4">
        <w:rPr>
          <w:rFonts w:ascii="Calibri" w:hAnsi="Calibri" w:cs="Arial"/>
          <w:sz w:val="24"/>
        </w:rPr>
        <w:t>, but only the surface value of the situation</w:t>
      </w:r>
      <w:r w:rsidRPr="00925606">
        <w:rPr>
          <w:rFonts w:ascii="Calibri" w:hAnsi="Calibri" w:cs="Arial"/>
          <w:sz w:val="24"/>
        </w:rPr>
        <w:t xml:space="preserve">. When I observe a child today I see where that child is in their physical development, socio-emotionally, and cognitively. I am able to observe a child objectively and gain an understanding on their development. </w:t>
      </w:r>
    </w:p>
    <w:p w:rsidR="00925606" w:rsidRPr="00925606" w:rsidRDefault="00925606" w:rsidP="00925606">
      <w:pPr>
        <w:autoSpaceDE w:val="0"/>
        <w:autoSpaceDN w:val="0"/>
        <w:adjustRightInd w:val="0"/>
        <w:spacing w:line="480" w:lineRule="auto"/>
        <w:ind w:firstLine="360"/>
        <w:rPr>
          <w:rFonts w:ascii="Calibri" w:hAnsi="Calibri" w:cs="Arial"/>
          <w:sz w:val="24"/>
        </w:rPr>
      </w:pPr>
      <w:r w:rsidRPr="00925606">
        <w:rPr>
          <w:rFonts w:ascii="Calibri" w:hAnsi="Calibri" w:cs="Arial"/>
          <w:sz w:val="24"/>
        </w:rPr>
        <w:t>A theory that I have learned in my courses and has changed the way I understand human behavior was Erik Erikson’s psychosocial stages</w:t>
      </w:r>
      <w:r w:rsidR="00212BF4">
        <w:rPr>
          <w:rFonts w:ascii="Calibri" w:hAnsi="Calibri" w:cs="Arial"/>
          <w:sz w:val="24"/>
        </w:rPr>
        <w:t xml:space="preserve"> of development</w:t>
      </w:r>
      <w:r w:rsidRPr="00925606">
        <w:rPr>
          <w:rFonts w:ascii="Calibri" w:hAnsi="Calibri" w:cs="Arial"/>
          <w:sz w:val="24"/>
        </w:rPr>
        <w:t xml:space="preserve">. Before learning the theory I did not think about the infancy stage as an important stage for building trust. However, this theory has changed the way that I </w:t>
      </w:r>
      <w:r w:rsidR="00212BF4">
        <w:rPr>
          <w:rFonts w:ascii="Calibri" w:hAnsi="Calibri" w:cs="Arial"/>
          <w:sz w:val="24"/>
        </w:rPr>
        <w:t>understand</w:t>
      </w:r>
      <w:r w:rsidRPr="00925606">
        <w:rPr>
          <w:rFonts w:ascii="Calibri" w:hAnsi="Calibri" w:cs="Arial"/>
          <w:sz w:val="24"/>
        </w:rPr>
        <w:t xml:space="preserve"> human behavior because as one goes through each stage it impacts the next stage that is reached. For instance,</w:t>
      </w:r>
      <w:r w:rsidR="00212BF4">
        <w:rPr>
          <w:rFonts w:ascii="Calibri" w:hAnsi="Calibri" w:cs="Arial"/>
          <w:sz w:val="24"/>
        </w:rPr>
        <w:t xml:space="preserve"> in infancy during Stage 1 the crisis is t</w:t>
      </w:r>
      <w:r w:rsidRPr="00925606">
        <w:rPr>
          <w:rFonts w:ascii="Calibri" w:hAnsi="Calibri" w:cs="Arial"/>
          <w:sz w:val="24"/>
        </w:rPr>
        <w:t>rust v. mistrust</w:t>
      </w:r>
      <w:r w:rsidR="00A40E6E">
        <w:rPr>
          <w:rFonts w:ascii="Calibri" w:hAnsi="Calibri" w:cs="Arial"/>
          <w:sz w:val="24"/>
        </w:rPr>
        <w:t xml:space="preserve"> indicates that</w:t>
      </w:r>
      <w:r w:rsidRPr="00925606">
        <w:rPr>
          <w:rFonts w:ascii="Calibri" w:hAnsi="Calibri" w:cs="Arial"/>
          <w:sz w:val="24"/>
        </w:rPr>
        <w:t xml:space="preserve"> if the infant does not tr</w:t>
      </w:r>
      <w:r w:rsidR="00212BF4">
        <w:rPr>
          <w:rFonts w:ascii="Calibri" w:hAnsi="Calibri" w:cs="Arial"/>
          <w:sz w:val="24"/>
        </w:rPr>
        <w:t>ust at this age then it</w:t>
      </w:r>
      <w:r w:rsidR="00A40E6E">
        <w:rPr>
          <w:rFonts w:ascii="Calibri" w:hAnsi="Calibri" w:cs="Arial"/>
          <w:sz w:val="24"/>
        </w:rPr>
        <w:t xml:space="preserve"> would</w:t>
      </w:r>
      <w:r w:rsidR="00212BF4">
        <w:rPr>
          <w:rFonts w:ascii="Calibri" w:hAnsi="Calibri" w:cs="Arial"/>
          <w:sz w:val="24"/>
        </w:rPr>
        <w:t xml:space="preserve"> impact S</w:t>
      </w:r>
      <w:r w:rsidRPr="00925606">
        <w:rPr>
          <w:rFonts w:ascii="Calibri" w:hAnsi="Calibri" w:cs="Arial"/>
          <w:sz w:val="24"/>
        </w:rPr>
        <w:t xml:space="preserve">tage 2. </w:t>
      </w:r>
      <w:r w:rsidR="00A40E6E">
        <w:rPr>
          <w:rFonts w:ascii="Calibri" w:hAnsi="Calibri" w:cs="Arial"/>
          <w:sz w:val="24"/>
        </w:rPr>
        <w:t>The theory provided me a better understanding about the relationship between the child’s developmental stages and how it affects future developmental stages.</w:t>
      </w:r>
    </w:p>
    <w:p w:rsidR="00925606" w:rsidRPr="00925606" w:rsidRDefault="00925606" w:rsidP="00925606">
      <w:pPr>
        <w:autoSpaceDE w:val="0"/>
        <w:autoSpaceDN w:val="0"/>
        <w:adjustRightInd w:val="0"/>
        <w:spacing w:line="480" w:lineRule="auto"/>
        <w:ind w:firstLine="360"/>
        <w:rPr>
          <w:rFonts w:ascii="Calibri" w:hAnsi="Calibri" w:cs="Arial"/>
          <w:sz w:val="24"/>
        </w:rPr>
      </w:pPr>
      <w:r w:rsidRPr="00925606">
        <w:rPr>
          <w:rFonts w:ascii="Calibri" w:hAnsi="Calibri" w:cs="Arial"/>
          <w:sz w:val="24"/>
        </w:rPr>
        <w:t>Erikson’s psychosocial theory and Bronfenbrenner’s ecological systems theory will guide my practices in the future as I continue through my child development career. I have applied Erikson’s theory throughout my interactions with children that I work with. Bronfenbrenner’s theory will guide me when I think of the child’s life holistically. The model of Bronfenbrenner’s theory will help outline the systems that affect the child in their daily life.</w:t>
      </w:r>
    </w:p>
    <w:p w:rsidR="009F4275" w:rsidRPr="00925606" w:rsidRDefault="00A40E6E" w:rsidP="00925606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/>
          <w:sz w:val="32"/>
          <w:szCs w:val="24"/>
        </w:rPr>
      </w:pPr>
      <w:bookmarkStart w:id="0" w:name="_GoBack"/>
      <w:bookmarkEnd w:id="0"/>
    </w:p>
    <w:sectPr w:rsidR="009F4275" w:rsidRPr="00925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A7"/>
    <w:rsid w:val="00212BF4"/>
    <w:rsid w:val="005B26A7"/>
    <w:rsid w:val="00925606"/>
    <w:rsid w:val="00A40E6E"/>
    <w:rsid w:val="00DE7075"/>
    <w:rsid w:val="00F3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Moussalli</dc:creator>
  <cp:lastModifiedBy>Grace</cp:lastModifiedBy>
  <cp:revision>2</cp:revision>
  <dcterms:created xsi:type="dcterms:W3CDTF">2015-05-12T08:49:00Z</dcterms:created>
  <dcterms:modified xsi:type="dcterms:W3CDTF">2015-05-12T08:49:00Z</dcterms:modified>
</cp:coreProperties>
</file>