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85" w:rsidRPr="006F4446" w:rsidRDefault="00337FA7" w:rsidP="00337FA7">
      <w:pPr>
        <w:spacing w:line="480" w:lineRule="auto"/>
        <w:jc w:val="center"/>
        <w:rPr>
          <w:b/>
        </w:rPr>
      </w:pPr>
      <w:r w:rsidRPr="006F4446">
        <w:rPr>
          <w:b/>
        </w:rPr>
        <w:t>Methods Chapter</w:t>
      </w:r>
    </w:p>
    <w:p w:rsidR="00337FA7" w:rsidRPr="006F4446" w:rsidRDefault="00337FA7" w:rsidP="00337FA7">
      <w:pPr>
        <w:spacing w:line="480" w:lineRule="auto"/>
        <w:rPr>
          <w:b/>
        </w:rPr>
      </w:pPr>
      <w:r w:rsidRPr="006F4446">
        <w:rPr>
          <w:b/>
        </w:rPr>
        <w:t>Introduction</w:t>
      </w:r>
    </w:p>
    <w:p w:rsidR="00683CDA" w:rsidRPr="006F4446" w:rsidRDefault="00683CDA" w:rsidP="00683CDA">
      <w:pPr>
        <w:spacing w:line="480" w:lineRule="auto"/>
        <w:ind w:firstLine="720"/>
      </w:pPr>
      <w:r w:rsidRPr="006F4446">
        <w:t>Prevention has been a topic of great conversation in the medical and public health fields. There</w:t>
      </w:r>
      <w:r w:rsidR="00A624C5">
        <w:t xml:space="preserve"> has been talk about prevention of</w:t>
      </w:r>
      <w:r w:rsidRPr="006F4446">
        <w:t xml:space="preserve"> diseases such as obesity, diabetes, cardiovascular disease, and cancer. These topics are widely and openly discussed and most people are aware of preventative measures that can be taken to reduce their risk of developing one of these diseases. But what isn’t discussed as frequently or as openly is the prevention of mental health, such as depression and suicide. Suicide is a “serious but preventable public health problem that can have lasting harmful effects on individuals, families, and communities. While its causes are complex, the goals of suicide prevention is simple-reduce factors that increase risk and increase factors that promote resilience or coping,”</w:t>
      </w:r>
      <w:r w:rsidR="00217135" w:rsidRPr="006F4446">
        <w:t xml:space="preserve"> (1</w:t>
      </w:r>
      <w:r w:rsidRPr="006F4446">
        <w:t xml:space="preserve">). With a public health approach, prevention occurs at all levels of society and strategies are needed to promote awareness of suicide and promote prevention, resilience, and a </w:t>
      </w:r>
      <w:r w:rsidR="00217135" w:rsidRPr="006F4446">
        <w:t>commitment to social change (1</w:t>
      </w:r>
      <w:r w:rsidRPr="006F4446">
        <w:t>).</w:t>
      </w:r>
    </w:p>
    <w:p w:rsidR="00C70A67" w:rsidRPr="006F4446" w:rsidRDefault="00C70A67" w:rsidP="00683CDA">
      <w:pPr>
        <w:spacing w:line="480" w:lineRule="auto"/>
        <w:ind w:firstLine="720"/>
      </w:pPr>
      <w:r w:rsidRPr="006F4446">
        <w:t>The state of Maryland has been working towards meeting the national goals for suicide prevention. The national goal categories include the following:</w:t>
      </w:r>
    </w:p>
    <w:p w:rsidR="00C70A67" w:rsidRPr="006F4446" w:rsidRDefault="00C70A67" w:rsidP="00C70A67">
      <w:pPr>
        <w:pStyle w:val="ListParagraph"/>
        <w:numPr>
          <w:ilvl w:val="0"/>
          <w:numId w:val="3"/>
        </w:numPr>
        <w:spacing w:line="480" w:lineRule="auto"/>
      </w:pPr>
      <w:r w:rsidRPr="006F4446">
        <w:t>Awareness: goal is to increase and broaden the public’s awareness of suicide and its risk factors and understand it is preventable.</w:t>
      </w:r>
    </w:p>
    <w:p w:rsidR="00C70A67" w:rsidRPr="006F4446" w:rsidRDefault="00C70A67" w:rsidP="00C70A67">
      <w:pPr>
        <w:pStyle w:val="ListParagraph"/>
        <w:numPr>
          <w:ilvl w:val="0"/>
          <w:numId w:val="3"/>
        </w:numPr>
        <w:spacing w:line="480" w:lineRule="auto"/>
      </w:pPr>
      <w:r w:rsidRPr="006F4446">
        <w:t>Intervention: goal is to enhance culturally competent, effective and accessible community based services and programs.</w:t>
      </w:r>
    </w:p>
    <w:p w:rsidR="00C70A67" w:rsidRPr="006F4446" w:rsidRDefault="00C70A67" w:rsidP="00C70A67">
      <w:pPr>
        <w:pStyle w:val="ListParagraph"/>
        <w:numPr>
          <w:ilvl w:val="0"/>
          <w:numId w:val="3"/>
        </w:numPr>
        <w:spacing w:line="480" w:lineRule="auto"/>
      </w:pPr>
      <w:r w:rsidRPr="006F4446">
        <w:t>Methodology: goal is to advance the science of suicide prevention.</w:t>
      </w:r>
    </w:p>
    <w:p w:rsidR="00C70A67" w:rsidRPr="006F4446" w:rsidRDefault="00C70A67" w:rsidP="009E3827">
      <w:pPr>
        <w:pStyle w:val="ListParagraph"/>
        <w:numPr>
          <w:ilvl w:val="0"/>
          <w:numId w:val="3"/>
        </w:numPr>
        <w:spacing w:line="480" w:lineRule="auto"/>
      </w:pPr>
      <w:proofErr w:type="spellStart"/>
      <w:r w:rsidRPr="006F4446">
        <w:t>Postvention</w:t>
      </w:r>
      <w:proofErr w:type="spellEnd"/>
      <w:r w:rsidRPr="006F4446">
        <w:t xml:space="preserve">: assure effective services to those who have attempted suicide and/or others affected. </w:t>
      </w:r>
      <w:r w:rsidR="009E3827" w:rsidRPr="006F4446">
        <w:t>(2)</w:t>
      </w:r>
    </w:p>
    <w:p w:rsidR="007C098E" w:rsidRPr="006F4446" w:rsidRDefault="00C70A67" w:rsidP="009E3827">
      <w:pPr>
        <w:spacing w:line="480" w:lineRule="auto"/>
        <w:ind w:firstLine="360"/>
      </w:pPr>
      <w:r w:rsidRPr="006F4446">
        <w:t xml:space="preserve">Maryland’s suicide prevention plan (FY 2008-2012) has proposed to develop a more coordinated prevention, intervention, and </w:t>
      </w:r>
      <w:proofErr w:type="spellStart"/>
      <w:r w:rsidRPr="006F4446">
        <w:t>postvention</w:t>
      </w:r>
      <w:proofErr w:type="spellEnd"/>
      <w:r w:rsidRPr="006F4446">
        <w:t xml:space="preserve"> services across the State, to include youth and young adults, </w:t>
      </w:r>
      <w:r w:rsidRPr="006F4446">
        <w:lastRenderedPageBreak/>
        <w:t>address core components in youth suicide prevention, create programs by the local school systems and other educational networks, increase funding to the Maryland Youth Crisis Hotline programs, increase the number and quality of trainers in suicide prevention, increase outreach and the number of training to gatekeepers and the public around youth suicide issues, and establish a baseline listing of existing support systems for survivors and attempters</w:t>
      </w:r>
      <w:r w:rsidR="009E3827" w:rsidRPr="006F4446">
        <w:t xml:space="preserve"> (2)</w:t>
      </w:r>
      <w:r w:rsidRPr="006F4446">
        <w:t>.</w:t>
      </w:r>
      <w:r w:rsidR="0071133A" w:rsidRPr="006F4446">
        <w:t xml:space="preserve"> This suicide prevention plan is important because according to the Federal Centers for Disease Control and Prevention, suicide continues to be the third leading cause of death for youth in the United States and in Maryland</w:t>
      </w:r>
      <w:r w:rsidR="009E3827" w:rsidRPr="006F4446">
        <w:t xml:space="preserve"> (3)</w:t>
      </w:r>
      <w:r w:rsidR="0071133A" w:rsidRPr="006F4446">
        <w:t xml:space="preserve">. In 2005 Maryland conducted a Youth Risk Behavior Survey and it revealed that more than one in ten Maryland high school students reported making a plan to commit suicide in the past twelve months </w:t>
      </w:r>
      <w:r w:rsidR="009E3827" w:rsidRPr="006F4446">
        <w:t>(3).</w:t>
      </w:r>
      <w:r w:rsidR="0071133A" w:rsidRPr="006F4446">
        <w:t xml:space="preserve"> </w:t>
      </w:r>
    </w:p>
    <w:p w:rsidR="0071133A" w:rsidRPr="006F4446" w:rsidRDefault="00B51FC9" w:rsidP="009E3827">
      <w:pPr>
        <w:spacing w:line="480" w:lineRule="auto"/>
        <w:ind w:firstLine="360"/>
      </w:pPr>
      <w:r w:rsidRPr="006F4446">
        <w:t>Based on this information and the proposed plan Maryland has already set out to meet, the suic</w:t>
      </w:r>
      <w:r w:rsidR="009A11A7">
        <w:t>ide prevention program that is</w:t>
      </w:r>
      <w:r w:rsidR="00A624C5">
        <w:t xml:space="preserve"> </w:t>
      </w:r>
      <w:r w:rsidRPr="006F4446">
        <w:t>used in thi</w:t>
      </w:r>
      <w:r w:rsidR="0057162F" w:rsidRPr="006F4446">
        <w:t xml:space="preserve">s study would be a </w:t>
      </w:r>
      <w:r w:rsidR="00910AF6">
        <w:t>great model</w:t>
      </w:r>
      <w:r w:rsidR="007C098E" w:rsidRPr="006F4446">
        <w:t xml:space="preserve"> </w:t>
      </w:r>
      <w:r w:rsidRPr="006F4446">
        <w:t xml:space="preserve">to </w:t>
      </w:r>
      <w:r w:rsidR="0057162F" w:rsidRPr="006F4446">
        <w:t>help reach the goals described earlier</w:t>
      </w:r>
      <w:r w:rsidRPr="006F4446">
        <w:t xml:space="preserve">. The </w:t>
      </w:r>
      <w:r w:rsidR="007C098E" w:rsidRPr="006F4446">
        <w:t>prevention program in this study</w:t>
      </w:r>
      <w:r w:rsidR="00A624C5">
        <w:t xml:space="preserve"> had</w:t>
      </w:r>
      <w:r w:rsidRPr="006F4446">
        <w:t xml:space="preserve"> similar goals, which include</w:t>
      </w:r>
      <w:r w:rsidR="00A624C5">
        <w:t>d</w:t>
      </w:r>
      <w:r w:rsidRPr="006F4446">
        <w:t xml:space="preserve"> creating a program in the local school systems, increase the number and quality of trainers in suicide prevention, and help to establish a baseline listing of existing support systems in the local area.</w:t>
      </w:r>
      <w:r w:rsidR="007C098E" w:rsidRPr="006F4446">
        <w:t xml:space="preserve"> The school environment is the best place to implement a primary prevention program designed to improve mental health and increase awareness, but the help and support of schools, local politicians, other stakeholders, teachers, parents, and the students are all needed in order to make this effective (9).</w:t>
      </w:r>
      <w:r w:rsidR="00AE6A3E" w:rsidRPr="006F4446">
        <w:t xml:space="preserve"> These awareness programs are geared toward developing a set of skills and knowledge regarding mental health, including functional knowledge (knowing about mental health), procedural knowledge (knowing how/having the skills), and conditional knowledge (knowing the circumstances in which to use the skills) as a means to prevent suicide within the context of the school setting (9).</w:t>
      </w:r>
      <w:r w:rsidR="00516063" w:rsidRPr="006F4446">
        <w:t xml:space="preserve"> </w:t>
      </w:r>
      <w:r w:rsidR="00120690">
        <w:t>The ultimate question is, s</w:t>
      </w:r>
      <w:r w:rsidR="00516063" w:rsidRPr="006F4446">
        <w:t xml:space="preserve">hould suicide prevention programs be mandatory in high schools in Maryland </w:t>
      </w:r>
      <w:r w:rsidR="00214404">
        <w:t>as a means</w:t>
      </w:r>
      <w:r w:rsidR="00516063" w:rsidRPr="006F4446">
        <w:t xml:space="preserve"> to increase awareness of depression and suicide while decreasing risk of suicide? This</w:t>
      </w:r>
      <w:r w:rsidR="001367E0">
        <w:t xml:space="preserve"> study </w:t>
      </w:r>
      <w:r w:rsidR="00516063" w:rsidRPr="006F4446">
        <w:t>evaluate</w:t>
      </w:r>
      <w:r w:rsidR="001367E0">
        <w:t>d</w:t>
      </w:r>
      <w:r w:rsidR="00516063" w:rsidRPr="006F4446">
        <w:t xml:space="preserve"> the level of s</w:t>
      </w:r>
      <w:r w:rsidR="001367E0">
        <w:t>uccess of the</w:t>
      </w:r>
      <w:r w:rsidR="00516063" w:rsidRPr="006F4446">
        <w:t xml:space="preserve"> suicide pr</w:t>
      </w:r>
      <w:r w:rsidR="001367E0">
        <w:t>evention program, which included</w:t>
      </w:r>
      <w:r w:rsidR="00516063" w:rsidRPr="006F4446">
        <w:t xml:space="preserve"> a LEADS curriculum for students and QPR training for school </w:t>
      </w:r>
      <w:r w:rsidR="00516063" w:rsidRPr="006F4446">
        <w:lastRenderedPageBreak/>
        <w:t>personnel. The</w:t>
      </w:r>
      <w:r w:rsidR="001367E0">
        <w:t xml:space="preserve"> goal wa</w:t>
      </w:r>
      <w:r w:rsidR="00516063" w:rsidRPr="006F4446">
        <w:t>s to determine feasibility of the program, if it is well received by school personne</w:t>
      </w:r>
      <w:r w:rsidR="001367E0">
        <w:t>l and students, and if there were</w:t>
      </w:r>
      <w:r w:rsidR="00516063" w:rsidRPr="006F4446">
        <w:t xml:space="preserve"> positive outcomes/results</w:t>
      </w:r>
      <w:r w:rsidR="00214404">
        <w:t xml:space="preserve"> due to the prevention program</w:t>
      </w:r>
      <w:r w:rsidR="00516063" w:rsidRPr="006F4446">
        <w:t>.</w:t>
      </w:r>
    </w:p>
    <w:p w:rsidR="00337FA7" w:rsidRPr="006F4446" w:rsidRDefault="00337FA7" w:rsidP="00337FA7">
      <w:pPr>
        <w:spacing w:line="480" w:lineRule="auto"/>
        <w:rPr>
          <w:b/>
        </w:rPr>
      </w:pPr>
      <w:r w:rsidRPr="006F4446">
        <w:rPr>
          <w:b/>
        </w:rPr>
        <w:t>Population and Sample</w:t>
      </w:r>
    </w:p>
    <w:p w:rsidR="00337FA7" w:rsidRPr="006F4446" w:rsidRDefault="008A7E78" w:rsidP="00857B20">
      <w:pPr>
        <w:spacing w:line="480" w:lineRule="auto"/>
        <w:ind w:firstLine="720"/>
      </w:pPr>
      <w:r w:rsidRPr="006F4446">
        <w:t xml:space="preserve">The </w:t>
      </w:r>
      <w:r w:rsidR="001367E0">
        <w:t>aim of this study wa</w:t>
      </w:r>
      <w:r w:rsidR="008D0286" w:rsidRPr="006F4446">
        <w:t>s to obtain information from</w:t>
      </w:r>
      <w:r w:rsidRPr="006F4446">
        <w:t xml:space="preserve"> high school </w:t>
      </w:r>
      <w:r w:rsidR="008D0286" w:rsidRPr="006F4446">
        <w:t xml:space="preserve">personnel and </w:t>
      </w:r>
      <w:r w:rsidRPr="006F4446">
        <w:t xml:space="preserve">students in the state of Maryland. </w:t>
      </w:r>
      <w:r w:rsidR="001367E0">
        <w:t>The population used for this study were</w:t>
      </w:r>
      <w:r w:rsidR="008D0286" w:rsidRPr="006F4446">
        <w:t xml:space="preserve"> high schools in Maryland from which a strat</w:t>
      </w:r>
      <w:r w:rsidR="001367E0">
        <w:t>ified random sample wa</w:t>
      </w:r>
      <w:r w:rsidR="000C29F2">
        <w:t>s taken</w:t>
      </w:r>
      <w:r w:rsidR="008D0286" w:rsidRPr="006F4446">
        <w:t>. The</w:t>
      </w:r>
      <w:r w:rsidR="001367E0">
        <w:t xml:space="preserve"> state of Maryland was</w:t>
      </w:r>
      <w:r w:rsidR="008D0286" w:rsidRPr="006F4446">
        <w:t xml:space="preserve"> stratified into counties (strata) and then a </w:t>
      </w:r>
      <w:r w:rsidR="001367E0">
        <w:t>random sample from each strata was taken to produce a well-represented</w:t>
      </w:r>
      <w:r w:rsidR="000C29F2">
        <w:t xml:space="preserve"> sample of high schools that </w:t>
      </w:r>
      <w:r w:rsidR="001367E0">
        <w:t>would</w:t>
      </w:r>
      <w:r w:rsidR="00337FA7" w:rsidRPr="006F4446">
        <w:t xml:space="preserve"> be chosen to participate in the study. There</w:t>
      </w:r>
      <w:r w:rsidR="001367E0">
        <w:t xml:space="preserve"> were</w:t>
      </w:r>
      <w:r w:rsidR="00337FA7" w:rsidRPr="006F4446">
        <w:t xml:space="preserve"> f</w:t>
      </w:r>
      <w:r w:rsidR="001367E0">
        <w:t>our public high schools that were</w:t>
      </w:r>
      <w:r w:rsidR="00337FA7" w:rsidRPr="006F4446">
        <w:t xml:space="preserve"> randomly chosen from each county. Of</w:t>
      </w:r>
      <w:r w:rsidR="001367E0">
        <w:t xml:space="preserve"> those four schools each were</w:t>
      </w:r>
      <w:r w:rsidR="00337FA7" w:rsidRPr="006F4446">
        <w:t xml:space="preserve"> randomly assigned to either the control group or the intervention group, making sure that two schools are placed in the control group and two are placed in the intervention group. </w:t>
      </w:r>
      <w:r w:rsidR="001367E0">
        <w:t>The subsets of the strata were</w:t>
      </w:r>
      <w:r w:rsidR="008D0286" w:rsidRPr="006F4446">
        <w:t xml:space="preserve"> then comb</w:t>
      </w:r>
      <w:r w:rsidR="000C29F2">
        <w:t>ined together to form the population</w:t>
      </w:r>
      <w:r w:rsidR="008D0286" w:rsidRPr="006F4446">
        <w:t xml:space="preserve"> sample used for this study</w:t>
      </w:r>
      <w:r w:rsidR="001367E0">
        <w:t xml:space="preserve"> design</w:t>
      </w:r>
      <w:r w:rsidR="008D0286" w:rsidRPr="006F4446">
        <w:t xml:space="preserve">. </w:t>
      </w:r>
      <w:r w:rsidR="00337FA7" w:rsidRPr="006F4446">
        <w:t>The entire sch</w:t>
      </w:r>
      <w:r w:rsidR="009C72A4">
        <w:t xml:space="preserve">ool personnel and students </w:t>
      </w:r>
      <w:r w:rsidR="00337FA7" w:rsidRPr="006F4446">
        <w:t>participate</w:t>
      </w:r>
      <w:r w:rsidR="009C72A4">
        <w:t>d</w:t>
      </w:r>
      <w:r w:rsidR="00337FA7" w:rsidRPr="006F4446">
        <w:t xml:space="preserve"> in t</w:t>
      </w:r>
      <w:r w:rsidR="001367E0">
        <w:t>he study and their exposure would</w:t>
      </w:r>
      <w:r w:rsidR="00337FA7" w:rsidRPr="006F4446">
        <w:t xml:space="preserve"> depend on </w:t>
      </w:r>
      <w:r w:rsidR="001367E0">
        <w:t>which group their school had</w:t>
      </w:r>
      <w:r w:rsidR="00337FA7" w:rsidRPr="006F4446">
        <w:t xml:space="preserve"> been randomly assigned to. During data collection a sample of school personnel, to include teachers, administration, </w:t>
      </w:r>
      <w:r w:rsidR="001367E0">
        <w:t>health workers, and coaches were</w:t>
      </w:r>
      <w:r w:rsidR="00337FA7" w:rsidRPr="006F4446">
        <w:t xml:space="preserve"> asked to participate in a web-based survey</w:t>
      </w:r>
      <w:r w:rsidRPr="006F4446">
        <w:t>. A</w:t>
      </w:r>
      <w:r w:rsidR="001367E0">
        <w:t xml:space="preserve"> sample of students were</w:t>
      </w:r>
      <w:r w:rsidRPr="006F4446">
        <w:t xml:space="preserve"> also</w:t>
      </w:r>
      <w:r w:rsidR="001367E0">
        <w:t xml:space="preserve"> </w:t>
      </w:r>
      <w:r w:rsidRPr="006F4446">
        <w:t>asked to complete the web-based survey.</w:t>
      </w:r>
    </w:p>
    <w:p w:rsidR="00337FA7" w:rsidRPr="006F4446" w:rsidRDefault="00337FA7" w:rsidP="00337FA7">
      <w:pPr>
        <w:spacing w:line="480" w:lineRule="auto"/>
        <w:rPr>
          <w:b/>
        </w:rPr>
      </w:pPr>
      <w:r w:rsidRPr="006F4446">
        <w:rPr>
          <w:b/>
        </w:rPr>
        <w:t>Research Design</w:t>
      </w:r>
    </w:p>
    <w:p w:rsidR="002B0F09" w:rsidRPr="006F4446" w:rsidRDefault="002B0F09" w:rsidP="00337FA7">
      <w:pPr>
        <w:spacing w:line="480" w:lineRule="auto"/>
      </w:pPr>
      <w:r w:rsidRPr="006F4446">
        <w:t xml:space="preserve">Primary Questions: Should suicide prevention programs be mandatory in all high schools in the state of Maryland? Will suicide prevention programs in high schools located in Maryland </w:t>
      </w:r>
      <w:r w:rsidR="00DB26B9" w:rsidRPr="006F4446">
        <w:t xml:space="preserve">increase awareness of </w:t>
      </w:r>
      <w:r w:rsidRPr="006F4446">
        <w:t>depression and suicide and reduce the risk of suicide?</w:t>
      </w:r>
      <w:r w:rsidR="00DB26B9" w:rsidRPr="006F4446">
        <w:t xml:space="preserve"> Will suicide prevention programs enhance the ability of school personnel and students to detect the early warning signs of depression and suicide?</w:t>
      </w:r>
    </w:p>
    <w:p w:rsidR="00580BF9" w:rsidRPr="006F4446" w:rsidRDefault="00580BF9" w:rsidP="00337FA7">
      <w:pPr>
        <w:spacing w:line="480" w:lineRule="auto"/>
      </w:pPr>
      <w:r w:rsidRPr="006F4446">
        <w:t>Type of research design:</w:t>
      </w:r>
      <w:r w:rsidR="00784F29" w:rsidRPr="006F4446">
        <w:t xml:space="preserve"> </w:t>
      </w:r>
      <w:r w:rsidR="009E3827" w:rsidRPr="006F4446">
        <w:t xml:space="preserve">an </w:t>
      </w:r>
      <w:r w:rsidR="00784F29" w:rsidRPr="006F4446">
        <w:t xml:space="preserve">intervention study </w:t>
      </w:r>
      <w:r w:rsidR="009E3827" w:rsidRPr="006F4446">
        <w:t xml:space="preserve">design will be used </w:t>
      </w:r>
      <w:r w:rsidR="000C29F2">
        <w:t>to assess the effect of the</w:t>
      </w:r>
      <w:r w:rsidR="00784F29" w:rsidRPr="006F4446">
        <w:t xml:space="preserve"> in</w:t>
      </w:r>
      <w:r w:rsidR="000C29F2">
        <w:t>tervention on health outcomes and</w:t>
      </w:r>
      <w:r w:rsidR="00784F29" w:rsidRPr="006F4446">
        <w:t xml:space="preserve"> mediating factors that i</w:t>
      </w:r>
      <w:r w:rsidR="009E3827" w:rsidRPr="006F4446">
        <w:t>nfluence health outcomes (4</w:t>
      </w:r>
      <w:r w:rsidR="00784F29" w:rsidRPr="006F4446">
        <w:t xml:space="preserve">). This will help </w:t>
      </w:r>
      <w:r w:rsidR="00784F29" w:rsidRPr="006F4446">
        <w:lastRenderedPageBreak/>
        <w:t>to measure people’s health knowledge, attitudes and social norms on depression and suicide in high school students. The study design will change the s</w:t>
      </w:r>
      <w:r w:rsidR="009E3827" w:rsidRPr="006F4446">
        <w:t>chool environment (</w:t>
      </w:r>
      <w:r w:rsidR="00784F29" w:rsidRPr="006F4446">
        <w:t>control or intervention design) to determine if there are any changes to health or health behaviors</w:t>
      </w:r>
      <w:r w:rsidR="009E3827" w:rsidRPr="006F4446">
        <w:t xml:space="preserve"> of the students</w:t>
      </w:r>
      <w:r w:rsidR="00784F29" w:rsidRPr="006F4446">
        <w:t xml:space="preserve">. </w:t>
      </w:r>
    </w:p>
    <w:p w:rsidR="00580BF9" w:rsidRPr="006F4446" w:rsidRDefault="00580BF9" w:rsidP="00337FA7">
      <w:pPr>
        <w:spacing w:line="480" w:lineRule="auto"/>
      </w:pPr>
      <w:r w:rsidRPr="006F4446">
        <w:t>Independent variable: suicide prevention program</w:t>
      </w:r>
      <w:r w:rsidR="00970135">
        <w:t>, to include the</w:t>
      </w:r>
      <w:r w:rsidR="008B6ED8" w:rsidRPr="006F4446">
        <w:t xml:space="preserve"> LEADS </w:t>
      </w:r>
      <w:r w:rsidR="00970135">
        <w:t xml:space="preserve">curriculum </w:t>
      </w:r>
      <w:r w:rsidR="008B6ED8" w:rsidRPr="006F4446">
        <w:t>and QPR training.</w:t>
      </w:r>
    </w:p>
    <w:p w:rsidR="00580BF9" w:rsidRPr="006F4446" w:rsidRDefault="00580BF9" w:rsidP="00337FA7">
      <w:pPr>
        <w:spacing w:line="480" w:lineRule="auto"/>
      </w:pPr>
      <w:r w:rsidRPr="006F4446">
        <w:t xml:space="preserve">Dependent variable: increased awareness of depression and suicide and decreased </w:t>
      </w:r>
      <w:r w:rsidR="008B6ED8" w:rsidRPr="006F4446">
        <w:t>short-term health risks for depression and suicide.</w:t>
      </w:r>
    </w:p>
    <w:p w:rsidR="008E3642" w:rsidRPr="006F4446" w:rsidRDefault="00FE5E95" w:rsidP="00DD6BAA">
      <w:pPr>
        <w:spacing w:line="480" w:lineRule="auto"/>
        <w:ind w:firstLine="720"/>
      </w:pPr>
      <w:r w:rsidRPr="006F4446">
        <w:t>The s</w:t>
      </w:r>
      <w:r w:rsidR="00C510A1">
        <w:t>chools in the control group were</w:t>
      </w:r>
      <w:r w:rsidRPr="006F4446">
        <w:t xml:space="preserve"> provided </w:t>
      </w:r>
      <w:r w:rsidR="000C29F2">
        <w:t xml:space="preserve">educational </w:t>
      </w:r>
      <w:r w:rsidRPr="006F4446">
        <w:t>p</w:t>
      </w:r>
      <w:r w:rsidR="00C510A1">
        <w:t>osters and pamphlets, which were</w:t>
      </w:r>
      <w:r w:rsidRPr="006F4446">
        <w:t xml:space="preserve"> handed out to all school personnel and students at the beginning of the school year. The</w:t>
      </w:r>
      <w:r w:rsidR="00C510A1">
        <w:t xml:space="preserve"> posters and pamphlets </w:t>
      </w:r>
      <w:r w:rsidRPr="006F4446">
        <w:t>include</w:t>
      </w:r>
      <w:r w:rsidR="00C510A1">
        <w:t>d</w:t>
      </w:r>
      <w:r w:rsidRPr="006F4446">
        <w:t xml:space="preserve"> information about the signs and risk factors of depression and suicide, ways in which to help others, and a list of resources in the local community. </w:t>
      </w:r>
      <w:r w:rsidR="00DD6BAA" w:rsidRPr="006F4446">
        <w:t>The schools in</w:t>
      </w:r>
      <w:r w:rsidR="00C510A1">
        <w:t xml:space="preserve"> the intervention group were </w:t>
      </w:r>
      <w:r w:rsidR="00DD6BAA" w:rsidRPr="006F4446">
        <w:t>exposed to the</w:t>
      </w:r>
      <w:r w:rsidRPr="006F4446">
        <w:t xml:space="preserve"> p</w:t>
      </w:r>
      <w:r w:rsidR="008E3642" w:rsidRPr="006F4446">
        <w:t xml:space="preserve">revention </w:t>
      </w:r>
      <w:r w:rsidR="00B847F4">
        <w:t>program which</w:t>
      </w:r>
      <w:r w:rsidRPr="006F4446">
        <w:t xml:space="preserve"> consist</w:t>
      </w:r>
      <w:r w:rsidR="00C510A1">
        <w:t>ed</w:t>
      </w:r>
      <w:r w:rsidR="00DD6BAA" w:rsidRPr="006F4446">
        <w:t xml:space="preserve"> of two components, one for</w:t>
      </w:r>
      <w:r w:rsidRPr="006F4446">
        <w:t xml:space="preserve"> s</w:t>
      </w:r>
      <w:r w:rsidR="00DD6BAA" w:rsidRPr="006F4446">
        <w:t xml:space="preserve">tudents and one for </w:t>
      </w:r>
      <w:r w:rsidRPr="006F4446">
        <w:t xml:space="preserve">school personnel. The students </w:t>
      </w:r>
      <w:r w:rsidR="00DD6BAA" w:rsidRPr="006F4446">
        <w:t>participate</w:t>
      </w:r>
      <w:r w:rsidR="00C510A1">
        <w:t>d</w:t>
      </w:r>
      <w:r w:rsidR="00DD6BAA" w:rsidRPr="006F4446">
        <w:t xml:space="preserve"> in Linking Education and Awareness of Depression and Suicide (LEADS</w:t>
      </w:r>
      <w:r w:rsidR="00C510A1">
        <w:t xml:space="preserve">) and all school personnel </w:t>
      </w:r>
      <w:r w:rsidR="00DD6BAA" w:rsidRPr="006F4446">
        <w:t>participat</w:t>
      </w:r>
      <w:r w:rsidR="00C510A1">
        <w:t>ed</w:t>
      </w:r>
      <w:r w:rsidR="00DD6BAA" w:rsidRPr="006F4446">
        <w:t xml:space="preserve"> in Question, Persuade, and Refer (QPR) training at the beginning of the school year. </w:t>
      </w:r>
      <w:r w:rsidR="00014D71" w:rsidRPr="006F4446">
        <w:t>All high school personnel and students both in the control and intervention group</w:t>
      </w:r>
      <w:r w:rsidR="000C29F2">
        <w:t>s</w:t>
      </w:r>
      <w:r w:rsidR="00C510A1">
        <w:t xml:space="preserve"> </w:t>
      </w:r>
      <w:r w:rsidR="00014D71" w:rsidRPr="006F4446">
        <w:t>complete</w:t>
      </w:r>
      <w:r w:rsidR="00C510A1">
        <w:t>d</w:t>
      </w:r>
      <w:r w:rsidR="00014D71" w:rsidRPr="006F4446">
        <w:t xml:space="preserve"> two questionnaires. The</w:t>
      </w:r>
      <w:r w:rsidR="00C510A1">
        <w:t xml:space="preserve"> first questionnaire was </w:t>
      </w:r>
      <w:r w:rsidR="00014D71" w:rsidRPr="006F4446">
        <w:t xml:space="preserve">provided through </w:t>
      </w:r>
      <w:proofErr w:type="spellStart"/>
      <w:r w:rsidR="00014D71" w:rsidRPr="006F4446">
        <w:t>SurveyMonkey</w:t>
      </w:r>
      <w:proofErr w:type="spellEnd"/>
      <w:r w:rsidR="00014D71" w:rsidRPr="006F4446">
        <w:t xml:space="preserve"> during the first week of school and before the start of the study. </w:t>
      </w:r>
      <w:r w:rsidR="00C510A1">
        <w:t xml:space="preserve">This questionnaire was </w:t>
      </w:r>
      <w:r w:rsidR="00096EA8" w:rsidRPr="006F4446">
        <w:t>c</w:t>
      </w:r>
      <w:r w:rsidR="00C510A1">
        <w:t xml:space="preserve">onducted in a computer lab or </w:t>
      </w:r>
      <w:r w:rsidR="00096EA8" w:rsidRPr="006F4446">
        <w:t xml:space="preserve">library. </w:t>
      </w:r>
      <w:r w:rsidR="00C510A1">
        <w:t xml:space="preserve">All high school students </w:t>
      </w:r>
      <w:r w:rsidR="00014D71" w:rsidRPr="006F4446">
        <w:t>complete</w:t>
      </w:r>
      <w:r w:rsidR="00C510A1">
        <w:t>d</w:t>
      </w:r>
      <w:r w:rsidR="00014D71" w:rsidRPr="006F4446">
        <w:t xml:space="preserve"> a second questionnaire called Youth Risk Behavior Survey in a paper and pencil format during the first week of school, but on a different day than the first questionnaire. </w:t>
      </w:r>
      <w:r w:rsidR="00096EA8" w:rsidRPr="006F4446">
        <w:t>This</w:t>
      </w:r>
      <w:r w:rsidR="00C510A1">
        <w:t xml:space="preserve"> questionnaire was </w:t>
      </w:r>
      <w:r w:rsidR="00096EA8" w:rsidRPr="006F4446">
        <w:t xml:space="preserve">conducted inside the classroom. </w:t>
      </w:r>
    </w:p>
    <w:p w:rsidR="00AA2835" w:rsidRPr="006F4446" w:rsidRDefault="00DD6BAA" w:rsidP="00927124">
      <w:pPr>
        <w:spacing w:line="480" w:lineRule="auto"/>
        <w:ind w:firstLine="720"/>
      </w:pPr>
      <w:r w:rsidRPr="006F4446">
        <w:t>LEADS</w:t>
      </w:r>
      <w:r w:rsidR="008E3642" w:rsidRPr="006F4446">
        <w:t xml:space="preserve"> is a </w:t>
      </w:r>
      <w:r w:rsidR="00FD09D6" w:rsidRPr="006F4446">
        <w:t>curriculum</w:t>
      </w:r>
      <w:r w:rsidR="008E3642" w:rsidRPr="006F4446">
        <w:t xml:space="preserve"> for high school students that is designed to increase knowledge of depression and suicide, modify perceptions, increase knowledge of suicide prevention resources, and improve intentions to engage in help-seeking behaviors</w:t>
      </w:r>
      <w:r w:rsidR="00927124" w:rsidRPr="006F4446">
        <w:t xml:space="preserve"> (5)</w:t>
      </w:r>
      <w:r w:rsidR="00FD09D6" w:rsidRPr="006F4446">
        <w:t xml:space="preserve">. Signs and symptoms of depression and </w:t>
      </w:r>
      <w:r w:rsidR="00FD09D6" w:rsidRPr="006F4446">
        <w:lastRenderedPageBreak/>
        <w:t>suicide, risk and protective factors associated with suici</w:t>
      </w:r>
      <w:r w:rsidR="000C29F2">
        <w:t>de, the warning signs</w:t>
      </w:r>
      <w:r w:rsidR="00FD09D6" w:rsidRPr="006F4446">
        <w:t xml:space="preserve">, seeking help and overcoming barriers to seeking help, and school and community suicide prevention resources will be </w:t>
      </w:r>
      <w:r w:rsidR="000C29F2">
        <w:t>discussed in the classroom for one</w:t>
      </w:r>
      <w:r w:rsidR="00FD09D6" w:rsidRPr="006F4446">
        <w:t xml:space="preserve"> hour a day </w:t>
      </w:r>
      <w:r w:rsidR="000C29F2">
        <w:t>over a five</w:t>
      </w:r>
      <w:r w:rsidR="00FD09D6" w:rsidRPr="006F4446">
        <w:t xml:space="preserve"> day period</w:t>
      </w:r>
      <w:r w:rsidR="00927124" w:rsidRPr="006F4446">
        <w:t xml:space="preserve"> (5)</w:t>
      </w:r>
      <w:r w:rsidR="00FD09D6" w:rsidRPr="006F4446">
        <w:t>. These sessions will include lecture, individual and group activities, small group discussions, and homework assignments.</w:t>
      </w:r>
      <w:r w:rsidRPr="006F4446">
        <w:t xml:space="preserve"> Students who were not allowed to participate, per the r</w:t>
      </w:r>
      <w:r w:rsidR="00B634CB">
        <w:t>equest of their parents, were</w:t>
      </w:r>
      <w:r w:rsidRPr="006F4446">
        <w:t xml:space="preserve"> placed in a separate classroom to complete unrelated assignments during that hour.</w:t>
      </w:r>
      <w:r w:rsidR="00927124" w:rsidRPr="006F4446">
        <w:t xml:space="preserve"> </w:t>
      </w:r>
      <w:r w:rsidR="00AA2835" w:rsidRPr="006F4446">
        <w:t>At the e</w:t>
      </w:r>
      <w:r w:rsidR="00B634CB">
        <w:t>nd of the week each student</w:t>
      </w:r>
      <w:r w:rsidR="00AA2835" w:rsidRPr="006F4446">
        <w:t xml:space="preserve"> receive</w:t>
      </w:r>
      <w:r w:rsidR="00B634CB">
        <w:t>d</w:t>
      </w:r>
      <w:r w:rsidR="00AA2835" w:rsidRPr="006F4446">
        <w:t xml:space="preserve"> a booklet to take home with them summarizing what they learned, important facts, warning signs and risk factors, and a list of </w:t>
      </w:r>
      <w:r w:rsidRPr="006F4446">
        <w:t xml:space="preserve">local </w:t>
      </w:r>
      <w:r w:rsidR="00AA2835" w:rsidRPr="006F4446">
        <w:t xml:space="preserve">resources. </w:t>
      </w:r>
    </w:p>
    <w:p w:rsidR="00116D25" w:rsidRDefault="00E33215" w:rsidP="00927124">
      <w:pPr>
        <w:spacing w:line="480" w:lineRule="auto"/>
        <w:ind w:firstLine="720"/>
        <w:rPr>
          <w:rFonts w:eastAsia="Times New Roman" w:cs="Times New Roman"/>
        </w:rPr>
      </w:pPr>
      <w:r w:rsidRPr="006F4446">
        <w:t xml:space="preserve">Question, Persuade, and Refer </w:t>
      </w:r>
      <w:r w:rsidR="00074A36">
        <w:t xml:space="preserve">(QPR) </w:t>
      </w:r>
      <w:r w:rsidRPr="006F4446">
        <w:t xml:space="preserve">is an emergency response to someone in crisis and can help save lives. </w:t>
      </w:r>
      <w:r w:rsidR="00FE5E95" w:rsidRPr="006F4446">
        <w:t xml:space="preserve">This training has been created to teach simple steps that school personnel can take if they think a child is in need of help. The QPR Institute will provide </w:t>
      </w:r>
      <w:r w:rsidR="00E910EC" w:rsidRPr="006F4446">
        <w:t xml:space="preserve">one hour of </w:t>
      </w:r>
      <w:r w:rsidR="00FE5E95" w:rsidRPr="006F4446">
        <w:t>CE-approved online evidence-based and peer-reviewed training. The goal of QPR is to train individuals to recognize the early warning signs of a suicide crisis and know how to question the individual, persuade them to get help, and refer them to the appropriate help</w:t>
      </w:r>
      <w:r w:rsidR="00927124" w:rsidRPr="006F4446">
        <w:t xml:space="preserve"> (6)</w:t>
      </w:r>
      <w:r w:rsidR="00FE5E95" w:rsidRPr="006F4446">
        <w:t>.  Once an individual has been trained they are considered gatekeepers.</w:t>
      </w:r>
      <w:r w:rsidR="00927124" w:rsidRPr="006F4446">
        <w:t xml:space="preserve"> </w:t>
      </w:r>
      <w:r w:rsidR="00116D25" w:rsidRPr="00116D25">
        <w:rPr>
          <w:rFonts w:eastAsia="Times New Roman" w:cs="Times New Roman"/>
        </w:rPr>
        <w:t>Offici</w:t>
      </w:r>
      <w:r w:rsidR="00D46C71" w:rsidRPr="006F4446">
        <w:rPr>
          <w:rFonts w:eastAsia="Times New Roman" w:cs="Times New Roman"/>
        </w:rPr>
        <w:t xml:space="preserve">al QPR training outcomes, which have been </w:t>
      </w:r>
      <w:r w:rsidR="00116D25" w:rsidRPr="00116D25">
        <w:rPr>
          <w:rFonts w:eastAsia="Times New Roman" w:cs="Times New Roman"/>
        </w:rPr>
        <w:t xml:space="preserve">determined by independent research reviewers of published studies for National Registry of Evidence-based Practice and Policies found that trained gatekeepers have increased knowledge, confidence </w:t>
      </w:r>
      <w:r w:rsidR="00D46C71" w:rsidRPr="006F4446">
        <w:rPr>
          <w:rFonts w:eastAsia="Times New Roman" w:cs="Times New Roman"/>
        </w:rPr>
        <w:t xml:space="preserve">and gatekeeper skills based on these </w:t>
      </w:r>
      <w:r w:rsidR="00116D25" w:rsidRPr="00116D25">
        <w:rPr>
          <w:rFonts w:eastAsia="Times New Roman" w:cs="Times New Roman"/>
        </w:rPr>
        <w:t xml:space="preserve">measures: </w:t>
      </w:r>
    </w:p>
    <w:p w:rsidR="00074A36" w:rsidRDefault="00074A36" w:rsidP="00074A36">
      <w:pPr>
        <w:pStyle w:val="ListParagraph"/>
        <w:numPr>
          <w:ilvl w:val="0"/>
          <w:numId w:val="5"/>
        </w:numPr>
        <w:spacing w:line="480" w:lineRule="auto"/>
      </w:pPr>
      <w:r>
        <w:t>Increased declarative knowledge</w:t>
      </w:r>
    </w:p>
    <w:p w:rsidR="00074A36" w:rsidRDefault="00074A36" w:rsidP="00074A36">
      <w:pPr>
        <w:pStyle w:val="ListParagraph"/>
        <w:numPr>
          <w:ilvl w:val="0"/>
          <w:numId w:val="5"/>
        </w:numPr>
        <w:spacing w:line="480" w:lineRule="auto"/>
      </w:pPr>
      <w:r>
        <w:t>Increased perceived knowledge</w:t>
      </w:r>
    </w:p>
    <w:p w:rsidR="00074A36" w:rsidRDefault="00074A36" w:rsidP="00074A36">
      <w:pPr>
        <w:pStyle w:val="ListParagraph"/>
        <w:numPr>
          <w:ilvl w:val="0"/>
          <w:numId w:val="5"/>
        </w:numPr>
        <w:spacing w:line="480" w:lineRule="auto"/>
      </w:pPr>
      <w:r>
        <w:t>Increased self-efficacy</w:t>
      </w:r>
    </w:p>
    <w:p w:rsidR="00074A36" w:rsidRDefault="00074A36" w:rsidP="00074A36">
      <w:pPr>
        <w:pStyle w:val="ListParagraph"/>
        <w:numPr>
          <w:ilvl w:val="0"/>
          <w:numId w:val="5"/>
        </w:numPr>
        <w:spacing w:line="480" w:lineRule="auto"/>
      </w:pPr>
      <w:r>
        <w:t>Increased diffusion of gatekeeper training information</w:t>
      </w:r>
    </w:p>
    <w:p w:rsidR="00074A36" w:rsidRDefault="00074A36" w:rsidP="00074A36">
      <w:pPr>
        <w:pStyle w:val="ListParagraph"/>
        <w:numPr>
          <w:ilvl w:val="0"/>
          <w:numId w:val="5"/>
        </w:numPr>
        <w:spacing w:line="480" w:lineRule="auto"/>
      </w:pPr>
      <w:r>
        <w:lastRenderedPageBreak/>
        <w:t>Increased gatekeeper skills (ability to engage in active listening, ask clarifying questions, make a</w:t>
      </w:r>
      <w:r w:rsidR="00B847F4">
        <w:t>n</w:t>
      </w:r>
      <w:r>
        <w:t xml:space="preserve"> appropriate referral) (7).</w:t>
      </w:r>
    </w:p>
    <w:p w:rsidR="00A74357" w:rsidRPr="00116D25" w:rsidRDefault="00B847F4" w:rsidP="00637662">
      <w:pPr>
        <w:spacing w:line="480" w:lineRule="auto"/>
        <w:ind w:firstLine="360"/>
      </w:pPr>
      <w:r>
        <w:t xml:space="preserve">Three months later all school personnel and students will take the </w:t>
      </w:r>
      <w:proofErr w:type="spellStart"/>
      <w:r>
        <w:t>SurveyMonkey</w:t>
      </w:r>
      <w:proofErr w:type="spellEnd"/>
      <w:r>
        <w:t xml:space="preserve"> questionnaire to determine what knowledge and perceived attitudes had changed because of the program. Then a</w:t>
      </w:r>
      <w:r w:rsidR="00A74357">
        <w:t>t the end of the year (a week before final exams begin) the same surveys, in the same for</w:t>
      </w:r>
      <w:r w:rsidR="00B634CB">
        <w:t>m and context were</w:t>
      </w:r>
      <w:r w:rsidR="00A74357">
        <w:t xml:space="preserve"> given to all school personnel and students who completed the initial questionnaires at the beginning of the school year. The </w:t>
      </w:r>
      <w:r w:rsidR="00B634CB">
        <w:t xml:space="preserve">questionnaires </w:t>
      </w:r>
      <w:r w:rsidR="00A74357">
        <w:t>ask</w:t>
      </w:r>
      <w:r w:rsidR="00B634CB">
        <w:t>ed</w:t>
      </w:r>
      <w:r w:rsidR="00A74357">
        <w:t xml:space="preserve"> the exact same questions and in the same se</w:t>
      </w:r>
      <w:r w:rsidR="00B634CB">
        <w:t>tting to ensure that the questionnaires</w:t>
      </w:r>
      <w:r w:rsidR="00A74357">
        <w:t xml:space="preserve"> can easily be compared to one another during the analysis.</w:t>
      </w:r>
      <w:r>
        <w:t xml:space="preserve"> The purpose of the third round of questionnaires is to determine retention statuses for the participants 10 months after the program started. The students will complete the YRBS for a second time to determine if their mental health and behaviors had improved after being exposed to the study design.</w:t>
      </w:r>
    </w:p>
    <w:p w:rsidR="00337FA7" w:rsidRPr="006F4446" w:rsidRDefault="00337FA7" w:rsidP="00337FA7">
      <w:pPr>
        <w:spacing w:line="480" w:lineRule="auto"/>
        <w:rPr>
          <w:b/>
        </w:rPr>
      </w:pPr>
      <w:r w:rsidRPr="006F4446">
        <w:rPr>
          <w:b/>
        </w:rPr>
        <w:t>Procedures</w:t>
      </w:r>
    </w:p>
    <w:p w:rsidR="00E256E3" w:rsidRPr="006F4446" w:rsidRDefault="00580BF9" w:rsidP="00E256E3">
      <w:pPr>
        <w:spacing w:line="480" w:lineRule="auto"/>
        <w:ind w:firstLine="720"/>
      </w:pPr>
      <w:r w:rsidRPr="006F4446">
        <w:t>An approval by the</w:t>
      </w:r>
      <w:r w:rsidR="008E3642" w:rsidRPr="006F4446">
        <w:t xml:space="preserve"> IRB </w:t>
      </w:r>
      <w:r w:rsidRPr="006F4446">
        <w:t>was obtained before t</w:t>
      </w:r>
      <w:r w:rsidR="00637662">
        <w:t>he start of the study since the study</w:t>
      </w:r>
      <w:r w:rsidRPr="006F4446">
        <w:t xml:space="preserve"> </w:t>
      </w:r>
      <w:r w:rsidR="008E3642" w:rsidRPr="006F4446">
        <w:t>involve</w:t>
      </w:r>
      <w:r w:rsidRPr="006F4446">
        <w:t>d human subjects</w:t>
      </w:r>
      <w:r w:rsidR="00083CD4">
        <w:t xml:space="preserve">, even though there is </w:t>
      </w:r>
      <w:r w:rsidR="008E3642" w:rsidRPr="006F4446">
        <w:t>minimal risk to the participants.</w:t>
      </w:r>
      <w:r w:rsidRPr="006F4446">
        <w:t xml:space="preserve"> In order to recruit high schools to participate i</w:t>
      </w:r>
      <w:r w:rsidR="00083CD4">
        <w:t xml:space="preserve">n the study, </w:t>
      </w:r>
      <w:r w:rsidR="00637662">
        <w:t xml:space="preserve">an email was </w:t>
      </w:r>
      <w:r w:rsidRPr="006F4446">
        <w:t>sent to the school d</w:t>
      </w:r>
      <w:r w:rsidR="00637662">
        <w:t xml:space="preserve">istrict’s leader, as well as </w:t>
      </w:r>
      <w:r w:rsidRPr="006F4446">
        <w:t xml:space="preserve">each principle of each high school informing them of the study, the purpose, </w:t>
      </w:r>
      <w:r w:rsidR="00637662">
        <w:t>and ways to contact the investigator</w:t>
      </w:r>
      <w:r w:rsidRPr="006F4446">
        <w:t xml:space="preserve"> with any questions. A</w:t>
      </w:r>
      <w:r w:rsidR="00637662">
        <w:t xml:space="preserve">n investigator from the study </w:t>
      </w:r>
      <w:r w:rsidRPr="006F4446">
        <w:t xml:space="preserve">set up a meeting with each school to discuss the study’s purpose and goals, what to expect during the study, and </w:t>
      </w:r>
      <w:r w:rsidR="00083CD4">
        <w:t>how</w:t>
      </w:r>
      <w:r w:rsidR="00637662">
        <w:t xml:space="preserve"> </w:t>
      </w:r>
      <w:r w:rsidR="00083CD4">
        <w:t>the information will be used</w:t>
      </w:r>
      <w:r w:rsidRPr="006F4446">
        <w:t>. A week later, a follow-up call w</w:t>
      </w:r>
      <w:r w:rsidR="00637662">
        <w:t xml:space="preserve">as </w:t>
      </w:r>
      <w:r w:rsidRPr="006F4446">
        <w:t>made to the school to d</w:t>
      </w:r>
      <w:r w:rsidR="001C14AF">
        <w:t>etermine their participation</w:t>
      </w:r>
      <w:r w:rsidRPr="006F4446">
        <w:t xml:space="preserve">. </w:t>
      </w:r>
      <w:r w:rsidR="00BB6679" w:rsidRPr="006F4446">
        <w:t>Once</w:t>
      </w:r>
      <w:r w:rsidR="001C14AF">
        <w:t xml:space="preserve"> the schools </w:t>
      </w:r>
      <w:r w:rsidR="00BB6679" w:rsidRPr="006F4446">
        <w:t>decided on participation</w:t>
      </w:r>
      <w:r w:rsidR="001C14AF">
        <w:t xml:space="preserve">, all the schools were </w:t>
      </w:r>
      <w:r w:rsidR="00BB6679" w:rsidRPr="006F4446">
        <w:t>stratified based on co</w:t>
      </w:r>
      <w:r w:rsidR="00083CD4">
        <w:t xml:space="preserve">unties and then </w:t>
      </w:r>
      <w:r w:rsidR="001C14AF">
        <w:t xml:space="preserve">four schools per county were </w:t>
      </w:r>
      <w:r w:rsidR="00083CD4">
        <w:t>randomly chosen</w:t>
      </w:r>
      <w:r w:rsidR="00BB6679" w:rsidRPr="006F4446">
        <w:t xml:space="preserve">. Of </w:t>
      </w:r>
      <w:r w:rsidR="001C14AF">
        <w:t xml:space="preserve">those four schools each were </w:t>
      </w:r>
      <w:r w:rsidR="00BB6679" w:rsidRPr="006F4446">
        <w:t>randomly assigned to either the control or intervention group. All</w:t>
      </w:r>
      <w:r w:rsidR="001C14AF">
        <w:t xml:space="preserve"> participants were blinded as to which group they had been assigned to, in order to </w:t>
      </w:r>
      <w:r w:rsidR="00BB6679" w:rsidRPr="006F4446">
        <w:t>reduce any potential bias.</w:t>
      </w:r>
      <w:r w:rsidR="00E256E3" w:rsidRPr="006F4446">
        <w:t xml:space="preserve"> </w:t>
      </w:r>
    </w:p>
    <w:p w:rsidR="00BB6679" w:rsidRDefault="00BB6679" w:rsidP="00E256E3">
      <w:pPr>
        <w:spacing w:line="480" w:lineRule="auto"/>
        <w:ind w:firstLine="720"/>
      </w:pPr>
      <w:r w:rsidRPr="006F4446">
        <w:lastRenderedPageBreak/>
        <w:t>An information sessio</w:t>
      </w:r>
      <w:r w:rsidR="00996D17">
        <w:t xml:space="preserve">n was </w:t>
      </w:r>
      <w:r w:rsidRPr="006F4446">
        <w:t>given at the start of the study to inform all school personnel and students of the study and its purpose. During the first week of school all sch</w:t>
      </w:r>
      <w:r w:rsidR="00996D17">
        <w:t xml:space="preserve">ool personnel and students </w:t>
      </w:r>
      <w:r w:rsidRPr="006F4446">
        <w:t>participate</w:t>
      </w:r>
      <w:r w:rsidR="00996D17">
        <w:t>d</w:t>
      </w:r>
      <w:r w:rsidRPr="006F4446">
        <w:t xml:space="preserve"> in the questionnaires provided during school hours. </w:t>
      </w:r>
      <w:r w:rsidR="00996D17">
        <w:t>The schools in the control group received educational posters and pamphlets after the completion of the questionnaires. In the intervention group, the LEADS and QPR training began after the complet</w:t>
      </w:r>
      <w:r w:rsidR="00083CD4">
        <w:t>ion of the questionnaires and</w:t>
      </w:r>
      <w:r w:rsidR="00996D17">
        <w:t xml:space="preserve"> lasted for one school week. </w:t>
      </w:r>
      <w:r w:rsidR="00083CD4">
        <w:t>Questionnaires were again given at 3 months and t</w:t>
      </w:r>
      <w:r w:rsidR="00996D17">
        <w:t>hen a</w:t>
      </w:r>
      <w:r w:rsidRPr="006F4446">
        <w:t xml:space="preserve"> week before final exams at the end of the</w:t>
      </w:r>
      <w:r w:rsidR="00996D17">
        <w:t xml:space="preserve"> year</w:t>
      </w:r>
      <w:r w:rsidRPr="006F4446">
        <w:t>. All</w:t>
      </w:r>
      <w:r w:rsidR="00EA0436">
        <w:t xml:space="preserve"> </w:t>
      </w:r>
      <w:proofErr w:type="spellStart"/>
      <w:r w:rsidR="00EA0436">
        <w:t>scannable</w:t>
      </w:r>
      <w:proofErr w:type="spellEnd"/>
      <w:r w:rsidR="00EA0436">
        <w:t xml:space="preserve"> answer sheets were</w:t>
      </w:r>
      <w:r w:rsidRPr="006F4446">
        <w:t xml:space="preserve"> scanned into </w:t>
      </w:r>
      <w:proofErr w:type="spellStart"/>
      <w:r w:rsidRPr="006F4446">
        <w:t>SurveyMonkey</w:t>
      </w:r>
      <w:proofErr w:type="spellEnd"/>
      <w:r w:rsidRPr="006F4446">
        <w:t xml:space="preserve"> at the conclusion of the study. The</w:t>
      </w:r>
      <w:r w:rsidR="00EA0436">
        <w:t xml:space="preserve"> two questionnaires were </w:t>
      </w:r>
      <w:r w:rsidRPr="006F4446">
        <w:t xml:space="preserve">merged together and analyzed to provide </w:t>
      </w:r>
      <w:r w:rsidR="00EA0436">
        <w:t>final results</w:t>
      </w:r>
      <w:r w:rsidRPr="006F4446">
        <w:t>. The</w:t>
      </w:r>
      <w:r w:rsidR="00EA0436">
        <w:t xml:space="preserve"> results were </w:t>
      </w:r>
      <w:r w:rsidRPr="006F4446">
        <w:t xml:space="preserve">used to generalize to the entire </w:t>
      </w:r>
      <w:r w:rsidR="00612832" w:rsidRPr="006F4446">
        <w:t>population of high schools in the state of Maryland.</w:t>
      </w:r>
      <w:r w:rsidR="0012797B" w:rsidRPr="006F4446">
        <w:t xml:space="preserve"> At the end of the s</w:t>
      </w:r>
      <w:r w:rsidR="00EA0436">
        <w:t>tudy and after the data was an</w:t>
      </w:r>
      <w:r w:rsidR="00083CD4">
        <w:t>alyzed, the same investigator went</w:t>
      </w:r>
      <w:r w:rsidR="0012797B" w:rsidRPr="006F4446">
        <w:t xml:space="preserve"> back to the school and present</w:t>
      </w:r>
      <w:r w:rsidR="00EA0436">
        <w:t>ed</w:t>
      </w:r>
      <w:r w:rsidR="0012797B" w:rsidRPr="006F4446">
        <w:t xml:space="preserve"> the data to school personnel and students</w:t>
      </w:r>
      <w:r w:rsidR="00EA0436">
        <w:t>. This was done to inform the participants</w:t>
      </w:r>
      <w:r w:rsidR="0012797B" w:rsidRPr="006F4446">
        <w:t xml:space="preserve"> of what their hard work was able to accomplish and</w:t>
      </w:r>
      <w:r w:rsidR="00EA0436">
        <w:t xml:space="preserve"> what type of results were </w:t>
      </w:r>
      <w:r w:rsidR="0012797B" w:rsidRPr="006F4446">
        <w:t xml:space="preserve">determined. Based on the results, a recommendation will be made to the </w:t>
      </w:r>
      <w:r w:rsidR="00EA0436">
        <w:t xml:space="preserve">Maryland school board </w:t>
      </w:r>
      <w:r w:rsidR="0012797B" w:rsidRPr="006F4446">
        <w:t xml:space="preserve">to either require all schools </w:t>
      </w:r>
      <w:r w:rsidR="00083CD4">
        <w:t xml:space="preserve">to </w:t>
      </w:r>
      <w:r w:rsidR="0012797B" w:rsidRPr="006F4446">
        <w:t xml:space="preserve">implement a suicide prevention program or not. </w:t>
      </w:r>
    </w:p>
    <w:p w:rsidR="00F8453F" w:rsidRPr="006F4446" w:rsidRDefault="00F8453F" w:rsidP="00E256E3">
      <w:pPr>
        <w:spacing w:line="480" w:lineRule="auto"/>
        <w:ind w:firstLine="720"/>
      </w:pPr>
      <w:r>
        <w:t>The results were then compared to the executive summary provided by the Wilder Foundation in order to determine if this type of combination prevention program is better than just the LEADS curriculum in schools as a way to improve knowledge and attitudes towards depression and suicide, increase knowledge about resources, and better prepare others to help themselves or others in a time of need.</w:t>
      </w:r>
    </w:p>
    <w:p w:rsidR="00337FA7" w:rsidRPr="006F4446" w:rsidRDefault="00337FA7" w:rsidP="00337FA7">
      <w:pPr>
        <w:spacing w:line="480" w:lineRule="auto"/>
        <w:rPr>
          <w:b/>
        </w:rPr>
      </w:pPr>
      <w:r w:rsidRPr="006F4446">
        <w:rPr>
          <w:b/>
        </w:rPr>
        <w:t>Instruments</w:t>
      </w:r>
    </w:p>
    <w:p w:rsidR="00AF3513" w:rsidRPr="006F4446" w:rsidRDefault="00AF3513" w:rsidP="00857B20">
      <w:pPr>
        <w:spacing w:line="480" w:lineRule="auto"/>
        <w:ind w:firstLine="720"/>
      </w:pPr>
      <w:r w:rsidRPr="006F4446">
        <w:t>The</w:t>
      </w:r>
      <w:r w:rsidR="00D42057">
        <w:t xml:space="preserve"> study </w:t>
      </w:r>
      <w:r w:rsidR="00014D71" w:rsidRPr="006F4446">
        <w:t>require</w:t>
      </w:r>
      <w:r w:rsidR="00D42057">
        <w:t>d</w:t>
      </w:r>
      <w:r w:rsidRPr="006F4446">
        <w:t xml:space="preserve"> the use </w:t>
      </w:r>
      <w:r w:rsidR="00A44139">
        <w:t xml:space="preserve">of a few forms before </w:t>
      </w:r>
      <w:r w:rsidR="00D42057">
        <w:t>the questionnaires</w:t>
      </w:r>
      <w:r w:rsidR="00A44139">
        <w:t xml:space="preserve"> could be conducted. Since</w:t>
      </w:r>
      <w:r w:rsidRPr="006F4446">
        <w:t xml:space="preserve"> most of the study participants are under the age of 18</w:t>
      </w:r>
      <w:r w:rsidR="00D42057">
        <w:t>,</w:t>
      </w:r>
      <w:r w:rsidRPr="006F4446">
        <w:t xml:space="preserve"> p</w:t>
      </w:r>
      <w:r w:rsidR="00D42057">
        <w:t xml:space="preserve">ermission forms were </w:t>
      </w:r>
      <w:r w:rsidRPr="006F4446">
        <w:t>us</w:t>
      </w:r>
      <w:r w:rsidR="00D42057">
        <w:t>ed</w:t>
      </w:r>
      <w:r w:rsidRPr="006F4446">
        <w:t xml:space="preserve">. </w:t>
      </w:r>
      <w:r w:rsidR="003A0A5C">
        <w:t>A</w:t>
      </w:r>
      <w:r w:rsidRPr="006F4446">
        <w:t xml:space="preserve"> passive parental</w:t>
      </w:r>
      <w:r w:rsidR="003A0A5C">
        <w:t xml:space="preserve"> permission form</w:t>
      </w:r>
      <w:r w:rsidR="00F1236C">
        <w:t xml:space="preserve"> required </w:t>
      </w:r>
      <w:r w:rsidRPr="006F4446">
        <w:t xml:space="preserve">students </w:t>
      </w:r>
      <w:r w:rsidR="00F1236C">
        <w:t xml:space="preserve">to </w:t>
      </w:r>
      <w:r w:rsidRPr="006F4446">
        <w:t>take home a pe</w:t>
      </w:r>
      <w:r w:rsidR="00A44139">
        <w:t>rmission slip, as well as emailed</w:t>
      </w:r>
      <w:r w:rsidRPr="006F4446">
        <w:t xml:space="preserve"> to parent</w:t>
      </w:r>
      <w:r w:rsidR="00F1236C">
        <w:t>s</w:t>
      </w:r>
      <w:r w:rsidRPr="006F4446">
        <w:t xml:space="preserve">, </w:t>
      </w:r>
      <w:r w:rsidRPr="006F4446">
        <w:lastRenderedPageBreak/>
        <w:t xml:space="preserve">explaining the purpose of the </w:t>
      </w:r>
      <w:r w:rsidR="009A648A">
        <w:t xml:space="preserve">study and the topics on the </w:t>
      </w:r>
      <w:r w:rsidRPr="006F4446">
        <w:t>questionnaires</w:t>
      </w:r>
      <w:r w:rsidR="00F1236C">
        <w:t>. T</w:t>
      </w:r>
      <w:r w:rsidR="00857B20" w:rsidRPr="006F4446">
        <w:t xml:space="preserve">he form </w:t>
      </w:r>
      <w:r w:rsidR="003A0A5C">
        <w:t>was</w:t>
      </w:r>
      <w:r w:rsidR="00F1236C">
        <w:t xml:space="preserve"> </w:t>
      </w:r>
      <w:r w:rsidR="00857B20" w:rsidRPr="006F4446">
        <w:t>to be returned only i</w:t>
      </w:r>
      <w:r w:rsidR="00F1236C">
        <w:t xml:space="preserve">f the child could not </w:t>
      </w:r>
      <w:r w:rsidRPr="006F4446">
        <w:t xml:space="preserve">participate. </w:t>
      </w:r>
      <w:r w:rsidR="00FA5A23" w:rsidRPr="006F4446">
        <w:t>Each</w:t>
      </w:r>
      <w:r w:rsidR="00C25B49">
        <w:t xml:space="preserve"> </w:t>
      </w:r>
      <w:r w:rsidR="003A0A5C">
        <w:t xml:space="preserve">administrator </w:t>
      </w:r>
      <w:r w:rsidR="00FA5A23" w:rsidRPr="006F4446">
        <w:t>in charge of conducting the questi</w:t>
      </w:r>
      <w:r w:rsidR="00A44139">
        <w:t>onnaires were</w:t>
      </w:r>
      <w:r w:rsidR="00C25B49">
        <w:t xml:space="preserve"> </w:t>
      </w:r>
      <w:r w:rsidR="00FA5A23" w:rsidRPr="006F4446">
        <w:t>r</w:t>
      </w:r>
      <w:r w:rsidR="00C25B49">
        <w:t xml:space="preserve">equired to read over and </w:t>
      </w:r>
      <w:r w:rsidR="00FA5A23" w:rsidRPr="006F4446">
        <w:t xml:space="preserve">explicitly </w:t>
      </w:r>
      <w:r w:rsidR="00C25B49">
        <w:t xml:space="preserve">follow </w:t>
      </w:r>
      <w:r w:rsidR="00FA5A23" w:rsidRPr="006F4446">
        <w:t xml:space="preserve">the survey script, confidentiality form, and survey instructions. </w:t>
      </w:r>
    </w:p>
    <w:p w:rsidR="00CE1D3B" w:rsidRPr="006F4446" w:rsidRDefault="00BF290E" w:rsidP="00857B20">
      <w:pPr>
        <w:spacing w:line="480" w:lineRule="auto"/>
        <w:ind w:firstLine="720"/>
      </w:pPr>
      <w:r>
        <w:t>A</w:t>
      </w:r>
      <w:r w:rsidR="009A648A">
        <w:t xml:space="preserve"> few types of instruments were used to collect </w:t>
      </w:r>
      <w:r w:rsidR="00883F06" w:rsidRPr="006F4446">
        <w:t>da</w:t>
      </w:r>
      <w:r w:rsidR="009A648A">
        <w:t>ta</w:t>
      </w:r>
      <w:r w:rsidR="00883F06" w:rsidRPr="006F4446">
        <w:t>. Prior to the start of the study each sc</w:t>
      </w:r>
      <w:r w:rsidR="009A648A">
        <w:t xml:space="preserve">hool personnel and student </w:t>
      </w:r>
      <w:r w:rsidR="00883F06" w:rsidRPr="006F4446">
        <w:t>complete</w:t>
      </w:r>
      <w:r w:rsidR="009A648A">
        <w:t>d a questionnaire</w:t>
      </w:r>
      <w:r w:rsidR="00883F06" w:rsidRPr="006F4446">
        <w:t xml:space="preserve"> to obt</w:t>
      </w:r>
      <w:r w:rsidR="009A648A">
        <w:t>ain demographic information,</w:t>
      </w:r>
      <w:r w:rsidR="00BE3137" w:rsidRPr="006F4446">
        <w:t xml:space="preserve"> </w:t>
      </w:r>
      <w:r w:rsidR="00883F06" w:rsidRPr="006F4446">
        <w:t>current knowled</w:t>
      </w:r>
      <w:r w:rsidR="00BE3137" w:rsidRPr="006F4446">
        <w:t>ge and perceived attitudes on</w:t>
      </w:r>
      <w:r w:rsidR="00883F06" w:rsidRPr="006F4446">
        <w:t xml:space="preserve"> signs and risk factors for depression and suicide. This</w:t>
      </w:r>
      <w:r w:rsidR="00A44139">
        <w:t xml:space="preserve"> survey was conducted by</w:t>
      </w:r>
      <w:r w:rsidR="009A648A">
        <w:t xml:space="preserve"> </w:t>
      </w:r>
      <w:proofErr w:type="spellStart"/>
      <w:r w:rsidR="00014D71" w:rsidRPr="006F4446">
        <w:t>SurveyMonkey</w:t>
      </w:r>
      <w:proofErr w:type="spellEnd"/>
      <w:r w:rsidR="00014D71" w:rsidRPr="006F4446">
        <w:t xml:space="preserve"> </w:t>
      </w:r>
      <w:r w:rsidR="00883F06" w:rsidRPr="006F4446">
        <w:t xml:space="preserve">during school </w:t>
      </w:r>
      <w:r w:rsidR="009A648A">
        <w:t>hours in a setting that ensured privacy. Each participant logged</w:t>
      </w:r>
      <w:r w:rsidR="00BE3137" w:rsidRPr="006F4446">
        <w:t xml:space="preserve"> in with their personal identific</w:t>
      </w:r>
      <w:r w:rsidR="00A44139">
        <w:t xml:space="preserve">ation number and a link </w:t>
      </w:r>
      <w:r w:rsidR="009A648A">
        <w:t xml:space="preserve">was embedded on the site </w:t>
      </w:r>
      <w:r w:rsidR="00A44139">
        <w:t xml:space="preserve">that </w:t>
      </w:r>
      <w:r w:rsidR="009A648A">
        <w:t xml:space="preserve">would </w:t>
      </w:r>
      <w:r w:rsidR="00BE3137" w:rsidRPr="006F4446">
        <w:t>take them directly to the questionn</w:t>
      </w:r>
      <w:r w:rsidR="009A648A">
        <w:t>aire. The questionnaire consisted</w:t>
      </w:r>
      <w:r w:rsidR="00BE3137" w:rsidRPr="006F4446">
        <w:t xml:space="preserve"> of multiple choice, </w:t>
      </w:r>
      <w:r w:rsidR="008E3642" w:rsidRPr="006F4446">
        <w:t>rating scale</w:t>
      </w:r>
      <w:r w:rsidR="00BE3137" w:rsidRPr="006F4446">
        <w:t xml:space="preserve"> (how much do you agree), true/false, and open-ended questions. </w:t>
      </w:r>
      <w:r w:rsidR="007C766A" w:rsidRPr="006F4446">
        <w:t>Age,</w:t>
      </w:r>
      <w:r w:rsidR="00BE3137" w:rsidRPr="006F4446">
        <w:t xml:space="preserve"> gender, race/ethnicity, </w:t>
      </w:r>
      <w:r w:rsidR="007C766A" w:rsidRPr="006F4446">
        <w:t xml:space="preserve">and </w:t>
      </w:r>
      <w:r w:rsidR="00BE3137" w:rsidRPr="006F4446">
        <w:t>school grade</w:t>
      </w:r>
      <w:r w:rsidR="00A44139">
        <w:t xml:space="preserve"> were</w:t>
      </w:r>
      <w:r w:rsidR="009A648A">
        <w:t xml:space="preserve"> </w:t>
      </w:r>
      <w:r w:rsidR="00A44139">
        <w:t>gathered for the demographic</w:t>
      </w:r>
      <w:r>
        <w:t xml:space="preserve"> section. S</w:t>
      </w:r>
      <w:r w:rsidR="007C766A" w:rsidRPr="006F4446">
        <w:t>everal</w:t>
      </w:r>
      <w:r>
        <w:t xml:space="preserve"> questions asked about </w:t>
      </w:r>
      <w:r w:rsidR="007C766A" w:rsidRPr="006F4446">
        <w:t>current knowledge about various to</w:t>
      </w:r>
      <w:r w:rsidR="009A648A">
        <w:t>pics</w:t>
      </w:r>
      <w:r>
        <w:t>,</w:t>
      </w:r>
      <w:r w:rsidR="009A648A">
        <w:t xml:space="preserve"> such as</w:t>
      </w:r>
      <w:r>
        <w:t xml:space="preserve">, what </w:t>
      </w:r>
      <w:r w:rsidR="009A648A">
        <w:t>are signs</w:t>
      </w:r>
      <w:r w:rsidR="007C766A" w:rsidRPr="006F4446">
        <w:t xml:space="preserve"> of a depressed individual, is depressi</w:t>
      </w:r>
      <w:r>
        <w:t xml:space="preserve">on a disease, and what </w:t>
      </w:r>
      <w:r w:rsidR="009A648A">
        <w:t xml:space="preserve">would </w:t>
      </w:r>
      <w:r>
        <w:t xml:space="preserve">they </w:t>
      </w:r>
      <w:r w:rsidR="009A648A">
        <w:t>do if they</w:t>
      </w:r>
      <w:r w:rsidR="007C766A" w:rsidRPr="006F4446">
        <w:t xml:space="preserve"> thought someone was contemplating suicide. Questions would also address attitudes such as</w:t>
      </w:r>
      <w:r w:rsidR="009A648A">
        <w:t>,</w:t>
      </w:r>
      <w:r w:rsidR="007C766A" w:rsidRPr="006F4446">
        <w:t xml:space="preserve"> are people who commit suicide crazy, are depressed people weak, and what makes someone depressed. An analysis tool will be used to compile the data and analyze it.</w:t>
      </w:r>
    </w:p>
    <w:p w:rsidR="007C766A" w:rsidRPr="006F4446" w:rsidRDefault="007C766A" w:rsidP="00857B20">
      <w:pPr>
        <w:spacing w:line="480" w:lineRule="auto"/>
        <w:ind w:firstLine="720"/>
      </w:pPr>
      <w:r w:rsidRPr="006F4446">
        <w:t>A</w:t>
      </w:r>
      <w:r w:rsidR="00BF290E">
        <w:t xml:space="preserve"> second survey </w:t>
      </w:r>
      <w:r w:rsidRPr="006F4446">
        <w:t>given to the students</w:t>
      </w:r>
      <w:r w:rsidR="00154D18" w:rsidRPr="006F4446">
        <w:t xml:space="preserve"> prior to the start of the study</w:t>
      </w:r>
      <w:r w:rsidR="00C36D1B">
        <w:t xml:space="preserve"> </w:t>
      </w:r>
      <w:r w:rsidRPr="006F4446">
        <w:t>assess</w:t>
      </w:r>
      <w:r w:rsidR="00BF290E">
        <w:t>ed</w:t>
      </w:r>
      <w:r w:rsidRPr="006F4446">
        <w:t xml:space="preserve"> health risk behaviors which could contribute to depression and increase</w:t>
      </w:r>
      <w:r w:rsidR="00C36D1B">
        <w:t>d</w:t>
      </w:r>
      <w:r w:rsidRPr="006F4446">
        <w:t xml:space="preserve"> risk of suicide. The Youth Risk Behavior Survey</w:t>
      </w:r>
      <w:r w:rsidR="00C72A16" w:rsidRPr="006F4446">
        <w:t xml:space="preserve"> (YRBS)</w:t>
      </w:r>
      <w:r w:rsidR="00BF290E">
        <w:t xml:space="preserve">, </w:t>
      </w:r>
      <w:r w:rsidR="009A648A">
        <w:t>wa</w:t>
      </w:r>
      <w:r w:rsidRPr="006F4446">
        <w:t>s administered through a cooperative agreement with the Division of Adolescent and School Health, National Center for HIV/AIDS, Viral Hepatitis, STD, and TB Prevention at CDC. This is part of CDC’s Youth Risk Behavior Surveillance System and has been used in 47 states</w:t>
      </w:r>
      <w:r w:rsidR="0055577B" w:rsidRPr="006F4446">
        <w:t xml:space="preserve"> in the United States.</w:t>
      </w:r>
      <w:r w:rsidR="00271435" w:rsidRPr="006F4446">
        <w:t xml:space="preserve"> </w:t>
      </w:r>
      <w:r w:rsidR="00271435" w:rsidRPr="006F4446">
        <w:rPr>
          <w:rFonts w:cs="Adobe Garamond Pro"/>
          <w:color w:val="000000"/>
        </w:rPr>
        <w:t>The YRBS system was designed so that public health professionals, educators, policy makers, and researchers could describe health-risk behaviors among youths, assess trends in health-risk behaviors over time, and evaluate and improve health-related policies and programs</w:t>
      </w:r>
      <w:r w:rsidR="00B70A32" w:rsidRPr="006F4446">
        <w:rPr>
          <w:rFonts w:cs="Adobe Garamond Pro"/>
          <w:color w:val="000000"/>
        </w:rPr>
        <w:t xml:space="preserve"> (8)</w:t>
      </w:r>
      <w:r w:rsidR="00271435" w:rsidRPr="006F4446">
        <w:rPr>
          <w:rFonts w:cs="Adobe Garamond Pro"/>
          <w:color w:val="000000"/>
        </w:rPr>
        <w:t xml:space="preserve">. YRBSS was also </w:t>
      </w:r>
      <w:r w:rsidR="00271435" w:rsidRPr="006F4446">
        <w:rPr>
          <w:rFonts w:cs="Adobe Garamond Pro"/>
          <w:color w:val="000000"/>
        </w:rPr>
        <w:lastRenderedPageBreak/>
        <w:t xml:space="preserve">developed to monitor progress toward achieving national health objectives. </w:t>
      </w:r>
      <w:r w:rsidR="0055577B" w:rsidRPr="006F4446">
        <w:t xml:space="preserve"> </w:t>
      </w:r>
      <w:r w:rsidR="009A648A">
        <w:t xml:space="preserve">The YRBS questionnaire was </w:t>
      </w:r>
      <w:r w:rsidR="00C72A16" w:rsidRPr="006F4446">
        <w:t xml:space="preserve">provided in a paper and pencil format, using </w:t>
      </w:r>
      <w:proofErr w:type="spellStart"/>
      <w:r w:rsidR="00C72A16" w:rsidRPr="006F4446">
        <w:t>scannable</w:t>
      </w:r>
      <w:proofErr w:type="spellEnd"/>
      <w:r w:rsidR="00C72A16" w:rsidRPr="006F4446">
        <w:t xml:space="preserve"> answer sheets, in the classroom. The</w:t>
      </w:r>
      <w:r w:rsidR="009A648A">
        <w:t xml:space="preserve"> questionnaire was given</w:t>
      </w:r>
      <w:r w:rsidR="00C72A16" w:rsidRPr="006F4446">
        <w:t xml:space="preserve"> along with a number 2 pencil, a blank sheet of paper for students to cover their answers and a large box for students to place their comp</w:t>
      </w:r>
      <w:r w:rsidR="009A648A">
        <w:t>let</w:t>
      </w:r>
      <w:r w:rsidR="00C36D1B">
        <w:t xml:space="preserve">ed questionnaire sheets in. The YRBS </w:t>
      </w:r>
      <w:r w:rsidR="00C72A16" w:rsidRPr="006F4446">
        <w:t>ask</w:t>
      </w:r>
      <w:r w:rsidR="009A648A">
        <w:t>ed</w:t>
      </w:r>
      <w:r w:rsidR="00C72A16" w:rsidRPr="006F4446">
        <w:t xml:space="preserve"> questions about various topics such as, safety, violence-related behaviors, bullying, emotional status, tobacco and alcohol use, drug use, sexual behaviors, feelings about appearance, eating habits, physical activity, and their current medical health status.</w:t>
      </w:r>
    </w:p>
    <w:p w:rsidR="00154D18" w:rsidRPr="006F4446" w:rsidRDefault="00154D18" w:rsidP="00857B20">
      <w:pPr>
        <w:spacing w:line="480" w:lineRule="auto"/>
        <w:ind w:firstLine="720"/>
      </w:pPr>
      <w:r w:rsidRPr="006F4446">
        <w:t>Both</w:t>
      </w:r>
      <w:r w:rsidR="009A648A">
        <w:t xml:space="preserve"> questionnaires were </w:t>
      </w:r>
      <w:r w:rsidR="00BF290E">
        <w:t xml:space="preserve">repeated in the same format </w:t>
      </w:r>
      <w:r w:rsidRPr="006F4446">
        <w:t xml:space="preserve">using the same identification number at </w:t>
      </w:r>
      <w:r w:rsidR="00BF290E">
        <w:t xml:space="preserve">3 months and at the end </w:t>
      </w:r>
      <w:r w:rsidRPr="006F4446">
        <w:t>of the school year. This</w:t>
      </w:r>
      <w:r w:rsidR="009A648A">
        <w:t xml:space="preserve"> was done so that comparisons could</w:t>
      </w:r>
      <w:r w:rsidR="00BF290E">
        <w:t xml:space="preserve"> be made regarding</w:t>
      </w:r>
      <w:r w:rsidRPr="006F4446">
        <w:t xml:space="preserve"> knowledge, perceived attitudes, and personal health risk factors befor</w:t>
      </w:r>
      <w:r w:rsidR="00C36D1B">
        <w:t xml:space="preserve">e and after the yearlong study to see if the program improved the students and school personnel’s knowledge and attitudes about depression and suicide, and determine if they know how to better handle a situation that involves someone at risk for suicide. </w:t>
      </w:r>
    </w:p>
    <w:p w:rsidR="00337FA7" w:rsidRPr="006F4446" w:rsidRDefault="00337FA7" w:rsidP="00337FA7">
      <w:pPr>
        <w:spacing w:line="480" w:lineRule="auto"/>
        <w:rPr>
          <w:b/>
        </w:rPr>
      </w:pPr>
      <w:r w:rsidRPr="006F4446">
        <w:rPr>
          <w:b/>
        </w:rPr>
        <w:t>Plans for Data Analysis</w:t>
      </w:r>
    </w:p>
    <w:p w:rsidR="00857B20" w:rsidRPr="006F4446" w:rsidRDefault="00857B20" w:rsidP="00D6139E">
      <w:pPr>
        <w:spacing w:line="480" w:lineRule="auto"/>
        <w:ind w:firstLine="720"/>
      </w:pPr>
      <w:r w:rsidRPr="006F4446">
        <w:t>Al</w:t>
      </w:r>
      <w:r w:rsidR="00B342DB">
        <w:t>l surveys that were incomplete were</w:t>
      </w:r>
      <w:r w:rsidRPr="006F4446">
        <w:t xml:space="preserve"> dis</w:t>
      </w:r>
      <w:r w:rsidR="00B342DB">
        <w:t>carded before any analysis took</w:t>
      </w:r>
      <w:r w:rsidRPr="006F4446">
        <w:t xml:space="preserve"> place. </w:t>
      </w:r>
      <w:r w:rsidR="007D2649" w:rsidRPr="006F4446">
        <w:t>All d</w:t>
      </w:r>
      <w:r w:rsidRPr="006F4446">
        <w:t xml:space="preserve">ata analysis </w:t>
      </w:r>
      <w:r w:rsidR="005C7D9A">
        <w:t xml:space="preserve">was </w:t>
      </w:r>
      <w:r w:rsidR="007D2649" w:rsidRPr="006F4446">
        <w:t xml:space="preserve">completed within </w:t>
      </w:r>
      <w:proofErr w:type="spellStart"/>
      <w:r w:rsidR="007D2649" w:rsidRPr="006F4446">
        <w:t>SurveyMonkey</w:t>
      </w:r>
      <w:proofErr w:type="spellEnd"/>
      <w:r w:rsidR="007D2649" w:rsidRPr="006F4446">
        <w:t xml:space="preserve">. This </w:t>
      </w:r>
      <w:r w:rsidRPr="006F4446">
        <w:t>require</w:t>
      </w:r>
      <w:r w:rsidR="005C7D9A">
        <w:t>d</w:t>
      </w:r>
      <w:r w:rsidRPr="006F4446">
        <w:t xml:space="preserve"> the </w:t>
      </w:r>
      <w:proofErr w:type="spellStart"/>
      <w:r w:rsidRPr="006F4446">
        <w:t>scannable</w:t>
      </w:r>
      <w:proofErr w:type="spellEnd"/>
      <w:r w:rsidRPr="006F4446">
        <w:t xml:space="preserve"> answer sheets for the YRBS questionna</w:t>
      </w:r>
      <w:r w:rsidR="007D2649" w:rsidRPr="006F4446">
        <w:t>ire to be scanned into</w:t>
      </w:r>
      <w:r w:rsidR="001D0A22" w:rsidRPr="006F4446">
        <w:t xml:space="preserve"> </w:t>
      </w:r>
      <w:proofErr w:type="spellStart"/>
      <w:r w:rsidR="001D0A22" w:rsidRPr="006F4446">
        <w:t>SurveyMonkey</w:t>
      </w:r>
      <w:proofErr w:type="spellEnd"/>
      <w:r w:rsidR="007D2649" w:rsidRPr="006F4446">
        <w:t xml:space="preserve">. </w:t>
      </w:r>
      <w:r w:rsidRPr="006F4446">
        <w:t>Next</w:t>
      </w:r>
      <w:r w:rsidR="005C7D9A">
        <w:t xml:space="preserve"> the program </w:t>
      </w:r>
      <w:r w:rsidRPr="006F4446">
        <w:t>perform</w:t>
      </w:r>
      <w:r w:rsidR="005C7D9A">
        <w:t>ed</w:t>
      </w:r>
      <w:r w:rsidRPr="006F4446">
        <w:t xml:space="preserve"> an analysis and </w:t>
      </w:r>
      <w:r w:rsidR="000600BE" w:rsidRPr="006F4446">
        <w:t xml:space="preserve">frequency </w:t>
      </w:r>
      <w:r w:rsidR="005C7D9A">
        <w:t>tables were</w:t>
      </w:r>
      <w:r w:rsidRPr="006F4446">
        <w:t xml:space="preserve"> constructed</w:t>
      </w:r>
      <w:r w:rsidR="007D2649" w:rsidRPr="006F4446">
        <w:t xml:space="preserve"> to</w:t>
      </w:r>
      <w:r w:rsidRPr="006F4446">
        <w:t xml:space="preserve"> better display the results. </w:t>
      </w:r>
      <w:r w:rsidR="000600BE" w:rsidRPr="006F4446">
        <w:t xml:space="preserve">Comparison tables </w:t>
      </w:r>
      <w:r w:rsidR="00D6139E" w:rsidRPr="006F4446">
        <w:t xml:space="preserve">and charts </w:t>
      </w:r>
      <w:r w:rsidR="005C7D9A">
        <w:t>were</w:t>
      </w:r>
      <w:r w:rsidR="000600BE" w:rsidRPr="006F4446">
        <w:t xml:space="preserve"> </w:t>
      </w:r>
      <w:r w:rsidR="005C7D9A">
        <w:t xml:space="preserve">also </w:t>
      </w:r>
      <w:r w:rsidR="001D0A22" w:rsidRPr="006F4446">
        <w:t>created t</w:t>
      </w:r>
      <w:r w:rsidR="005C7D9A">
        <w:t>o display</w:t>
      </w:r>
      <w:r w:rsidR="000600BE" w:rsidRPr="006F4446">
        <w:t xml:space="preserve"> trends and </w:t>
      </w:r>
      <w:r w:rsidR="001D0A22" w:rsidRPr="006F4446">
        <w:t>level of success</w:t>
      </w:r>
      <w:r w:rsidR="000600BE" w:rsidRPr="006F4446">
        <w:t xml:space="preserve"> of the program</w:t>
      </w:r>
      <w:r w:rsidR="007D2649" w:rsidRPr="006F4446">
        <w:t>. Comparison tables and</w:t>
      </w:r>
      <w:r w:rsidR="005C7D9A">
        <w:t xml:space="preserve"> charts were</w:t>
      </w:r>
      <w:r w:rsidR="007D2649" w:rsidRPr="006F4446">
        <w:t xml:space="preserve"> created to compare the control group to the intervention group, both before and after the study. This</w:t>
      </w:r>
      <w:r w:rsidR="005C7D9A">
        <w:t xml:space="preserve"> </w:t>
      </w:r>
      <w:r w:rsidR="007D2649" w:rsidRPr="006F4446">
        <w:t>show</w:t>
      </w:r>
      <w:r w:rsidR="00CD2F84">
        <w:t>ed</w:t>
      </w:r>
      <w:r w:rsidR="007D2649" w:rsidRPr="006F4446">
        <w:t xml:space="preserve"> any positive correlations between the prevention program, short-term risk factors for depression and suicide risk, and increased knowledge and awareness of depression and suicide.</w:t>
      </w:r>
      <w:r w:rsidR="00EC1133" w:rsidRPr="006F4446">
        <w:t xml:space="preserve"> Add</w:t>
      </w:r>
      <w:r w:rsidR="00CD2F84">
        <w:t>itional statistical data was</w:t>
      </w:r>
      <w:r w:rsidR="00EC1133" w:rsidRPr="006F4446">
        <w:t xml:space="preserve"> calculated through </w:t>
      </w:r>
      <w:proofErr w:type="spellStart"/>
      <w:r w:rsidR="00EC1133" w:rsidRPr="006F4446">
        <w:t>SurveyMonkey</w:t>
      </w:r>
      <w:proofErr w:type="spellEnd"/>
      <w:r w:rsidR="00EC1133" w:rsidRPr="006F4446">
        <w:t xml:space="preserve"> to compare variable</w:t>
      </w:r>
      <w:r w:rsidR="005C7D9A">
        <w:t>s</w:t>
      </w:r>
      <w:r w:rsidR="00EC1133" w:rsidRPr="006F4446">
        <w:t xml:space="preserve"> from pre and </w:t>
      </w:r>
      <w:r w:rsidR="00EC1133" w:rsidRPr="006F4446">
        <w:lastRenderedPageBreak/>
        <w:t>post intervention as well to make comparisons between control and interven</w:t>
      </w:r>
      <w:r w:rsidR="005C7D9A">
        <w:t>tion groups. P-values</w:t>
      </w:r>
      <w:r w:rsidR="00CD2F84">
        <w:t xml:space="preserve"> were</w:t>
      </w:r>
      <w:r w:rsidR="005C7D9A">
        <w:t xml:space="preserve"> calculated </w:t>
      </w:r>
      <w:r w:rsidR="00EC1133" w:rsidRPr="006F4446">
        <w:t>to quantify whether</w:t>
      </w:r>
      <w:r w:rsidR="005C7D9A">
        <w:t xml:space="preserve"> or not the </w:t>
      </w:r>
      <w:r w:rsidR="00EC1133" w:rsidRPr="006F4446">
        <w:t>prevention program was able to reach its goal</w:t>
      </w:r>
      <w:r w:rsidR="005C7D9A">
        <w:t>s</w:t>
      </w:r>
      <w:r w:rsidR="00EC1133" w:rsidRPr="006F4446">
        <w:t>.</w:t>
      </w:r>
      <w:r w:rsidR="00C64F58" w:rsidRPr="006F4446">
        <w:t xml:space="preserve"> The goal o</w:t>
      </w:r>
      <w:r w:rsidR="005C7D9A">
        <w:t xml:space="preserve">f the quantitative data was </w:t>
      </w:r>
      <w:r w:rsidR="00C64F58" w:rsidRPr="006F4446">
        <w:t>to provide numeric data to be statistically analyzed to measure incidence of various views and opinions. Qualitative</w:t>
      </w:r>
      <w:r w:rsidR="005C7D9A">
        <w:t xml:space="preserve"> data was </w:t>
      </w:r>
      <w:r w:rsidR="005C7D9A" w:rsidRPr="006F4446">
        <w:t>co</w:t>
      </w:r>
      <w:r w:rsidR="005C7D9A">
        <w:t xml:space="preserve">mpiled and analyzed, which </w:t>
      </w:r>
      <w:r w:rsidR="00C64F58" w:rsidRPr="006F4446">
        <w:t>provide</w:t>
      </w:r>
      <w:r w:rsidR="005C7D9A">
        <w:t>d</w:t>
      </w:r>
      <w:r w:rsidR="00C64F58" w:rsidRPr="006F4446">
        <w:t xml:space="preserve"> an understanding of processes, context,</w:t>
      </w:r>
      <w:r w:rsidR="00CD2F84">
        <w:t xml:space="preserve"> and feelings. This data was</w:t>
      </w:r>
      <w:r w:rsidR="00C64F58" w:rsidRPr="006F4446">
        <w:t xml:space="preserve"> useful to assess </w:t>
      </w:r>
      <w:r w:rsidR="00CD2F84">
        <w:t xml:space="preserve">ease of </w:t>
      </w:r>
      <w:r w:rsidR="00C64F58" w:rsidRPr="006F4446">
        <w:t xml:space="preserve">implementation, success of the program, and </w:t>
      </w:r>
      <w:r w:rsidR="00CD2F84">
        <w:t>suggest possible improvements. The results from this study were then compared to another study that only included the LEADS curriculum. This was done to determine if the combination program provided any additional benefit to either the students or personnel.</w:t>
      </w:r>
    </w:p>
    <w:p w:rsidR="005D24C2" w:rsidRPr="006F4446" w:rsidRDefault="005D24C2" w:rsidP="00D6139E">
      <w:pPr>
        <w:spacing w:line="480" w:lineRule="auto"/>
        <w:ind w:firstLine="720"/>
      </w:pPr>
      <w:r w:rsidRPr="006F4446">
        <w:t>T</w:t>
      </w:r>
      <w:r w:rsidR="00D6139E" w:rsidRPr="006F4446">
        <w:t xml:space="preserve">he long-term goal of the suicide prevention </w:t>
      </w:r>
      <w:r w:rsidR="002D5E68">
        <w:t>program was</w:t>
      </w:r>
      <w:r w:rsidR="00D6139E" w:rsidRPr="006F4446">
        <w:t xml:space="preserve"> to reduce the risk </w:t>
      </w:r>
      <w:r w:rsidRPr="006F4446">
        <w:t xml:space="preserve">of depression </w:t>
      </w:r>
      <w:r w:rsidR="00D6139E" w:rsidRPr="006F4446">
        <w:t>and reduce suicide in h</w:t>
      </w:r>
      <w:r w:rsidRPr="006F4446">
        <w:t xml:space="preserve">igh school students. This would take several years of follow-up which means we would not have data to analyze for a long period of time. In order to carry out the study and be able to present data and results in a timely manner, short-term evaluations will be done. The </w:t>
      </w:r>
      <w:r w:rsidR="002D5E68">
        <w:t xml:space="preserve">YRBS questionnaire will </w:t>
      </w:r>
      <w:r w:rsidRPr="006F4446">
        <w:t>evaluate changes in risk factors and feelings of depression and suicidal thoughts and behaviors over a course of a year. Through the questionna</w:t>
      </w:r>
      <w:r w:rsidR="002D5E68">
        <w:t>ire we would</w:t>
      </w:r>
      <w:r w:rsidRPr="006F4446">
        <w:t xml:space="preserve"> be able to evaluate and compare</w:t>
      </w:r>
      <w:r w:rsidR="003C4A6C" w:rsidRPr="006F4446">
        <w:t xml:space="preserve"> the results before the study and after the study by looking at these factors</w:t>
      </w:r>
      <w:r w:rsidRPr="006F4446">
        <w:t>:</w:t>
      </w:r>
    </w:p>
    <w:p w:rsidR="00D6139E" w:rsidRPr="006F4446" w:rsidRDefault="005D24C2" w:rsidP="005D24C2">
      <w:pPr>
        <w:pStyle w:val="ListParagraph"/>
        <w:numPr>
          <w:ilvl w:val="0"/>
          <w:numId w:val="1"/>
        </w:numPr>
        <w:spacing w:line="480" w:lineRule="auto"/>
      </w:pPr>
      <w:r w:rsidRPr="006F4446">
        <w:t>Suicidal risk factors (attitudes towards suicide and suicidal ideation)</w:t>
      </w:r>
    </w:p>
    <w:p w:rsidR="005D24C2" w:rsidRPr="006F4446" w:rsidRDefault="005D24C2" w:rsidP="005D24C2">
      <w:pPr>
        <w:pStyle w:val="ListParagraph"/>
        <w:numPr>
          <w:ilvl w:val="0"/>
          <w:numId w:val="1"/>
        </w:numPr>
        <w:spacing w:line="480" w:lineRule="auto"/>
      </w:pPr>
      <w:r w:rsidRPr="006F4446">
        <w:t xml:space="preserve">Severity of depression symptoms (emotional and physical symptoms) </w:t>
      </w:r>
    </w:p>
    <w:p w:rsidR="005D24C2" w:rsidRPr="006F4446" w:rsidRDefault="005D24C2" w:rsidP="005D24C2">
      <w:pPr>
        <w:pStyle w:val="ListParagraph"/>
        <w:numPr>
          <w:ilvl w:val="0"/>
          <w:numId w:val="1"/>
        </w:numPr>
        <w:spacing w:line="480" w:lineRule="auto"/>
      </w:pPr>
      <w:r w:rsidRPr="006F4446">
        <w:t>Feelings of hopelessness and life satisfaction</w:t>
      </w:r>
      <w:r w:rsidR="000562C8" w:rsidRPr="006F4446">
        <w:t xml:space="preserve"> (how happy are you in life, what makes you happy)</w:t>
      </w:r>
    </w:p>
    <w:p w:rsidR="005D24C2" w:rsidRPr="006F4446" w:rsidRDefault="005D24C2" w:rsidP="005D24C2">
      <w:pPr>
        <w:pStyle w:val="ListParagraph"/>
        <w:numPr>
          <w:ilvl w:val="0"/>
          <w:numId w:val="1"/>
        </w:numPr>
        <w:spacing w:line="480" w:lineRule="auto"/>
      </w:pPr>
      <w:r w:rsidRPr="006F4446">
        <w:t>Anxiety levels (physical, emotional, and cognitive signs)</w:t>
      </w:r>
    </w:p>
    <w:p w:rsidR="005D24C2" w:rsidRPr="006F4446" w:rsidRDefault="005D24C2" w:rsidP="005D24C2">
      <w:pPr>
        <w:pStyle w:val="ListParagraph"/>
        <w:numPr>
          <w:ilvl w:val="0"/>
          <w:numId w:val="1"/>
        </w:numPr>
        <w:spacing w:line="480" w:lineRule="auto"/>
      </w:pPr>
      <w:r w:rsidRPr="006F4446">
        <w:t>Anger (tendencies to be easily angered and irritated)</w:t>
      </w:r>
    </w:p>
    <w:p w:rsidR="005D24C2" w:rsidRPr="006F4446" w:rsidRDefault="005D24C2" w:rsidP="005D24C2">
      <w:pPr>
        <w:pStyle w:val="ListParagraph"/>
        <w:numPr>
          <w:ilvl w:val="0"/>
          <w:numId w:val="1"/>
        </w:numPr>
        <w:spacing w:line="480" w:lineRule="auto"/>
      </w:pPr>
      <w:r w:rsidRPr="006F4446">
        <w:t>Drug/alcohol use (frequency of use, types, drug use control problems)</w:t>
      </w:r>
    </w:p>
    <w:p w:rsidR="005D24C2" w:rsidRPr="006F4446" w:rsidRDefault="005D24C2" w:rsidP="005D24C2">
      <w:pPr>
        <w:pStyle w:val="ListParagraph"/>
        <w:numPr>
          <w:ilvl w:val="0"/>
          <w:numId w:val="1"/>
        </w:numPr>
        <w:spacing w:line="480" w:lineRule="auto"/>
      </w:pPr>
      <w:r w:rsidRPr="006F4446">
        <w:lastRenderedPageBreak/>
        <w:t>Sense of personal control (confidence in handling problems, ability to cope/adjust to problems, feeling in control)</w:t>
      </w:r>
    </w:p>
    <w:p w:rsidR="005D24C2" w:rsidRPr="006F4446" w:rsidRDefault="005D24C2" w:rsidP="005D24C2">
      <w:pPr>
        <w:pStyle w:val="ListParagraph"/>
        <w:numPr>
          <w:ilvl w:val="0"/>
          <w:numId w:val="1"/>
        </w:numPr>
        <w:spacing w:line="480" w:lineRule="auto"/>
      </w:pPr>
      <w:r w:rsidRPr="006F4446">
        <w:t>Problem-solving/coping skills (how do you face problems</w:t>
      </w:r>
      <w:r w:rsidR="000562C8" w:rsidRPr="006F4446">
        <w:t>, who do you seek for help)</w:t>
      </w:r>
      <w:r w:rsidR="00021EA1" w:rsidRPr="006F4446">
        <w:t xml:space="preserve"> (8)</w:t>
      </w:r>
    </w:p>
    <w:p w:rsidR="00337FA7" w:rsidRPr="006F4446" w:rsidRDefault="00337FA7" w:rsidP="00337FA7">
      <w:pPr>
        <w:spacing w:line="480" w:lineRule="auto"/>
        <w:rPr>
          <w:b/>
        </w:rPr>
      </w:pPr>
      <w:r w:rsidRPr="006F4446">
        <w:rPr>
          <w:b/>
        </w:rPr>
        <w:t xml:space="preserve">Limitations and Delimitations </w:t>
      </w:r>
    </w:p>
    <w:p w:rsidR="002B0F09" w:rsidRPr="006F4446" w:rsidRDefault="00F82AB0" w:rsidP="00F82AB0">
      <w:pPr>
        <w:spacing w:line="480" w:lineRule="auto"/>
        <w:ind w:firstLine="720"/>
      </w:pPr>
      <w:r w:rsidRPr="006F4446">
        <w:t>There</w:t>
      </w:r>
      <w:r w:rsidR="001A6118">
        <w:t xml:space="preserve"> were</w:t>
      </w:r>
      <w:r w:rsidRPr="006F4446">
        <w:t xml:space="preserve"> a few limitations to the study which were attempted to be reduced as much as possible, but could not be eliminated. One limitation was the inability to study all schools in the state of Maryland. This would have taken too much time and money to make this happen. To help redu</w:t>
      </w:r>
      <w:r w:rsidR="001A6118">
        <w:t>ce this issue, schools were sampled</w:t>
      </w:r>
      <w:r w:rsidRPr="006F4446">
        <w:t xml:space="preserve"> from each county in order to get a </w:t>
      </w:r>
      <w:r w:rsidR="001A6118">
        <w:t xml:space="preserve">population </w:t>
      </w:r>
      <w:r w:rsidRPr="006F4446">
        <w:t xml:space="preserve">sample that </w:t>
      </w:r>
      <w:r w:rsidR="001A6118">
        <w:t xml:space="preserve">was </w:t>
      </w:r>
      <w:r w:rsidRPr="006F4446">
        <w:t>representative of the entire state. This</w:t>
      </w:r>
      <w:r w:rsidR="001A6118">
        <w:t xml:space="preserve"> would help with the ability </w:t>
      </w:r>
      <w:r w:rsidRPr="006F4446">
        <w:t xml:space="preserve">to generalize the </w:t>
      </w:r>
      <w:r w:rsidR="001A6118">
        <w:t xml:space="preserve">data and </w:t>
      </w:r>
      <w:r w:rsidRPr="006F4446">
        <w:t xml:space="preserve">results to all </w:t>
      </w:r>
      <w:r w:rsidR="00AA5C7E">
        <w:t>schools in Maryland. S</w:t>
      </w:r>
      <w:r w:rsidR="001A6118">
        <w:t xml:space="preserve">ince </w:t>
      </w:r>
      <w:r w:rsidRPr="006F4446">
        <w:t xml:space="preserve">the prevention program </w:t>
      </w:r>
      <w:r w:rsidR="001A6118">
        <w:t xml:space="preserve">was evaluated </w:t>
      </w:r>
      <w:r w:rsidR="00AA5C7E">
        <w:t>i</w:t>
      </w:r>
      <w:r w:rsidRPr="006F4446">
        <w:t xml:space="preserve">n schools </w:t>
      </w:r>
      <w:r w:rsidR="001A6118">
        <w:t xml:space="preserve">only </w:t>
      </w:r>
      <w:r w:rsidRPr="006F4446">
        <w:t>in Maryland</w:t>
      </w:r>
      <w:r w:rsidR="001A6118">
        <w:t>, the results are</w:t>
      </w:r>
      <w:r w:rsidRPr="006F4446">
        <w:t xml:space="preserve"> not </w:t>
      </w:r>
      <w:r w:rsidR="001A6118">
        <w:t xml:space="preserve">to be </w:t>
      </w:r>
      <w:r w:rsidRPr="006F4446">
        <w:t>generalize</w:t>
      </w:r>
      <w:r w:rsidR="001A6118">
        <w:t>d</w:t>
      </w:r>
      <w:r w:rsidRPr="006F4446">
        <w:t xml:space="preserve"> to the entire United States</w:t>
      </w:r>
      <w:r w:rsidR="001A6118">
        <w:t xml:space="preserve"> high school population</w:t>
      </w:r>
      <w:r w:rsidRPr="006F4446">
        <w:t xml:space="preserve">. Another </w:t>
      </w:r>
      <w:r w:rsidR="00AA5C7E">
        <w:t xml:space="preserve">limitation was </w:t>
      </w:r>
      <w:r w:rsidR="004E6552" w:rsidRPr="006F4446">
        <w:t xml:space="preserve">that the </w:t>
      </w:r>
      <w:proofErr w:type="spellStart"/>
      <w:r w:rsidR="004E6552" w:rsidRPr="006F4446">
        <w:t>SurveyMonkey</w:t>
      </w:r>
      <w:proofErr w:type="spellEnd"/>
      <w:r w:rsidR="004E6552" w:rsidRPr="006F4446">
        <w:t xml:space="preserve"> questionnaire did not go through pilot testing to assure that instrument w</w:t>
      </w:r>
      <w:r w:rsidR="00AA5C7E">
        <w:t xml:space="preserve">as clear and unambiguous. This </w:t>
      </w:r>
      <w:r w:rsidR="004E6552" w:rsidRPr="006F4446">
        <w:t xml:space="preserve">could lead to problems with the data and results. Another issue </w:t>
      </w:r>
      <w:r w:rsidR="00AA5C7E">
        <w:t xml:space="preserve">is </w:t>
      </w:r>
      <w:r w:rsidR="004E6552" w:rsidRPr="006F4446">
        <w:t>the sensitive nature of the topic and the age of the population. This age group has a tendency to report bogus answers which would greatly affect the results of the study. Participants may find it difficult to be honest when answering questions because they are uncomfortable with the topic</w:t>
      </w:r>
      <w:r w:rsidR="00AA5C7E">
        <w:t xml:space="preserve"> or they don’t take it seriously and provide inaccurate answers</w:t>
      </w:r>
      <w:r w:rsidR="004E6552" w:rsidRPr="006F4446">
        <w:t xml:space="preserve">. Since the questionnaires were conducted in the school, participants may be concerned with privacy and confidentiality of their responses. </w:t>
      </w:r>
    </w:p>
    <w:p w:rsidR="00664AA3" w:rsidRPr="006F4446" w:rsidRDefault="00664AA3" w:rsidP="00F82AB0">
      <w:pPr>
        <w:spacing w:line="480" w:lineRule="auto"/>
        <w:ind w:firstLine="720"/>
      </w:pPr>
      <w:r w:rsidRPr="006F4446">
        <w:t>The investigator set a few delimitations in order to help narrow the scope of the study. A few delimitations included focusing only on high schools</w:t>
      </w:r>
      <w:r w:rsidR="00462D5F" w:rsidRPr="006F4446">
        <w:t xml:space="preserve"> and</w:t>
      </w:r>
      <w:r w:rsidRPr="006F4446">
        <w:t xml:space="preserve"> </w:t>
      </w:r>
      <w:r w:rsidR="00462D5F" w:rsidRPr="006F4446">
        <w:t xml:space="preserve">only </w:t>
      </w:r>
      <w:r w:rsidRPr="006F4446">
        <w:t>in the state of Maryland, instead of all high schools throughout the United States or even all schools in the state of Maryland. Another delimitation used was the focus on depression and suicide instead of several other mental health related issues and disease</w:t>
      </w:r>
      <w:r w:rsidR="00462D5F" w:rsidRPr="006F4446">
        <w:t>s</w:t>
      </w:r>
      <w:r w:rsidRPr="006F4446">
        <w:t xml:space="preserve">. </w:t>
      </w:r>
    </w:p>
    <w:p w:rsidR="008E3642" w:rsidRPr="006F4446" w:rsidRDefault="008E3642" w:rsidP="00FB5E5F">
      <w:pPr>
        <w:spacing w:line="480" w:lineRule="auto"/>
        <w:jc w:val="center"/>
        <w:rPr>
          <w:b/>
        </w:rPr>
      </w:pPr>
      <w:bookmarkStart w:id="0" w:name="_GoBack"/>
      <w:bookmarkEnd w:id="0"/>
      <w:r w:rsidRPr="006F4446">
        <w:rPr>
          <w:b/>
        </w:rPr>
        <w:lastRenderedPageBreak/>
        <w:t>References</w:t>
      </w:r>
    </w:p>
    <w:p w:rsidR="00217135" w:rsidRPr="006F4446" w:rsidRDefault="00217135" w:rsidP="00217135">
      <w:pPr>
        <w:pStyle w:val="ListParagraph"/>
        <w:numPr>
          <w:ilvl w:val="0"/>
          <w:numId w:val="4"/>
        </w:numPr>
        <w:spacing w:line="480" w:lineRule="auto"/>
      </w:pPr>
      <w:r w:rsidRPr="006F4446">
        <w:rPr>
          <w:rFonts w:eastAsia="Times New Roman" w:cs="Helvetica"/>
          <w:color w:val="333333"/>
        </w:rPr>
        <w:t>Centers for Disease Control and Prevention</w:t>
      </w:r>
      <w:r w:rsidRPr="001D246A">
        <w:rPr>
          <w:rFonts w:eastAsia="Times New Roman" w:cs="Helvetica"/>
        </w:rPr>
        <w:t xml:space="preserve">. </w:t>
      </w:r>
      <w:hyperlink r:id="rId8" w:history="1">
        <w:r w:rsidRPr="001D246A">
          <w:rPr>
            <w:rFonts w:eastAsia="Times New Roman" w:cs="Helvetica"/>
            <w:iCs/>
          </w:rPr>
          <w:t>2009 Youth Risk Behavior Survey</w:t>
        </w:r>
      </w:hyperlink>
      <w:r w:rsidRPr="001D246A">
        <w:rPr>
          <w:rFonts w:eastAsia="Times New Roman" w:cs="Helvetica"/>
          <w:color w:val="333333"/>
        </w:rPr>
        <w:t>. L</w:t>
      </w:r>
      <w:r w:rsidRPr="006F4446">
        <w:rPr>
          <w:rFonts w:eastAsia="Times New Roman" w:cs="Helvetica"/>
          <w:color w:val="333333"/>
        </w:rPr>
        <w:t xml:space="preserve">ast accessed 2012 March 09. </w:t>
      </w:r>
      <w:hyperlink r:id="rId9" w:history="1">
        <w:r w:rsidRPr="006F4446">
          <w:rPr>
            <w:rStyle w:val="Hyperlink"/>
            <w:rFonts w:cs="Helvetica"/>
          </w:rPr>
          <w:t>http://www.cdc.gov/violenceprevention/suicide/statistics/youth_risk.html</w:t>
        </w:r>
      </w:hyperlink>
    </w:p>
    <w:p w:rsidR="001D246A" w:rsidRPr="001D246A" w:rsidRDefault="001D246A" w:rsidP="00217135">
      <w:pPr>
        <w:pStyle w:val="ListParagraph"/>
        <w:numPr>
          <w:ilvl w:val="0"/>
          <w:numId w:val="4"/>
        </w:numPr>
        <w:spacing w:line="480" w:lineRule="auto"/>
      </w:pPr>
      <w:r>
        <w:rPr>
          <w:rFonts w:ascii="Arial" w:hAnsi="Arial" w:cs="Arial"/>
          <w:color w:val="333333"/>
          <w:sz w:val="21"/>
          <w:szCs w:val="21"/>
        </w:rPr>
        <w:t xml:space="preserve">Governor's Commission on Suicide Prevention. (2012, September 8). Retrieved March 7, 2015, from </w:t>
      </w:r>
      <w:hyperlink r:id="rId10" w:history="1">
        <w:r w:rsidRPr="00B96D6B">
          <w:rPr>
            <w:rStyle w:val="Hyperlink"/>
            <w:rFonts w:ascii="Arial" w:hAnsi="Arial" w:cs="Arial"/>
            <w:sz w:val="21"/>
            <w:szCs w:val="21"/>
          </w:rPr>
          <w:t>http://www.dhmh.maryland.gov/suicideprevention</w:t>
        </w:r>
      </w:hyperlink>
      <w:r>
        <w:rPr>
          <w:rFonts w:ascii="Arial" w:hAnsi="Arial" w:cs="Arial"/>
          <w:color w:val="333333"/>
          <w:sz w:val="21"/>
          <w:szCs w:val="21"/>
        </w:rPr>
        <w:t xml:space="preserve">. </w:t>
      </w:r>
    </w:p>
    <w:p w:rsidR="009E3827" w:rsidRPr="001810B3" w:rsidRDefault="001D246A" w:rsidP="0042634C">
      <w:pPr>
        <w:pStyle w:val="ListParagraph"/>
        <w:numPr>
          <w:ilvl w:val="0"/>
          <w:numId w:val="4"/>
        </w:numPr>
        <w:spacing w:after="0" w:line="480" w:lineRule="auto"/>
        <w:rPr>
          <w:rFonts w:eastAsia="Times New Roman" w:cs="Arial"/>
          <w:color w:val="333333"/>
        </w:rPr>
      </w:pPr>
      <w:r w:rsidRPr="001810B3">
        <w:rPr>
          <w:rFonts w:eastAsia="Times New Roman" w:cs="Arial"/>
          <w:color w:val="333333"/>
        </w:rPr>
        <w:t xml:space="preserve">Youth Suicide Prevention School Program. (2013, January 1). Retrieved March 7, 2015, from </w:t>
      </w:r>
      <w:hyperlink r:id="rId11" w:history="1">
        <w:r w:rsidRPr="001810B3">
          <w:rPr>
            <w:rStyle w:val="Hyperlink"/>
            <w:rFonts w:eastAsia="Times New Roman" w:cs="Arial"/>
          </w:rPr>
          <w:t>http://www.marylandpublicschools.org/msde/divisions/studentschoolsvcs/student_services_alt/suicide/index.html</w:t>
        </w:r>
      </w:hyperlink>
      <w:r w:rsidRPr="001810B3">
        <w:rPr>
          <w:rFonts w:eastAsia="Times New Roman" w:cs="Arial"/>
          <w:color w:val="333333"/>
        </w:rPr>
        <w:t xml:space="preserve">. </w:t>
      </w:r>
    </w:p>
    <w:p w:rsidR="009E3827" w:rsidRPr="001810B3" w:rsidRDefault="001810B3" w:rsidP="00217135">
      <w:pPr>
        <w:pStyle w:val="ListParagraph"/>
        <w:numPr>
          <w:ilvl w:val="0"/>
          <w:numId w:val="4"/>
        </w:numPr>
        <w:spacing w:line="480" w:lineRule="auto"/>
      </w:pPr>
      <w:proofErr w:type="spellStart"/>
      <w:r w:rsidRPr="001810B3">
        <w:rPr>
          <w:rFonts w:cs="Arial"/>
          <w:color w:val="333333"/>
        </w:rPr>
        <w:t>Wagenaar</w:t>
      </w:r>
      <w:proofErr w:type="spellEnd"/>
      <w:r w:rsidRPr="001810B3">
        <w:rPr>
          <w:rFonts w:cs="Arial"/>
          <w:color w:val="333333"/>
        </w:rPr>
        <w:t xml:space="preserve">, A., &amp; Burris, S. (2013). A Framework for Public Health Law Research. In </w:t>
      </w:r>
      <w:r w:rsidRPr="001810B3">
        <w:rPr>
          <w:rFonts w:cs="Arial"/>
          <w:i/>
          <w:iCs/>
          <w:color w:val="333333"/>
        </w:rPr>
        <w:t>Public Health Law Research: Theory and Methods</w:t>
      </w:r>
      <w:r w:rsidRPr="001810B3">
        <w:rPr>
          <w:rFonts w:cs="Arial"/>
          <w:color w:val="333333"/>
        </w:rPr>
        <w:t xml:space="preserve"> (pp. 16-17). San Francisco, CA: </w:t>
      </w:r>
      <w:proofErr w:type="spellStart"/>
      <w:r w:rsidRPr="001810B3">
        <w:rPr>
          <w:rFonts w:cs="Arial"/>
          <w:color w:val="333333"/>
        </w:rPr>
        <w:t>Jossey</w:t>
      </w:r>
      <w:proofErr w:type="spellEnd"/>
      <w:r w:rsidRPr="001810B3">
        <w:rPr>
          <w:rFonts w:cs="Arial"/>
          <w:color w:val="333333"/>
        </w:rPr>
        <w:t>-Bass.</w:t>
      </w:r>
    </w:p>
    <w:p w:rsidR="00927124" w:rsidRPr="00C0617E" w:rsidRDefault="00C0617E" w:rsidP="00927124">
      <w:pPr>
        <w:pStyle w:val="ListParagraph"/>
        <w:numPr>
          <w:ilvl w:val="0"/>
          <w:numId w:val="4"/>
        </w:numPr>
        <w:spacing w:line="480" w:lineRule="auto"/>
      </w:pPr>
      <w:r w:rsidRPr="00C0617E">
        <w:rPr>
          <w:rFonts w:cs="Arial"/>
          <w:color w:val="333333"/>
        </w:rPr>
        <w:t xml:space="preserve">QPR Gatekeeper Training for Suicide Prevention. (2014, January 28). Retrieved March 7, 2015, from </w:t>
      </w:r>
      <w:hyperlink r:id="rId12" w:history="1">
        <w:r w:rsidRPr="00B96D6B">
          <w:rPr>
            <w:rStyle w:val="Hyperlink"/>
            <w:rFonts w:cs="Arial"/>
          </w:rPr>
          <w:t>http://www.nrepp.samhsa.gov/ViewIntervention.aspx?id=299</w:t>
        </w:r>
      </w:hyperlink>
      <w:r>
        <w:rPr>
          <w:rFonts w:cs="Arial"/>
          <w:color w:val="333333"/>
        </w:rPr>
        <w:t xml:space="preserve">. </w:t>
      </w:r>
    </w:p>
    <w:p w:rsidR="00927124" w:rsidRPr="00C0617E" w:rsidRDefault="00C0617E" w:rsidP="00217135">
      <w:pPr>
        <w:pStyle w:val="ListParagraph"/>
        <w:numPr>
          <w:ilvl w:val="0"/>
          <w:numId w:val="4"/>
        </w:numPr>
        <w:spacing w:line="480" w:lineRule="auto"/>
      </w:pPr>
      <w:r w:rsidRPr="00C0617E">
        <w:rPr>
          <w:rFonts w:cs="Arial"/>
          <w:color w:val="333333"/>
        </w:rPr>
        <w:t xml:space="preserve">What is QPR? (2011, January 1). Retrieved March 7, 2015, from </w:t>
      </w:r>
      <w:hyperlink r:id="rId13" w:history="1">
        <w:r w:rsidRPr="00B96D6B">
          <w:rPr>
            <w:rStyle w:val="Hyperlink"/>
            <w:rFonts w:cs="Arial"/>
          </w:rPr>
          <w:t>http://www.qprinstitute.com/about.html</w:t>
        </w:r>
      </w:hyperlink>
      <w:r>
        <w:rPr>
          <w:rFonts w:cs="Arial"/>
          <w:color w:val="333333"/>
        </w:rPr>
        <w:t xml:space="preserve">. </w:t>
      </w:r>
    </w:p>
    <w:p w:rsidR="00927124" w:rsidRPr="006F4446" w:rsidRDefault="00927124" w:rsidP="005E5530">
      <w:pPr>
        <w:pStyle w:val="ListParagraph"/>
        <w:numPr>
          <w:ilvl w:val="0"/>
          <w:numId w:val="4"/>
        </w:numPr>
        <w:shd w:val="clear" w:color="auto" w:fill="F9F9F9"/>
        <w:spacing w:before="100" w:beforeAutospacing="1" w:after="100" w:afterAutospacing="1" w:line="480" w:lineRule="auto"/>
      </w:pPr>
      <w:r w:rsidRPr="006F4446">
        <w:t xml:space="preserve">Cross, W.F., </w:t>
      </w:r>
      <w:proofErr w:type="spellStart"/>
      <w:r w:rsidRPr="006F4446">
        <w:t>Seaburn</w:t>
      </w:r>
      <w:proofErr w:type="spellEnd"/>
      <w:r w:rsidRPr="006F4446">
        <w:t xml:space="preserve">, D., Gibbs, D., </w:t>
      </w:r>
      <w:proofErr w:type="spellStart"/>
      <w:r w:rsidRPr="006F4446">
        <w:t>Schmeelk</w:t>
      </w:r>
      <w:proofErr w:type="spellEnd"/>
      <w:r w:rsidRPr="006F4446">
        <w:t xml:space="preserve">-Cone, K. et al. (2011); </w:t>
      </w:r>
      <w:proofErr w:type="spellStart"/>
      <w:r w:rsidRPr="006F4446">
        <w:t>Matthieu</w:t>
      </w:r>
      <w:proofErr w:type="spellEnd"/>
      <w:r w:rsidRPr="006F4446">
        <w:t xml:space="preserve">, M.M., Cross, W., </w:t>
      </w:r>
      <w:proofErr w:type="spellStart"/>
      <w:r w:rsidRPr="006F4446">
        <w:t>Batres</w:t>
      </w:r>
      <w:proofErr w:type="spellEnd"/>
      <w:r w:rsidRPr="006F4446">
        <w:t>. A.R., Flora et al. (2008); Wyman, P.A., Brown, C.H. Inman, J., Cross W., et al (2008).  (See NREPP web site for full descriptions of support research and citations).</w:t>
      </w:r>
      <w:r w:rsidR="003D7497">
        <w:t xml:space="preserve"> </w:t>
      </w:r>
    </w:p>
    <w:p w:rsidR="00927124" w:rsidRPr="003D7497" w:rsidRDefault="003D7497" w:rsidP="005E5530">
      <w:pPr>
        <w:pStyle w:val="ListParagraph"/>
        <w:numPr>
          <w:ilvl w:val="0"/>
          <w:numId w:val="4"/>
        </w:numPr>
        <w:spacing w:line="480" w:lineRule="auto"/>
      </w:pPr>
      <w:r w:rsidRPr="003D7497">
        <w:rPr>
          <w:rFonts w:cs="Arial"/>
          <w:color w:val="333333"/>
        </w:rPr>
        <w:t xml:space="preserve">Youth Risk Behavior Surveillance System (YRBSS). (2014, July 9). Retrieved March 7, 2015, from </w:t>
      </w:r>
      <w:hyperlink r:id="rId14" w:history="1">
        <w:r w:rsidRPr="003D7497">
          <w:rPr>
            <w:rStyle w:val="Hyperlink"/>
            <w:rFonts w:cs="Arial"/>
          </w:rPr>
          <w:t>http://www.cdc.gov/HealthyYouth/yrbs/index.htm</w:t>
        </w:r>
      </w:hyperlink>
      <w:r w:rsidRPr="003D7497">
        <w:rPr>
          <w:rFonts w:cs="Arial"/>
          <w:color w:val="333333"/>
        </w:rPr>
        <w:t xml:space="preserve">. </w:t>
      </w:r>
    </w:p>
    <w:p w:rsidR="004E6552" w:rsidRDefault="005E5530" w:rsidP="005E5530">
      <w:pPr>
        <w:pStyle w:val="ListParagraph"/>
        <w:numPr>
          <w:ilvl w:val="0"/>
          <w:numId w:val="4"/>
        </w:numPr>
        <w:spacing w:line="480" w:lineRule="auto"/>
      </w:pPr>
      <w:r w:rsidRPr="005E5530">
        <w:rPr>
          <w:rFonts w:cs="Arial"/>
          <w:color w:val="333333"/>
        </w:rPr>
        <w:t xml:space="preserve">QPR Gatekeeper Training for Suicide Prevention. (2014, January 28). Retrieved March 7, 2015, from </w:t>
      </w:r>
      <w:hyperlink r:id="rId15" w:history="1">
        <w:r w:rsidRPr="005E5530">
          <w:rPr>
            <w:rStyle w:val="Hyperlink"/>
            <w:rFonts w:cs="Arial"/>
          </w:rPr>
          <w:t>http://www.nrepp.samhsa.gov/ViewIntervention.aspx?id=299</w:t>
        </w:r>
      </w:hyperlink>
      <w:r w:rsidRPr="005E5530">
        <w:rPr>
          <w:rFonts w:cs="Arial"/>
          <w:color w:val="333333"/>
        </w:rPr>
        <w:t xml:space="preserve">. </w:t>
      </w:r>
    </w:p>
    <w:p w:rsidR="001D246A" w:rsidRPr="006F4446" w:rsidRDefault="001D246A" w:rsidP="001D246A"/>
    <w:p w:rsidR="00AE6A3E" w:rsidRPr="006F4446" w:rsidRDefault="00AE6A3E" w:rsidP="004E6552">
      <w:pPr>
        <w:pStyle w:val="ListParagraph"/>
        <w:spacing w:line="480" w:lineRule="auto"/>
      </w:pPr>
    </w:p>
    <w:sectPr w:rsidR="00AE6A3E" w:rsidRPr="006F444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39" w:rsidRDefault="00627339" w:rsidP="00857B20">
      <w:pPr>
        <w:spacing w:after="0" w:line="240" w:lineRule="auto"/>
      </w:pPr>
      <w:r>
        <w:separator/>
      </w:r>
    </w:p>
  </w:endnote>
  <w:endnote w:type="continuationSeparator" w:id="0">
    <w:p w:rsidR="00627339" w:rsidRDefault="00627339" w:rsidP="0085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335797"/>
      <w:docPartObj>
        <w:docPartGallery w:val="Page Numbers (Bottom of Page)"/>
        <w:docPartUnique/>
      </w:docPartObj>
    </w:sdtPr>
    <w:sdtEndPr>
      <w:rPr>
        <w:noProof/>
      </w:rPr>
    </w:sdtEndPr>
    <w:sdtContent>
      <w:p w:rsidR="00B62393" w:rsidRDefault="00B6239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B62393" w:rsidRDefault="00B62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39" w:rsidRDefault="00627339" w:rsidP="00857B20">
      <w:pPr>
        <w:spacing w:after="0" w:line="240" w:lineRule="auto"/>
      </w:pPr>
      <w:r>
        <w:separator/>
      </w:r>
    </w:p>
  </w:footnote>
  <w:footnote w:type="continuationSeparator" w:id="0">
    <w:p w:rsidR="00627339" w:rsidRDefault="00627339" w:rsidP="0085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F2" w:rsidRDefault="0062733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DF198B4A7078455CA2C0B92B09A5B80A"/>
        </w:placeholder>
        <w:dataBinding w:prefixMappings="xmlns:ns0='http://purl.org/dc/elements/1.1/' xmlns:ns1='http://schemas.openxmlformats.org/package/2006/metadata/core-properties' " w:xpath="/ns1:coreProperties[1]/ns0:title[1]" w:storeItemID="{6C3C8BC8-F283-45AE-878A-BAB7291924A1}"/>
        <w:text/>
      </w:sdtPr>
      <w:sdtEndPr/>
      <w:sdtContent>
        <w:r w:rsidR="000C29F2">
          <w:rPr>
            <w:color w:val="5B9BD5" w:themeColor="accent1"/>
          </w:rPr>
          <w:t>PRS 528D</w:t>
        </w:r>
      </w:sdtContent>
    </w:sdt>
    <w:r w:rsidR="000C29F2">
      <w:rPr>
        <w:color w:val="5B9BD5" w:themeColor="accent1"/>
      </w:rPr>
      <w:t xml:space="preserve"> | </w:t>
    </w:r>
    <w:sdt>
      <w:sdtPr>
        <w:rPr>
          <w:color w:val="5B9BD5" w:themeColor="accent1"/>
        </w:rPr>
        <w:alias w:val="Author"/>
        <w:tag w:val=""/>
        <w:id w:val="-1677181147"/>
        <w:placeholder>
          <w:docPart w:val="230DC506F7634C25B5CA396A269CE594"/>
        </w:placeholder>
        <w:dataBinding w:prefixMappings="xmlns:ns0='http://purl.org/dc/elements/1.1/' xmlns:ns1='http://schemas.openxmlformats.org/package/2006/metadata/core-properties' " w:xpath="/ns1:coreProperties[1]/ns0:creator[1]" w:storeItemID="{6C3C8BC8-F283-45AE-878A-BAB7291924A1}"/>
        <w:text/>
      </w:sdtPr>
      <w:sdtEndPr/>
      <w:sdtContent>
        <w:r w:rsidR="000C29F2">
          <w:rPr>
            <w:color w:val="5B9BD5" w:themeColor="accent1"/>
          </w:rPr>
          <w:t>Brandi Roller</w:t>
        </w:r>
      </w:sdtContent>
    </w:sdt>
  </w:p>
  <w:p w:rsidR="000C29F2" w:rsidRDefault="000C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51B7A"/>
    <w:multiLevelType w:val="hybridMultilevel"/>
    <w:tmpl w:val="3D96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C3B86"/>
    <w:multiLevelType w:val="hybridMultilevel"/>
    <w:tmpl w:val="854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B269F"/>
    <w:multiLevelType w:val="hybridMultilevel"/>
    <w:tmpl w:val="B8F8B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9B53C4C"/>
    <w:multiLevelType w:val="hybridMultilevel"/>
    <w:tmpl w:val="DC6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211FB"/>
    <w:multiLevelType w:val="multilevel"/>
    <w:tmpl w:val="F6E4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7"/>
    <w:rsid w:val="0000437A"/>
    <w:rsid w:val="00014D71"/>
    <w:rsid w:val="00021EA1"/>
    <w:rsid w:val="000562C8"/>
    <w:rsid w:val="000600BE"/>
    <w:rsid w:val="00074A36"/>
    <w:rsid w:val="00083CD4"/>
    <w:rsid w:val="00096EA8"/>
    <w:rsid w:val="000C29F2"/>
    <w:rsid w:val="000E7723"/>
    <w:rsid w:val="00116D25"/>
    <w:rsid w:val="00120690"/>
    <w:rsid w:val="0012797B"/>
    <w:rsid w:val="001367E0"/>
    <w:rsid w:val="00154D18"/>
    <w:rsid w:val="00172DE3"/>
    <w:rsid w:val="001810B3"/>
    <w:rsid w:val="001A6118"/>
    <w:rsid w:val="001C14AF"/>
    <w:rsid w:val="001D0A22"/>
    <w:rsid w:val="001D246A"/>
    <w:rsid w:val="00214404"/>
    <w:rsid w:val="00217135"/>
    <w:rsid w:val="00271435"/>
    <w:rsid w:val="002B0F09"/>
    <w:rsid w:val="002D5E68"/>
    <w:rsid w:val="00337FA7"/>
    <w:rsid w:val="003A0A5C"/>
    <w:rsid w:val="003C4A6C"/>
    <w:rsid w:val="003D7497"/>
    <w:rsid w:val="0042634C"/>
    <w:rsid w:val="00462D5F"/>
    <w:rsid w:val="004E6552"/>
    <w:rsid w:val="00516063"/>
    <w:rsid w:val="0055577B"/>
    <w:rsid w:val="0057162F"/>
    <w:rsid w:val="00580BF9"/>
    <w:rsid w:val="005C7D9A"/>
    <w:rsid w:val="005D24C2"/>
    <w:rsid w:val="005E5530"/>
    <w:rsid w:val="00602D78"/>
    <w:rsid w:val="00612832"/>
    <w:rsid w:val="00627339"/>
    <w:rsid w:val="00637662"/>
    <w:rsid w:val="00650E2B"/>
    <w:rsid w:val="00664AA3"/>
    <w:rsid w:val="00683CDA"/>
    <w:rsid w:val="006F4446"/>
    <w:rsid w:val="0071133A"/>
    <w:rsid w:val="00784F29"/>
    <w:rsid w:val="007C098E"/>
    <w:rsid w:val="007C766A"/>
    <w:rsid w:val="007D2649"/>
    <w:rsid w:val="007E48B5"/>
    <w:rsid w:val="00857B20"/>
    <w:rsid w:val="00864F86"/>
    <w:rsid w:val="0087313B"/>
    <w:rsid w:val="00883F06"/>
    <w:rsid w:val="008A7E78"/>
    <w:rsid w:val="008B6ED8"/>
    <w:rsid w:val="008D0286"/>
    <w:rsid w:val="008E0FD1"/>
    <w:rsid w:val="008E3642"/>
    <w:rsid w:val="00910AF6"/>
    <w:rsid w:val="00927124"/>
    <w:rsid w:val="00947AB1"/>
    <w:rsid w:val="00970135"/>
    <w:rsid w:val="00996D17"/>
    <w:rsid w:val="009A11A7"/>
    <w:rsid w:val="009A648A"/>
    <w:rsid w:val="009C72A4"/>
    <w:rsid w:val="009E3827"/>
    <w:rsid w:val="00A44139"/>
    <w:rsid w:val="00A624C5"/>
    <w:rsid w:val="00A74357"/>
    <w:rsid w:val="00AA2835"/>
    <w:rsid w:val="00AA5C7E"/>
    <w:rsid w:val="00AE6A3E"/>
    <w:rsid w:val="00AF3513"/>
    <w:rsid w:val="00B342DB"/>
    <w:rsid w:val="00B51FC9"/>
    <w:rsid w:val="00B62393"/>
    <w:rsid w:val="00B634CB"/>
    <w:rsid w:val="00B70A32"/>
    <w:rsid w:val="00B847F4"/>
    <w:rsid w:val="00B86DCE"/>
    <w:rsid w:val="00BB6679"/>
    <w:rsid w:val="00BE3137"/>
    <w:rsid w:val="00BF290E"/>
    <w:rsid w:val="00C0617E"/>
    <w:rsid w:val="00C25B49"/>
    <w:rsid w:val="00C36D1B"/>
    <w:rsid w:val="00C510A1"/>
    <w:rsid w:val="00C64F58"/>
    <w:rsid w:val="00C70A67"/>
    <w:rsid w:val="00C72A16"/>
    <w:rsid w:val="00CD2F84"/>
    <w:rsid w:val="00CE1D3B"/>
    <w:rsid w:val="00D42057"/>
    <w:rsid w:val="00D46C71"/>
    <w:rsid w:val="00D6139E"/>
    <w:rsid w:val="00D64361"/>
    <w:rsid w:val="00DB26B9"/>
    <w:rsid w:val="00DD6BAA"/>
    <w:rsid w:val="00E256E3"/>
    <w:rsid w:val="00E33215"/>
    <w:rsid w:val="00E47685"/>
    <w:rsid w:val="00E70CF0"/>
    <w:rsid w:val="00E910EC"/>
    <w:rsid w:val="00EA0436"/>
    <w:rsid w:val="00EC1133"/>
    <w:rsid w:val="00F1236C"/>
    <w:rsid w:val="00F77E23"/>
    <w:rsid w:val="00F82AB0"/>
    <w:rsid w:val="00F8453F"/>
    <w:rsid w:val="00FA5A23"/>
    <w:rsid w:val="00FB5E5F"/>
    <w:rsid w:val="00FD09D6"/>
    <w:rsid w:val="00FE5E95"/>
    <w:rsid w:val="00FE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1FAD-3116-4DBC-AB6F-6DAABEE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435"/>
    <w:rPr>
      <w:color w:val="0563C1" w:themeColor="hyperlink"/>
      <w:u w:val="single"/>
    </w:rPr>
  </w:style>
  <w:style w:type="paragraph" w:styleId="Header">
    <w:name w:val="header"/>
    <w:basedOn w:val="Normal"/>
    <w:link w:val="HeaderChar"/>
    <w:uiPriority w:val="99"/>
    <w:unhideWhenUsed/>
    <w:rsid w:val="0085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B20"/>
  </w:style>
  <w:style w:type="paragraph" w:styleId="Footer">
    <w:name w:val="footer"/>
    <w:basedOn w:val="Normal"/>
    <w:link w:val="FooterChar"/>
    <w:uiPriority w:val="99"/>
    <w:unhideWhenUsed/>
    <w:rsid w:val="00857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B20"/>
  </w:style>
  <w:style w:type="paragraph" w:styleId="ListParagraph">
    <w:name w:val="List Paragraph"/>
    <w:basedOn w:val="Normal"/>
    <w:uiPriority w:val="34"/>
    <w:qFormat/>
    <w:rsid w:val="005D24C2"/>
    <w:pPr>
      <w:ind w:left="720"/>
      <w:contextualSpacing/>
    </w:pPr>
  </w:style>
  <w:style w:type="character" w:styleId="Strong">
    <w:name w:val="Strong"/>
    <w:basedOn w:val="DefaultParagraphFont"/>
    <w:uiPriority w:val="22"/>
    <w:qFormat/>
    <w:rsid w:val="00D46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7403">
      <w:bodyDiv w:val="1"/>
      <w:marLeft w:val="0"/>
      <w:marRight w:val="0"/>
      <w:marTop w:val="0"/>
      <w:marBottom w:val="0"/>
      <w:divBdr>
        <w:top w:val="none" w:sz="0" w:space="0" w:color="auto"/>
        <w:left w:val="none" w:sz="0" w:space="0" w:color="auto"/>
        <w:bottom w:val="none" w:sz="0" w:space="0" w:color="auto"/>
        <w:right w:val="none" w:sz="0" w:space="0" w:color="auto"/>
      </w:divBdr>
      <w:divsChild>
        <w:div w:id="463735276">
          <w:marLeft w:val="0"/>
          <w:marRight w:val="0"/>
          <w:marTop w:val="0"/>
          <w:marBottom w:val="0"/>
          <w:divBdr>
            <w:top w:val="none" w:sz="0" w:space="0" w:color="auto"/>
            <w:left w:val="none" w:sz="0" w:space="0" w:color="auto"/>
            <w:bottom w:val="none" w:sz="0" w:space="0" w:color="auto"/>
            <w:right w:val="none" w:sz="0" w:space="0" w:color="auto"/>
          </w:divBdr>
          <w:divsChild>
            <w:div w:id="3285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975">
      <w:bodyDiv w:val="1"/>
      <w:marLeft w:val="0"/>
      <w:marRight w:val="0"/>
      <w:marTop w:val="0"/>
      <w:marBottom w:val="0"/>
      <w:divBdr>
        <w:top w:val="none" w:sz="0" w:space="0" w:color="auto"/>
        <w:left w:val="none" w:sz="0" w:space="0" w:color="auto"/>
        <w:bottom w:val="none" w:sz="0" w:space="0" w:color="auto"/>
        <w:right w:val="none" w:sz="0" w:space="0" w:color="auto"/>
      </w:divBdr>
      <w:divsChild>
        <w:div w:id="74785620">
          <w:marLeft w:val="0"/>
          <w:marRight w:val="0"/>
          <w:marTop w:val="0"/>
          <w:marBottom w:val="0"/>
          <w:divBdr>
            <w:top w:val="none" w:sz="0" w:space="0" w:color="auto"/>
            <w:left w:val="none" w:sz="0" w:space="0" w:color="auto"/>
            <w:bottom w:val="none" w:sz="0" w:space="0" w:color="auto"/>
            <w:right w:val="none" w:sz="0" w:space="0" w:color="auto"/>
          </w:divBdr>
          <w:divsChild>
            <w:div w:id="1068648289">
              <w:marLeft w:val="-225"/>
              <w:marRight w:val="-225"/>
              <w:marTop w:val="0"/>
              <w:marBottom w:val="0"/>
              <w:divBdr>
                <w:top w:val="none" w:sz="0" w:space="0" w:color="auto"/>
                <w:left w:val="none" w:sz="0" w:space="0" w:color="auto"/>
                <w:bottom w:val="none" w:sz="0" w:space="0" w:color="auto"/>
                <w:right w:val="none" w:sz="0" w:space="0" w:color="auto"/>
              </w:divBdr>
              <w:divsChild>
                <w:div w:id="594242886">
                  <w:marLeft w:val="0"/>
                  <w:marRight w:val="0"/>
                  <w:marTop w:val="0"/>
                  <w:marBottom w:val="0"/>
                  <w:divBdr>
                    <w:top w:val="none" w:sz="0" w:space="0" w:color="auto"/>
                    <w:left w:val="none" w:sz="0" w:space="0" w:color="auto"/>
                    <w:bottom w:val="none" w:sz="0" w:space="0" w:color="auto"/>
                    <w:right w:val="none" w:sz="0" w:space="0" w:color="auto"/>
                  </w:divBdr>
                  <w:divsChild>
                    <w:div w:id="1557737940">
                      <w:marLeft w:val="-225"/>
                      <w:marRight w:val="-225"/>
                      <w:marTop w:val="0"/>
                      <w:marBottom w:val="0"/>
                      <w:divBdr>
                        <w:top w:val="none" w:sz="0" w:space="0" w:color="auto"/>
                        <w:left w:val="none" w:sz="0" w:space="0" w:color="auto"/>
                        <w:bottom w:val="none" w:sz="0" w:space="0" w:color="auto"/>
                        <w:right w:val="none" w:sz="0" w:space="0" w:color="auto"/>
                      </w:divBdr>
                      <w:divsChild>
                        <w:div w:id="1089159312">
                          <w:marLeft w:val="0"/>
                          <w:marRight w:val="0"/>
                          <w:marTop w:val="0"/>
                          <w:marBottom w:val="0"/>
                          <w:divBdr>
                            <w:top w:val="none" w:sz="0" w:space="0" w:color="auto"/>
                            <w:left w:val="none" w:sz="0" w:space="0" w:color="auto"/>
                            <w:bottom w:val="none" w:sz="0" w:space="0" w:color="auto"/>
                            <w:right w:val="none" w:sz="0" w:space="0" w:color="auto"/>
                          </w:divBdr>
                          <w:divsChild>
                            <w:div w:id="494875917">
                              <w:marLeft w:val="0"/>
                              <w:marRight w:val="0"/>
                              <w:marTop w:val="0"/>
                              <w:marBottom w:val="0"/>
                              <w:divBdr>
                                <w:top w:val="none" w:sz="0" w:space="0" w:color="auto"/>
                                <w:left w:val="none" w:sz="0" w:space="0" w:color="auto"/>
                                <w:bottom w:val="none" w:sz="0" w:space="0" w:color="auto"/>
                                <w:right w:val="none" w:sz="0" w:space="0" w:color="auto"/>
                              </w:divBdr>
                              <w:divsChild>
                                <w:div w:id="1708528996">
                                  <w:marLeft w:val="0"/>
                                  <w:marRight w:val="0"/>
                                  <w:marTop w:val="225"/>
                                  <w:marBottom w:val="0"/>
                                  <w:divBdr>
                                    <w:top w:val="none" w:sz="0" w:space="0" w:color="auto"/>
                                    <w:left w:val="none" w:sz="0" w:space="0" w:color="auto"/>
                                    <w:bottom w:val="none" w:sz="0" w:space="0" w:color="auto"/>
                                    <w:right w:val="none" w:sz="0" w:space="0" w:color="auto"/>
                                  </w:divBdr>
                                  <w:divsChild>
                                    <w:div w:id="737244891">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Youth/yrbs/index.htm" TargetMode="External"/><Relationship Id="rId13" Type="http://schemas.openxmlformats.org/officeDocument/2006/relationships/hyperlink" Target="http://www.qprinstitute.com/abou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epp.samhsa.gov/ViewIntervention.aspx?id=2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msde/divisions/studentschoolsvcs/student_services_alt/suicide/index.html" TargetMode="External"/><Relationship Id="rId5" Type="http://schemas.openxmlformats.org/officeDocument/2006/relationships/webSettings" Target="webSettings.xml"/><Relationship Id="rId15" Type="http://schemas.openxmlformats.org/officeDocument/2006/relationships/hyperlink" Target="http://www.nrepp.samhsa.gov/ViewIntervention.aspx?id=299" TargetMode="External"/><Relationship Id="rId10" Type="http://schemas.openxmlformats.org/officeDocument/2006/relationships/hyperlink" Target="http://www.dhmh.maryland.gov/suicideprevention"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dc.gov/violenceprevention/suicide/statistics/youth_risk.html" TargetMode="External"/><Relationship Id="rId14" Type="http://schemas.openxmlformats.org/officeDocument/2006/relationships/hyperlink" Target="http://www.cdc.gov/HealthyYouth/yrbs/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198B4A7078455CA2C0B92B09A5B80A"/>
        <w:category>
          <w:name w:val="General"/>
          <w:gallery w:val="placeholder"/>
        </w:category>
        <w:types>
          <w:type w:val="bbPlcHdr"/>
        </w:types>
        <w:behaviors>
          <w:behavior w:val="content"/>
        </w:behaviors>
        <w:guid w:val="{50A43EBD-C9BF-44BC-9F80-2C9AC5F0FBAB}"/>
      </w:docPartPr>
      <w:docPartBody>
        <w:p w:rsidR="00CD350D" w:rsidRDefault="00CD350D" w:rsidP="00CD350D">
          <w:pPr>
            <w:pStyle w:val="DF198B4A7078455CA2C0B92B09A5B80A"/>
          </w:pPr>
          <w:r>
            <w:rPr>
              <w:color w:val="5B9BD5" w:themeColor="accent1"/>
            </w:rPr>
            <w:t>[Document title]</w:t>
          </w:r>
        </w:p>
      </w:docPartBody>
    </w:docPart>
    <w:docPart>
      <w:docPartPr>
        <w:name w:val="230DC506F7634C25B5CA396A269CE594"/>
        <w:category>
          <w:name w:val="General"/>
          <w:gallery w:val="placeholder"/>
        </w:category>
        <w:types>
          <w:type w:val="bbPlcHdr"/>
        </w:types>
        <w:behaviors>
          <w:behavior w:val="content"/>
        </w:behaviors>
        <w:guid w:val="{3BAEFB9C-C556-4047-B7DC-480D185561B2}"/>
      </w:docPartPr>
      <w:docPartBody>
        <w:p w:rsidR="00CD350D" w:rsidRDefault="00CD350D" w:rsidP="00CD350D">
          <w:pPr>
            <w:pStyle w:val="230DC506F7634C25B5CA396A269CE59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0D"/>
    <w:rsid w:val="00CD350D"/>
    <w:rsid w:val="00F4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2ED5E3D7C44871BF4EFCEA2D99422E">
    <w:name w:val="B72ED5E3D7C44871BF4EFCEA2D99422E"/>
    <w:rsid w:val="00CD350D"/>
  </w:style>
  <w:style w:type="paragraph" w:customStyle="1" w:styleId="DF198B4A7078455CA2C0B92B09A5B80A">
    <w:name w:val="DF198B4A7078455CA2C0B92B09A5B80A"/>
    <w:rsid w:val="00CD350D"/>
  </w:style>
  <w:style w:type="paragraph" w:customStyle="1" w:styleId="230DC506F7634C25B5CA396A269CE594">
    <w:name w:val="230DC506F7634C25B5CA396A269CE594"/>
    <w:rsid w:val="00CD3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7667-6008-4BA4-8A11-E1468C40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12</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PRS 528D</vt:lpstr>
    </vt:vector>
  </TitlesOfParts>
  <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 528D</dc:title>
  <dc:subject/>
  <dc:creator>Brandi Roller</dc:creator>
  <cp:keywords/>
  <dc:description/>
  <cp:lastModifiedBy>Brandi Roller</cp:lastModifiedBy>
  <cp:revision>90</cp:revision>
  <dcterms:created xsi:type="dcterms:W3CDTF">2015-03-06T21:17:00Z</dcterms:created>
  <dcterms:modified xsi:type="dcterms:W3CDTF">2015-03-21T14:31:00Z</dcterms:modified>
</cp:coreProperties>
</file>