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D" w:rsidRDefault="00805B41" w:rsidP="00805B41">
      <w:pPr>
        <w:jc w:val="both"/>
        <w:rPr>
          <w:i/>
        </w:rPr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41" w:rsidRPr="00805B41" w:rsidRDefault="00805B41" w:rsidP="00805B41">
      <w:pPr>
        <w:jc w:val="both"/>
      </w:pPr>
      <w:proofErr w:type="spellStart"/>
      <w:r w:rsidRPr="00805B41">
        <w:t>LaFonte</w:t>
      </w:r>
      <w:proofErr w:type="spellEnd"/>
      <w:r w:rsidRPr="00805B41">
        <w:t>, Cassandra R.</w:t>
      </w:r>
      <w:r>
        <w:t xml:space="preserve"> (October 2015)</w:t>
      </w:r>
      <w:r w:rsidRPr="00805B41">
        <w:t>,</w:t>
      </w:r>
      <w:r>
        <w:rPr>
          <w:i/>
        </w:rPr>
        <w:t xml:space="preserve"> Calm in the </w:t>
      </w:r>
      <w:r w:rsidRPr="00805B41">
        <w:t>Wild</w:t>
      </w:r>
      <w:r>
        <w:t xml:space="preserve">. Artist Statement: </w:t>
      </w:r>
      <w:r w:rsidRPr="00805B41">
        <w:t>I</w:t>
      </w:r>
      <w:r>
        <w:t xml:space="preserve"> wanted to portray the calmness in two contrasting elements of the wild—ominous vs aggressive life. The eyes are sophistically painted in a way to welcome the viewer instead of creating the notion of fear while the tree of life extends the olive branch of serenity. I incorporated sharpie and watercolor to contrast different mediums in addition to a complementary color scheme.”</w:t>
      </w:r>
      <w:bookmarkStart w:id="0" w:name="_GoBack"/>
      <w:bookmarkEnd w:id="0"/>
    </w:p>
    <w:sectPr w:rsidR="00805B41" w:rsidRPr="0080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41"/>
    <w:rsid w:val="00805B41"/>
    <w:rsid w:val="008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0F4FC-9EB6-4849-B360-37256A7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Services</dc:creator>
  <cp:keywords/>
  <dc:description/>
  <cp:lastModifiedBy>lafontecr</cp:lastModifiedBy>
  <cp:revision>1</cp:revision>
  <dcterms:created xsi:type="dcterms:W3CDTF">2015-10-26T21:54:00Z</dcterms:created>
  <dcterms:modified xsi:type="dcterms:W3CDTF">2015-10-26T22:01:00Z</dcterms:modified>
</cp:coreProperties>
</file>