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F7" w:rsidRPr="00877870" w:rsidRDefault="00E200F7" w:rsidP="00E200F7">
      <w:pPr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Arial"/>
          <w:i/>
          <w:u w:val="single"/>
        </w:rPr>
      </w:pPr>
      <w:bookmarkStart w:id="0" w:name="_GoBack"/>
      <w:bookmarkEnd w:id="0"/>
      <w:r w:rsidRPr="00877870">
        <w:rPr>
          <w:rFonts w:ascii="Century Gothic" w:hAnsi="Century Gothic" w:cs="Arial"/>
          <w:i/>
          <w:u w:val="single"/>
        </w:rPr>
        <w:t>SLO III.  Developmental Context</w:t>
      </w:r>
    </w:p>
    <w:p w:rsidR="00E200F7" w:rsidRPr="005B1947" w:rsidRDefault="00E200F7" w:rsidP="00E200F7">
      <w:pPr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Arial"/>
          <w:i/>
        </w:rPr>
      </w:pPr>
      <w:r w:rsidRPr="005B1947">
        <w:rPr>
          <w:rFonts w:ascii="Century Gothic" w:hAnsi="Century Gothic" w:cs="Arial"/>
          <w:i/>
        </w:rPr>
        <w:t>Students will demonstrate knowledge of the multiple environmental contexts in which children grow and develop, and will be able to analyze systems that support children’s well-being.</w:t>
      </w:r>
    </w:p>
    <w:p w:rsidR="00E200F7" w:rsidRPr="00A0412A" w:rsidRDefault="00E200F7" w:rsidP="00A0412A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A0412A">
        <w:rPr>
          <w:sz w:val="24"/>
          <w:szCs w:val="24"/>
        </w:rPr>
        <w:t>As a child development major I now understand and know that children grow and develop in multiple environmental settings/systems. After gaining personal experience from observing and working with children</w:t>
      </w:r>
      <w:r w:rsidR="00D21B5B" w:rsidRPr="00A0412A">
        <w:rPr>
          <w:sz w:val="24"/>
          <w:szCs w:val="24"/>
        </w:rPr>
        <w:t>,</w:t>
      </w:r>
      <w:r w:rsidRPr="00A0412A">
        <w:rPr>
          <w:sz w:val="24"/>
          <w:szCs w:val="24"/>
        </w:rPr>
        <w:t xml:space="preserve"> I</w:t>
      </w:r>
      <w:r w:rsidR="00D21B5B" w:rsidRPr="00A0412A">
        <w:rPr>
          <w:sz w:val="24"/>
          <w:szCs w:val="24"/>
        </w:rPr>
        <w:t xml:space="preserve"> have watched children develop from the variety of environmental contexts that have supported their well-being. Before I became a child development major I had no idea of the multiple environmental systems that have impacts on a child’s health and development. After taking child development courses, I now understand these environmental systems have a great impact on children’s health, development, and shaping their personality. The insight I have gained from learning about this context of systems will only positively influence my future by having a better perspective of children when working with them in the professional world. </w:t>
      </w:r>
    </w:p>
    <w:p w:rsidR="003E61AD" w:rsidRPr="00A0412A" w:rsidRDefault="00E564FC" w:rsidP="00A0412A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A0412A">
        <w:rPr>
          <w:sz w:val="24"/>
          <w:szCs w:val="24"/>
        </w:rPr>
        <w:t xml:space="preserve">Being actively involved in my past internships have allowed me to experience and help facilitate my growth in understanding the learning objective stated above. Additionally, working as a summer camp counselor for the YMCA has also </w:t>
      </w:r>
      <w:r w:rsidR="004C7F5E" w:rsidRPr="00A0412A">
        <w:rPr>
          <w:sz w:val="24"/>
          <w:szCs w:val="24"/>
        </w:rPr>
        <w:t>influenced my growth in understand</w:t>
      </w:r>
      <w:r w:rsidR="003E61AD" w:rsidRPr="00A0412A">
        <w:rPr>
          <w:sz w:val="24"/>
          <w:szCs w:val="24"/>
        </w:rPr>
        <w:t>ing</w:t>
      </w:r>
      <w:r w:rsidR="004C7F5E" w:rsidRPr="00A0412A">
        <w:rPr>
          <w:sz w:val="24"/>
          <w:szCs w:val="24"/>
        </w:rPr>
        <w:t xml:space="preserve"> that children are greatly impacted from their multiple environmental contexts. </w:t>
      </w:r>
      <w:r w:rsidR="003E61AD" w:rsidRPr="00A0412A">
        <w:rPr>
          <w:sz w:val="24"/>
          <w:szCs w:val="24"/>
        </w:rPr>
        <w:t xml:space="preserve">Lastly, the classes that I have taken at California State University, Chico has introduced Bronfenbrenner’s Bioecological Model that has greatly impacted a clear understanding for me on how all systems can affect a child. </w:t>
      </w:r>
    </w:p>
    <w:p w:rsidR="000F71C6" w:rsidRPr="00A0412A" w:rsidRDefault="008B31FE" w:rsidP="00A0412A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A0412A">
        <w:rPr>
          <w:sz w:val="24"/>
          <w:szCs w:val="24"/>
        </w:rPr>
        <w:t xml:space="preserve">From my higher education, I have learned most about Bronfenbrenner’s </w:t>
      </w:r>
      <w:r w:rsidR="005D5455" w:rsidRPr="00A0412A">
        <w:rPr>
          <w:sz w:val="24"/>
          <w:szCs w:val="24"/>
        </w:rPr>
        <w:t xml:space="preserve">Bioecological Model and the following systems that are involved in the model, which are microsystem, mesosystem, exosystem, macrosystem, and chronosystem. </w:t>
      </w:r>
      <w:r w:rsidR="005B4E79" w:rsidRPr="00A0412A">
        <w:rPr>
          <w:sz w:val="24"/>
          <w:szCs w:val="24"/>
        </w:rPr>
        <w:t xml:space="preserve">The thing that surprised me the most about this model was how much the exosystem and macrosystem has an affect on the child’s </w:t>
      </w:r>
      <w:r w:rsidR="005B4E79" w:rsidRPr="00A0412A">
        <w:rPr>
          <w:sz w:val="24"/>
          <w:szCs w:val="24"/>
        </w:rPr>
        <w:lastRenderedPageBreak/>
        <w:t xml:space="preserve">development and their forming personality. Because I am a life-long learner of child development, will continue to take into consideration how the Ecological Model will constantly impact individual youth. </w:t>
      </w:r>
      <w:r w:rsidR="00DD2FF8" w:rsidRPr="00A0412A">
        <w:rPr>
          <w:sz w:val="24"/>
          <w:szCs w:val="24"/>
        </w:rPr>
        <w:t xml:space="preserve">After learning about Bronfenbrenner’s Model, I can appreciate the knowledge of its affects. It is interesting and amazes me how much outside sources from the child’s home plays a role in that child’s life and can predict future behavior. </w:t>
      </w:r>
    </w:p>
    <w:p w:rsidR="004C7F5E" w:rsidRPr="004C7F5E" w:rsidRDefault="004C7F5E" w:rsidP="004C7F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00F7" w:rsidRDefault="00E200F7" w:rsidP="00E200F7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564FC" w:rsidRPr="00A2196B" w:rsidRDefault="00E564FC" w:rsidP="00E564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4B84" w:rsidRDefault="00244B84"/>
    <w:sectPr w:rsidR="0024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11663"/>
    <w:multiLevelType w:val="hybridMultilevel"/>
    <w:tmpl w:val="001E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C6BE1"/>
    <w:multiLevelType w:val="hybridMultilevel"/>
    <w:tmpl w:val="EAB830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F7"/>
    <w:rsid w:val="000F71C6"/>
    <w:rsid w:val="00244B84"/>
    <w:rsid w:val="003E61AD"/>
    <w:rsid w:val="004C7F5E"/>
    <w:rsid w:val="005B4E79"/>
    <w:rsid w:val="005D5455"/>
    <w:rsid w:val="00676A27"/>
    <w:rsid w:val="00723D5E"/>
    <w:rsid w:val="008B31FE"/>
    <w:rsid w:val="00A0412A"/>
    <w:rsid w:val="00D21B5B"/>
    <w:rsid w:val="00DD2FF8"/>
    <w:rsid w:val="00E200F7"/>
    <w:rsid w:val="00E564FC"/>
    <w:rsid w:val="00EB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B5CE3-350F-4307-A7BB-9F5CBF17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Rosales</dc:creator>
  <cp:keywords/>
  <dc:description/>
  <cp:lastModifiedBy>BSS Lab</cp:lastModifiedBy>
  <cp:revision>2</cp:revision>
  <dcterms:created xsi:type="dcterms:W3CDTF">2015-12-01T19:58:00Z</dcterms:created>
  <dcterms:modified xsi:type="dcterms:W3CDTF">2015-12-01T19:58:00Z</dcterms:modified>
</cp:coreProperties>
</file>