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D82E" w14:textId="77777777" w:rsidR="003824DB" w:rsidRDefault="003824DB" w:rsidP="00A742A9">
      <w:pPr>
        <w:spacing w:line="480" w:lineRule="auto"/>
        <w:jc w:val="center"/>
        <w:rPr>
          <w:rFonts w:ascii="Times New Roman" w:hAnsi="Times New Roman" w:cs="Times New Roman"/>
        </w:rPr>
      </w:pPr>
    </w:p>
    <w:p w14:paraId="6B0940E3" w14:textId="77777777" w:rsidR="00A742A9" w:rsidRDefault="00A742A9" w:rsidP="00A742A9">
      <w:pPr>
        <w:spacing w:line="480" w:lineRule="auto"/>
        <w:jc w:val="center"/>
        <w:rPr>
          <w:rFonts w:ascii="Times New Roman" w:hAnsi="Times New Roman" w:cs="Times New Roman"/>
        </w:rPr>
      </w:pPr>
    </w:p>
    <w:p w14:paraId="5D0B3F0C" w14:textId="77777777" w:rsidR="00A742A9" w:rsidRDefault="00A742A9" w:rsidP="00A742A9">
      <w:pPr>
        <w:spacing w:line="480" w:lineRule="auto"/>
        <w:jc w:val="center"/>
        <w:rPr>
          <w:rFonts w:ascii="Times New Roman" w:hAnsi="Times New Roman" w:cs="Times New Roman"/>
        </w:rPr>
      </w:pPr>
    </w:p>
    <w:p w14:paraId="137E8F7F" w14:textId="77777777" w:rsidR="00A742A9" w:rsidRDefault="00A742A9" w:rsidP="00A742A9">
      <w:pPr>
        <w:spacing w:line="480" w:lineRule="auto"/>
        <w:jc w:val="center"/>
        <w:rPr>
          <w:rFonts w:ascii="Times New Roman" w:hAnsi="Times New Roman" w:cs="Times New Roman"/>
        </w:rPr>
      </w:pPr>
    </w:p>
    <w:p w14:paraId="7953B055" w14:textId="77777777" w:rsidR="00A742A9" w:rsidRDefault="00A742A9" w:rsidP="00A742A9">
      <w:pPr>
        <w:spacing w:line="480" w:lineRule="auto"/>
        <w:jc w:val="center"/>
        <w:rPr>
          <w:rFonts w:ascii="Times New Roman" w:hAnsi="Times New Roman" w:cs="Times New Roman"/>
        </w:rPr>
      </w:pPr>
    </w:p>
    <w:p w14:paraId="1AA0ABBC" w14:textId="77777777" w:rsidR="00A742A9" w:rsidRDefault="00A742A9" w:rsidP="00A742A9">
      <w:pPr>
        <w:spacing w:line="480" w:lineRule="auto"/>
        <w:jc w:val="center"/>
        <w:rPr>
          <w:rFonts w:ascii="Times New Roman" w:hAnsi="Times New Roman" w:cs="Times New Roman"/>
        </w:rPr>
      </w:pPr>
      <w:r>
        <w:rPr>
          <w:rFonts w:ascii="Times New Roman" w:hAnsi="Times New Roman" w:cs="Times New Roman"/>
        </w:rPr>
        <w:t>Environment Assessment Assignment</w:t>
      </w:r>
    </w:p>
    <w:p w14:paraId="20E912B5" w14:textId="77777777" w:rsidR="00A742A9" w:rsidRDefault="00A742A9" w:rsidP="00A742A9">
      <w:pPr>
        <w:spacing w:line="480" w:lineRule="auto"/>
        <w:jc w:val="center"/>
        <w:rPr>
          <w:rFonts w:ascii="Times New Roman" w:hAnsi="Times New Roman" w:cs="Times New Roman"/>
        </w:rPr>
      </w:pPr>
      <w:r>
        <w:rPr>
          <w:rFonts w:ascii="Times New Roman" w:hAnsi="Times New Roman" w:cs="Times New Roman"/>
        </w:rPr>
        <w:t xml:space="preserve">Tahiri Gutierrez </w:t>
      </w:r>
    </w:p>
    <w:p w14:paraId="287F6134" w14:textId="77777777" w:rsidR="00A742A9" w:rsidRDefault="00A742A9" w:rsidP="00A742A9">
      <w:pPr>
        <w:spacing w:line="480" w:lineRule="auto"/>
        <w:jc w:val="center"/>
        <w:rPr>
          <w:rFonts w:ascii="Times New Roman" w:hAnsi="Times New Roman" w:cs="Times New Roman"/>
        </w:rPr>
      </w:pPr>
      <w:r>
        <w:rPr>
          <w:rFonts w:ascii="Times New Roman" w:hAnsi="Times New Roman" w:cs="Times New Roman"/>
        </w:rPr>
        <w:t xml:space="preserve">California State University, Chico </w:t>
      </w:r>
    </w:p>
    <w:p w14:paraId="39C0CB40" w14:textId="77777777" w:rsidR="00A742A9" w:rsidRDefault="00A742A9" w:rsidP="00A742A9">
      <w:pPr>
        <w:spacing w:line="480" w:lineRule="auto"/>
        <w:jc w:val="center"/>
        <w:rPr>
          <w:rFonts w:ascii="Times New Roman" w:hAnsi="Times New Roman" w:cs="Times New Roman"/>
        </w:rPr>
      </w:pPr>
      <w:r>
        <w:rPr>
          <w:rFonts w:ascii="Times New Roman" w:hAnsi="Times New Roman" w:cs="Times New Roman"/>
        </w:rPr>
        <w:br w:type="page"/>
      </w:r>
    </w:p>
    <w:p w14:paraId="34423B67" w14:textId="77777777" w:rsidR="00A742A9" w:rsidRDefault="00A742A9" w:rsidP="00A742A9">
      <w:pPr>
        <w:spacing w:line="480" w:lineRule="auto"/>
        <w:jc w:val="center"/>
        <w:rPr>
          <w:rFonts w:ascii="Times New Roman" w:hAnsi="Times New Roman" w:cs="Times New Roman"/>
        </w:rPr>
      </w:pPr>
      <w:r w:rsidRPr="00A742A9">
        <w:rPr>
          <w:rFonts w:ascii="Times New Roman" w:hAnsi="Times New Roman" w:cs="Times New Roman"/>
        </w:rPr>
        <w:lastRenderedPageBreak/>
        <w:t>Introduction</w:t>
      </w:r>
    </w:p>
    <w:p w14:paraId="6BEDC07F" w14:textId="77777777" w:rsidR="008B3433" w:rsidRDefault="00914595" w:rsidP="00914595">
      <w:pPr>
        <w:spacing w:line="480" w:lineRule="auto"/>
        <w:rPr>
          <w:rFonts w:ascii="Times New Roman" w:hAnsi="Times New Roman" w:cs="Times New Roman"/>
        </w:rPr>
      </w:pPr>
      <w:r>
        <w:rPr>
          <w:rFonts w:ascii="Times New Roman" w:hAnsi="Times New Roman" w:cs="Times New Roman"/>
        </w:rPr>
        <w:tab/>
      </w:r>
      <w:r w:rsidR="009E3C68">
        <w:rPr>
          <w:rFonts w:ascii="Times New Roman" w:hAnsi="Times New Roman" w:cs="Times New Roman"/>
        </w:rPr>
        <w:t>Environment assessment emphasize</w:t>
      </w:r>
      <w:r w:rsidR="001F541A">
        <w:rPr>
          <w:rFonts w:ascii="Times New Roman" w:hAnsi="Times New Roman" w:cs="Times New Roman"/>
        </w:rPr>
        <w:t>s the importance of evaluating the classroom environment and school climate. Evaluating the classroom environment is import</w:t>
      </w:r>
      <w:r w:rsidR="00AA2050">
        <w:rPr>
          <w:rFonts w:ascii="Times New Roman" w:hAnsi="Times New Roman" w:cs="Times New Roman"/>
        </w:rPr>
        <w:t xml:space="preserve">ant because it provides the outcomes of the student’s engagement, interest, motivation, prosocial skills, school connectedness and achievement. </w:t>
      </w:r>
      <w:r w:rsidR="00D550D2">
        <w:rPr>
          <w:rFonts w:ascii="Times New Roman" w:hAnsi="Times New Roman" w:cs="Times New Roman"/>
        </w:rPr>
        <w:t>In order to acquire the outcomes the classroom needs to have a</w:t>
      </w:r>
      <w:r w:rsidR="00AA2050">
        <w:rPr>
          <w:rFonts w:ascii="Times New Roman" w:hAnsi="Times New Roman" w:cs="Times New Roman"/>
        </w:rPr>
        <w:t xml:space="preserve"> positive lear</w:t>
      </w:r>
      <w:r w:rsidR="00D550D2">
        <w:rPr>
          <w:rFonts w:ascii="Times New Roman" w:hAnsi="Times New Roman" w:cs="Times New Roman"/>
        </w:rPr>
        <w:t>ning environment and</w:t>
      </w:r>
      <w:r w:rsidR="00AA2050">
        <w:rPr>
          <w:rFonts w:ascii="Times New Roman" w:hAnsi="Times New Roman" w:cs="Times New Roman"/>
        </w:rPr>
        <w:t xml:space="preserve"> </w:t>
      </w:r>
      <w:r w:rsidR="00D550D2">
        <w:rPr>
          <w:rFonts w:ascii="Times New Roman" w:hAnsi="Times New Roman" w:cs="Times New Roman"/>
        </w:rPr>
        <w:t xml:space="preserve">to </w:t>
      </w:r>
      <w:r w:rsidR="00AA2050">
        <w:rPr>
          <w:rFonts w:ascii="Times New Roman" w:hAnsi="Times New Roman" w:cs="Times New Roman"/>
        </w:rPr>
        <w:t>ac</w:t>
      </w:r>
      <w:r w:rsidR="00D550D2">
        <w:rPr>
          <w:rFonts w:ascii="Times New Roman" w:hAnsi="Times New Roman" w:cs="Times New Roman"/>
        </w:rPr>
        <w:t>hieve it, it needs to obtain</w:t>
      </w:r>
      <w:r w:rsidR="00AA2050">
        <w:rPr>
          <w:rFonts w:ascii="Times New Roman" w:hAnsi="Times New Roman" w:cs="Times New Roman"/>
        </w:rPr>
        <w:t xml:space="preserve"> emotional support (positive/negative climate, teacher sensitivity, and regard for student perspective) classroom organization (</w:t>
      </w:r>
      <w:r w:rsidR="00D550D2">
        <w:rPr>
          <w:rFonts w:ascii="Times New Roman" w:hAnsi="Times New Roman" w:cs="Times New Roman"/>
        </w:rPr>
        <w:t>behavior management, productivity, and instructional learning formats)</w:t>
      </w:r>
      <w:r w:rsidR="00AA2050">
        <w:rPr>
          <w:rFonts w:ascii="Times New Roman" w:hAnsi="Times New Roman" w:cs="Times New Roman"/>
        </w:rPr>
        <w:t>, and instructional support</w:t>
      </w:r>
      <w:r w:rsidR="00D550D2">
        <w:rPr>
          <w:rFonts w:ascii="Times New Roman" w:hAnsi="Times New Roman" w:cs="Times New Roman"/>
        </w:rPr>
        <w:t xml:space="preserve"> (concept development, quality of f</w:t>
      </w:r>
      <w:r w:rsidR="008B3433">
        <w:rPr>
          <w:rFonts w:ascii="Times New Roman" w:hAnsi="Times New Roman" w:cs="Times New Roman"/>
        </w:rPr>
        <w:t>eedback, and language modeling).</w:t>
      </w:r>
    </w:p>
    <w:p w14:paraId="1AFEBF6D" w14:textId="77777777" w:rsidR="00D550D2" w:rsidRDefault="00D550D2" w:rsidP="008B3433">
      <w:pPr>
        <w:spacing w:line="480" w:lineRule="auto"/>
        <w:ind w:firstLine="720"/>
        <w:rPr>
          <w:rFonts w:ascii="Times New Roman" w:hAnsi="Times New Roman" w:cs="Times New Roman"/>
        </w:rPr>
      </w:pPr>
      <w:r>
        <w:rPr>
          <w:rFonts w:ascii="Times New Roman" w:hAnsi="Times New Roman" w:cs="Times New Roman"/>
        </w:rPr>
        <w:t xml:space="preserve">On the Other hand, evaluating school climate is important because </w:t>
      </w:r>
      <w:r w:rsidR="00024363">
        <w:rPr>
          <w:rFonts w:ascii="Times New Roman" w:hAnsi="Times New Roman" w:cs="Times New Roman"/>
        </w:rPr>
        <w:t xml:space="preserve">it concentrates on the safety, relationships, teaching and learning, institutional environment, and processes of school improvement among </w:t>
      </w:r>
      <w:r w:rsidR="008B3433">
        <w:rPr>
          <w:rFonts w:ascii="Times New Roman" w:hAnsi="Times New Roman" w:cs="Times New Roman"/>
        </w:rPr>
        <w:t>the student, teachers, and school administration</w:t>
      </w:r>
      <w:r w:rsidR="00024363">
        <w:rPr>
          <w:rFonts w:ascii="Times New Roman" w:hAnsi="Times New Roman" w:cs="Times New Roman"/>
        </w:rPr>
        <w:t xml:space="preserve">. When evaluating </w:t>
      </w:r>
      <w:r w:rsidR="008B3433">
        <w:rPr>
          <w:rFonts w:ascii="Times New Roman" w:hAnsi="Times New Roman" w:cs="Times New Roman"/>
        </w:rPr>
        <w:t>school climate the outcomes of the students are associated with self-esteem/self-concept, motivation, mitigating negative effects of SES on academic success, psychological well being and it decreases absenteeism, suspensions, substance abuse, psychiatric abuse, aggressive/violence and harassment</w:t>
      </w:r>
      <w:r w:rsidR="00E53B57">
        <w:rPr>
          <w:rFonts w:ascii="Times New Roman" w:hAnsi="Times New Roman" w:cs="Times New Roman"/>
        </w:rPr>
        <w:t xml:space="preserve"> (Hart, 2015)</w:t>
      </w:r>
      <w:r w:rsidR="008B3433">
        <w:rPr>
          <w:rFonts w:ascii="Times New Roman" w:hAnsi="Times New Roman" w:cs="Times New Roman"/>
        </w:rPr>
        <w:t xml:space="preserve">. </w:t>
      </w:r>
      <w:r w:rsidR="00E53B57">
        <w:rPr>
          <w:rFonts w:ascii="Times New Roman" w:hAnsi="Times New Roman" w:cs="Times New Roman"/>
        </w:rPr>
        <w:t xml:space="preserve">Therefore, when the students and the staff have a positive school climate they both benefit in various ways. This indicates that evaluating both the school climate and classroom environment is essential because if the school or classroom is lacking in some sort of way, researchers will be able to determine the default and do an intervention in order for the students and staff to succeed. </w:t>
      </w:r>
    </w:p>
    <w:p w14:paraId="3A0272AB" w14:textId="77777777" w:rsidR="006043A0" w:rsidRDefault="00E53B57" w:rsidP="008B3433">
      <w:pPr>
        <w:spacing w:line="480" w:lineRule="auto"/>
        <w:ind w:firstLine="720"/>
        <w:rPr>
          <w:rFonts w:ascii="Times New Roman" w:hAnsi="Times New Roman" w:cs="Times New Roman"/>
        </w:rPr>
      </w:pPr>
      <w:r>
        <w:rPr>
          <w:rFonts w:ascii="Times New Roman" w:hAnsi="Times New Roman" w:cs="Times New Roman"/>
        </w:rPr>
        <w:t xml:space="preserve">For instances, in the article of </w:t>
      </w:r>
      <w:r w:rsidRPr="00E53B57">
        <w:rPr>
          <w:rFonts w:ascii="Times New Roman" w:hAnsi="Times New Roman" w:cs="Times New Roman"/>
          <w:i/>
        </w:rPr>
        <w:t>Relationship Among School Climate Domains and School Satisfactio</w:t>
      </w:r>
      <w:r w:rsidR="00580263">
        <w:rPr>
          <w:rFonts w:ascii="Times New Roman" w:hAnsi="Times New Roman" w:cs="Times New Roman"/>
          <w:i/>
        </w:rPr>
        <w:t>n</w:t>
      </w:r>
      <w:r>
        <w:rPr>
          <w:rFonts w:ascii="Times New Roman" w:hAnsi="Times New Roman" w:cs="Times New Roman"/>
        </w:rPr>
        <w:t xml:space="preserve"> </w:t>
      </w:r>
      <w:r w:rsidR="00580263">
        <w:rPr>
          <w:rFonts w:ascii="Times New Roman" w:hAnsi="Times New Roman" w:cs="Times New Roman"/>
        </w:rPr>
        <w:t xml:space="preserve">by </w:t>
      </w:r>
      <w:r>
        <w:rPr>
          <w:rFonts w:ascii="Times New Roman" w:hAnsi="Times New Roman" w:cs="Times New Roman"/>
        </w:rPr>
        <w:t>Zullig,</w:t>
      </w:r>
      <w:r w:rsidR="00580263">
        <w:rPr>
          <w:rFonts w:ascii="Times New Roman" w:hAnsi="Times New Roman" w:cs="Times New Roman"/>
        </w:rPr>
        <w:t xml:space="preserve"> Huebner, and Patton (2010) explains how school climate affects the students school satisfac</w:t>
      </w:r>
      <w:r w:rsidR="006043A0">
        <w:rPr>
          <w:rFonts w:ascii="Times New Roman" w:hAnsi="Times New Roman" w:cs="Times New Roman"/>
        </w:rPr>
        <w:t>tory in eight different domains</w:t>
      </w:r>
      <w:r w:rsidR="00304B97">
        <w:rPr>
          <w:rFonts w:ascii="Times New Roman" w:hAnsi="Times New Roman" w:cs="Times New Roman"/>
        </w:rPr>
        <w:t xml:space="preserve">. </w:t>
      </w:r>
      <w:r w:rsidR="006043A0">
        <w:rPr>
          <w:rFonts w:ascii="Times New Roman" w:hAnsi="Times New Roman" w:cs="Times New Roman"/>
        </w:rPr>
        <w:t xml:space="preserve">The purpose of this study was to further </w:t>
      </w:r>
      <w:r w:rsidR="006043A0">
        <w:rPr>
          <w:rFonts w:ascii="Times New Roman" w:hAnsi="Times New Roman" w:cs="Times New Roman"/>
        </w:rPr>
        <w:lastRenderedPageBreak/>
        <w:t xml:space="preserve">examine the school environment determinants of the students satisfactory using the school climate measure. </w:t>
      </w:r>
      <w:r w:rsidR="00304B97">
        <w:rPr>
          <w:rFonts w:ascii="Times New Roman" w:hAnsi="Times New Roman" w:cs="Times New Roman"/>
        </w:rPr>
        <w:t>There has been limited research on identifying the environmental calculation of individual’s differences in school satisfactory. There were 2,049</w:t>
      </w:r>
      <w:r w:rsidR="006043A0">
        <w:rPr>
          <w:rFonts w:ascii="Times New Roman" w:hAnsi="Times New Roman" w:cs="Times New Roman"/>
        </w:rPr>
        <w:t xml:space="preserve"> middle and high school</w:t>
      </w:r>
      <w:r w:rsidR="00304B97">
        <w:rPr>
          <w:rFonts w:ascii="Times New Roman" w:hAnsi="Times New Roman" w:cs="Times New Roman"/>
        </w:rPr>
        <w:t xml:space="preserve"> st</w:t>
      </w:r>
      <w:r w:rsidR="006043A0">
        <w:rPr>
          <w:rFonts w:ascii="Times New Roman" w:hAnsi="Times New Roman" w:cs="Times New Roman"/>
        </w:rPr>
        <w:t xml:space="preserve">udents participants from three </w:t>
      </w:r>
      <w:r w:rsidR="00304B97">
        <w:rPr>
          <w:rFonts w:ascii="Times New Roman" w:hAnsi="Times New Roman" w:cs="Times New Roman"/>
        </w:rPr>
        <w:t xml:space="preserve">rural school </w:t>
      </w:r>
      <w:r w:rsidR="006043A0">
        <w:rPr>
          <w:rFonts w:ascii="Times New Roman" w:hAnsi="Times New Roman" w:cs="Times New Roman"/>
        </w:rPr>
        <w:t xml:space="preserve">district of a Midwestern state who where predominantly Caucasian. </w:t>
      </w:r>
    </w:p>
    <w:p w14:paraId="0AF5DB32" w14:textId="77777777" w:rsidR="00E53B57" w:rsidRPr="00E53B57" w:rsidRDefault="006043A0" w:rsidP="008B3433">
      <w:pPr>
        <w:spacing w:line="480" w:lineRule="auto"/>
        <w:ind w:firstLine="720"/>
        <w:rPr>
          <w:rFonts w:ascii="Times New Roman" w:hAnsi="Times New Roman" w:cs="Times New Roman"/>
        </w:rPr>
      </w:pPr>
      <w:r>
        <w:rPr>
          <w:rFonts w:ascii="Times New Roman" w:hAnsi="Times New Roman" w:cs="Times New Roman"/>
        </w:rPr>
        <w:t xml:space="preserve">The researches gather their information by the students filling out survey questionaries’ that looked at eight domains, which are positive student-teacher relationship, school connectedness, academic support, order and discipline, school physical environment, school social environment, perceived exclusive/privileged and academic satisfaction. The results showed that five (academic support, positive student-teacher relationship, school connectedness, order and discipline, and academic satisfaction) of the eight domains were significantly related to school satisfaction. Therefore, evidence suggest that </w:t>
      </w:r>
      <w:r w:rsidR="004357EA">
        <w:rPr>
          <w:rFonts w:ascii="Times New Roman" w:hAnsi="Times New Roman" w:cs="Times New Roman"/>
        </w:rPr>
        <w:t xml:space="preserve">the school climate can affect the students in numerous way, which means that teacher and school administrated need to provide a positive climate for their students to succeed in academic achievement, relationships with teachers, prosocial skills, self-concept and have a better well-being with their environment and themselves. </w:t>
      </w:r>
    </w:p>
    <w:p w14:paraId="14E6D52C" w14:textId="77777777" w:rsidR="00914595" w:rsidRDefault="006667F7" w:rsidP="009E3C68">
      <w:pPr>
        <w:spacing w:line="480" w:lineRule="auto"/>
        <w:ind w:firstLine="720"/>
        <w:rPr>
          <w:rFonts w:ascii="Times New Roman" w:hAnsi="Times New Roman" w:cs="Times New Roman"/>
        </w:rPr>
      </w:pPr>
      <w:r>
        <w:rPr>
          <w:rFonts w:ascii="Times New Roman" w:hAnsi="Times New Roman" w:cs="Times New Roman"/>
        </w:rPr>
        <w:t>The purpose of the environment assessment was to use the Classroom Assessment Scoring System (CLASS) for toddlers to examine the classroom quality within</w:t>
      </w:r>
      <w:r w:rsidR="00DB6B9F">
        <w:rPr>
          <w:rFonts w:ascii="Times New Roman" w:hAnsi="Times New Roman" w:cs="Times New Roman"/>
        </w:rPr>
        <w:t xml:space="preserve"> the Early Childhood setting</w:t>
      </w:r>
      <w:r>
        <w:rPr>
          <w:rFonts w:ascii="Times New Roman" w:hAnsi="Times New Roman" w:cs="Times New Roman"/>
        </w:rPr>
        <w:t xml:space="preserve">. </w:t>
      </w:r>
      <w:r w:rsidR="001B5C85">
        <w:rPr>
          <w:rFonts w:ascii="Times New Roman" w:hAnsi="Times New Roman" w:cs="Times New Roman"/>
        </w:rPr>
        <w:t xml:space="preserve">Additionally, the environment assessment will investigate the observer’s disagreements they had between one another about the scoring and how similar their interrater reliability agreement scoring is. </w:t>
      </w:r>
      <w:r>
        <w:rPr>
          <w:rFonts w:ascii="Times New Roman" w:hAnsi="Times New Roman" w:cs="Times New Roman"/>
        </w:rPr>
        <w:t>CLASS is</w:t>
      </w:r>
      <w:r w:rsidR="004357EA">
        <w:rPr>
          <w:rFonts w:ascii="Times New Roman" w:hAnsi="Times New Roman" w:cs="Times New Roman"/>
        </w:rPr>
        <w:t xml:space="preserve"> an observation tool that assesses the education of the classroom and primarily concentrates on the effectiveness of teacher-child interactions. It is</w:t>
      </w:r>
      <w:r>
        <w:rPr>
          <w:rFonts w:ascii="Times New Roman" w:hAnsi="Times New Roman" w:cs="Times New Roman"/>
        </w:rPr>
        <w:t xml:space="preserve"> frequently used for program evaluation, professional improvement and research purpose. In this </w:t>
      </w:r>
      <w:r>
        <w:rPr>
          <w:rFonts w:ascii="Times New Roman" w:hAnsi="Times New Roman" w:cs="Times New Roman"/>
        </w:rPr>
        <w:lastRenderedPageBreak/>
        <w:t>study, CLASS focused on program evaluation</w:t>
      </w:r>
      <w:r w:rsidR="004357EA">
        <w:rPr>
          <w:rFonts w:ascii="Times New Roman" w:hAnsi="Times New Roman" w:cs="Times New Roman"/>
        </w:rPr>
        <w:t xml:space="preserve"> and the interactions between the teacher and the child</w:t>
      </w:r>
      <w:r>
        <w:rPr>
          <w:rFonts w:ascii="Times New Roman" w:hAnsi="Times New Roman" w:cs="Times New Roman"/>
        </w:rPr>
        <w:t xml:space="preserve">. </w:t>
      </w:r>
      <w:r w:rsidR="004357EA">
        <w:rPr>
          <w:rFonts w:ascii="Times New Roman" w:hAnsi="Times New Roman" w:cs="Times New Roman"/>
        </w:rPr>
        <w:t>When using the CLASS tool the potential person will need</w:t>
      </w:r>
      <w:r w:rsidR="001B5C85">
        <w:rPr>
          <w:rFonts w:ascii="Times New Roman" w:hAnsi="Times New Roman" w:cs="Times New Roman"/>
        </w:rPr>
        <w:t xml:space="preserve"> to be a certified CLASS observer</w:t>
      </w:r>
      <w:r w:rsidR="004357EA">
        <w:rPr>
          <w:rFonts w:ascii="Times New Roman" w:hAnsi="Times New Roman" w:cs="Times New Roman"/>
        </w:rPr>
        <w:t xml:space="preserve"> to fairly and accurately assess the teacher-child interactions.</w:t>
      </w:r>
      <w:r w:rsidR="001B5C85">
        <w:rPr>
          <w:rFonts w:ascii="Times New Roman" w:hAnsi="Times New Roman" w:cs="Times New Roman"/>
        </w:rPr>
        <w:t xml:space="preserve"> The domains that will be looked at while observing are emotional support and engaging support for leaning. The emotional support subclasses consist of positive/negative climate, teacher sensitivity, regard for child perspective, and behavior guidance. The subscales for engaging support for learning are facilitation of learning and development, quality of feedback, and language modeling (La Paro, Hamre and Pianta, 2012). </w:t>
      </w:r>
    </w:p>
    <w:p w14:paraId="768CC1D0" w14:textId="77777777" w:rsidR="00A742A9" w:rsidRDefault="006E7093" w:rsidP="006E7093">
      <w:pPr>
        <w:spacing w:line="480" w:lineRule="auto"/>
        <w:jc w:val="center"/>
        <w:rPr>
          <w:rFonts w:ascii="Times New Roman" w:hAnsi="Times New Roman" w:cs="Times New Roman"/>
        </w:rPr>
      </w:pPr>
      <w:r>
        <w:rPr>
          <w:rFonts w:ascii="Times New Roman" w:hAnsi="Times New Roman" w:cs="Times New Roman"/>
        </w:rPr>
        <w:t>Methods</w:t>
      </w:r>
    </w:p>
    <w:p w14:paraId="10F437AF" w14:textId="77777777" w:rsidR="001B5C85" w:rsidRDefault="001B5C85" w:rsidP="001B5C85">
      <w:pPr>
        <w:spacing w:line="480" w:lineRule="auto"/>
        <w:rPr>
          <w:rFonts w:ascii="Times New Roman" w:hAnsi="Times New Roman" w:cs="Times New Roman"/>
        </w:rPr>
      </w:pPr>
      <w:r>
        <w:rPr>
          <w:rFonts w:ascii="Times New Roman" w:hAnsi="Times New Roman" w:cs="Times New Roman"/>
        </w:rPr>
        <w:tab/>
        <w:t>The data was collected in the Associated Student Child</w:t>
      </w:r>
      <w:r w:rsidR="001745D3">
        <w:rPr>
          <w:rFonts w:ascii="Times New Roman" w:hAnsi="Times New Roman" w:cs="Times New Roman"/>
        </w:rPr>
        <w:t xml:space="preserve"> Development Lab (ASCDL) in the Infant lab. The two observers obtain their observations on the maple room by using the cameras that enable them to see the classroom without interfering the children or teachers</w:t>
      </w:r>
      <w:r>
        <w:rPr>
          <w:rFonts w:ascii="Times New Roman" w:hAnsi="Times New Roman" w:cs="Times New Roman"/>
        </w:rPr>
        <w:t xml:space="preserve">. </w:t>
      </w:r>
      <w:r w:rsidR="002E5723">
        <w:rPr>
          <w:rFonts w:ascii="Times New Roman" w:hAnsi="Times New Roman" w:cs="Times New Roman"/>
        </w:rPr>
        <w:t xml:space="preserve">The observations were conducted by using the CLASS observation sheet for toddlers and were done on a Thursday afternoon (one observation), Friday morning (two observations), and Monday afternoon (two observations). </w:t>
      </w:r>
      <w:r w:rsidR="001745D3">
        <w:rPr>
          <w:rFonts w:ascii="Times New Roman" w:hAnsi="Times New Roman" w:cs="Times New Roman"/>
        </w:rPr>
        <w:t xml:space="preserve">The CLASS observation sheet measure eight different subscales domains of emotional support and engaging support for learning. </w:t>
      </w:r>
      <w:r w:rsidR="002E5723">
        <w:rPr>
          <w:rFonts w:ascii="Times New Roman" w:hAnsi="Times New Roman" w:cs="Times New Roman"/>
        </w:rPr>
        <w:t>There were five observations cycle transmitted and each cycle took 15 minutes with a break that was taken after each cycle. Overall there were nine teachers and 15 children that were observed throughout the three days. The activities that were observed were mostly free choice play, which means it was child directed</w:t>
      </w:r>
      <w:r w:rsidR="001745D3">
        <w:rPr>
          <w:rFonts w:ascii="Times New Roman" w:hAnsi="Times New Roman" w:cs="Times New Roman"/>
        </w:rPr>
        <w:t xml:space="preserve"> based such as using the rocker train, playing in the loft with dramatic play materials, lunch time, and outside playhouse. </w:t>
      </w:r>
      <w:r w:rsidR="002E5723">
        <w:rPr>
          <w:rFonts w:ascii="Times New Roman" w:hAnsi="Times New Roman" w:cs="Times New Roman"/>
        </w:rPr>
        <w:t>The activities were taken place inside and outside of the classroom</w:t>
      </w:r>
      <w:r w:rsidR="001745D3">
        <w:rPr>
          <w:rFonts w:ascii="Times New Roman" w:hAnsi="Times New Roman" w:cs="Times New Roman"/>
        </w:rPr>
        <w:t xml:space="preserve">. </w:t>
      </w:r>
    </w:p>
    <w:p w14:paraId="0408F671" w14:textId="77777777" w:rsidR="006E7093" w:rsidRDefault="006E7093" w:rsidP="006E7093">
      <w:pPr>
        <w:spacing w:line="480" w:lineRule="auto"/>
        <w:jc w:val="center"/>
        <w:rPr>
          <w:rFonts w:ascii="Times New Roman" w:hAnsi="Times New Roman" w:cs="Times New Roman"/>
        </w:rPr>
      </w:pPr>
      <w:r>
        <w:rPr>
          <w:rFonts w:ascii="Times New Roman" w:hAnsi="Times New Roman" w:cs="Times New Roman"/>
        </w:rPr>
        <w:t xml:space="preserve">Results </w:t>
      </w:r>
    </w:p>
    <w:p w14:paraId="66E2F390" w14:textId="77777777" w:rsidR="00195191" w:rsidRDefault="001745D3" w:rsidP="001745D3">
      <w:pPr>
        <w:spacing w:line="480" w:lineRule="auto"/>
        <w:rPr>
          <w:rFonts w:ascii="Times New Roman" w:hAnsi="Times New Roman" w:cs="Times New Roman"/>
        </w:rPr>
      </w:pPr>
      <w:r>
        <w:rPr>
          <w:rFonts w:ascii="Times New Roman" w:hAnsi="Times New Roman" w:cs="Times New Roman"/>
        </w:rPr>
        <w:lastRenderedPageBreak/>
        <w:tab/>
        <w:t xml:space="preserve">As mention previously, the observation sheet included eight different subscales of </w:t>
      </w:r>
      <w:r w:rsidR="00195191">
        <w:rPr>
          <w:rFonts w:ascii="Times New Roman" w:hAnsi="Times New Roman" w:cs="Times New Roman"/>
        </w:rPr>
        <w:t>the emotional support and engaging support for learning domains, which are positive/negative climate. Teacher sensitivity, regard for child perspective, behavior guidance, facilitation of learning and development quality of feedback, and language modeling. The scoring for each subscale range from one to seven and</w:t>
      </w:r>
      <w:r w:rsidR="00C47D73">
        <w:rPr>
          <w:rFonts w:ascii="Times New Roman" w:hAnsi="Times New Roman" w:cs="Times New Roman"/>
        </w:rPr>
        <w:t xml:space="preserve"> each were scored individually</w:t>
      </w:r>
      <w:r w:rsidR="00195191">
        <w:rPr>
          <w:rFonts w:ascii="Times New Roman" w:hAnsi="Times New Roman" w:cs="Times New Roman"/>
        </w:rPr>
        <w:t xml:space="preserve">. The low scoring included the scoring of one and two. The mid scoring included three, four and five and the high scoring included six and seven. </w:t>
      </w:r>
    </w:p>
    <w:p w14:paraId="2BA6C317" w14:textId="77777777" w:rsidR="001745D3" w:rsidRDefault="00195191" w:rsidP="00195191">
      <w:pPr>
        <w:spacing w:line="480" w:lineRule="auto"/>
        <w:ind w:firstLine="720"/>
        <w:rPr>
          <w:rFonts w:ascii="Times New Roman" w:hAnsi="Times New Roman" w:cs="Times New Roman"/>
        </w:rPr>
      </w:pPr>
      <w:r>
        <w:rPr>
          <w:rFonts w:ascii="Times New Roman" w:hAnsi="Times New Roman" w:cs="Times New Roman"/>
        </w:rPr>
        <w:t xml:space="preserve">Table 1 shows the scores for teacher one that each observer got and the </w:t>
      </w:r>
      <w:r w:rsidR="00915EE4">
        <w:rPr>
          <w:rFonts w:ascii="Times New Roman" w:hAnsi="Times New Roman" w:cs="Times New Roman"/>
        </w:rPr>
        <w:t>areas where observer one and the disagreement between the observers</w:t>
      </w:r>
      <w:r>
        <w:rPr>
          <w:rFonts w:ascii="Times New Roman" w:hAnsi="Times New Roman" w:cs="Times New Roman"/>
        </w:rPr>
        <w:t xml:space="preserve"> were negative climate, behavior guidance and facilitation of learning and development. The Interrater reli</w:t>
      </w:r>
      <w:r w:rsidR="00915EE4">
        <w:rPr>
          <w:rFonts w:ascii="Times New Roman" w:hAnsi="Times New Roman" w:cs="Times New Roman"/>
        </w:rPr>
        <w:t xml:space="preserve">ability analysis for this teacher </w:t>
      </w:r>
      <w:r>
        <w:rPr>
          <w:rFonts w:ascii="Times New Roman" w:hAnsi="Times New Roman" w:cs="Times New Roman"/>
        </w:rPr>
        <w:t xml:space="preserve">is .63. Table 2 shows the scores for teacher two </w:t>
      </w:r>
      <w:r w:rsidR="00915EE4">
        <w:rPr>
          <w:rFonts w:ascii="Times New Roman" w:hAnsi="Times New Roman" w:cs="Times New Roman"/>
        </w:rPr>
        <w:t xml:space="preserve">that each observer obtain and the disagreement that observer had were positive climate, behavior guidance and quality feedback. The interrater reliability analysis for this teacher is .69. </w:t>
      </w:r>
    </w:p>
    <w:p w14:paraId="379712C9" w14:textId="77777777" w:rsidR="00143B10" w:rsidRDefault="00143B10" w:rsidP="00143B10">
      <w:pPr>
        <w:spacing w:line="480" w:lineRule="auto"/>
        <w:rPr>
          <w:rFonts w:ascii="Times New Roman" w:hAnsi="Times New Roman" w:cs="Times New Roman"/>
        </w:rPr>
      </w:pPr>
      <w:r>
        <w:rPr>
          <w:rFonts w:ascii="Times New Roman" w:hAnsi="Times New Roman" w:cs="Times New Roman"/>
        </w:rPr>
        <w:tab/>
      </w:r>
    </w:p>
    <w:p w14:paraId="39B88329" w14:textId="77777777" w:rsidR="006E7093" w:rsidRDefault="00892B5D" w:rsidP="006E7093">
      <w:pPr>
        <w:spacing w:line="480" w:lineRule="auto"/>
        <w:rPr>
          <w:rFonts w:ascii="Times New Roman" w:hAnsi="Times New Roman" w:cs="Times New Roman"/>
        </w:rPr>
      </w:pPr>
      <w:r>
        <w:rPr>
          <w:rFonts w:ascii="Times New Roman" w:hAnsi="Times New Roman" w:cs="Times New Roman"/>
        </w:rPr>
        <w:t xml:space="preserve">Table 1. </w:t>
      </w:r>
    </w:p>
    <w:tbl>
      <w:tblPr>
        <w:tblStyle w:val="TableGrid"/>
        <w:tblW w:w="0" w:type="auto"/>
        <w:tblLook w:val="04A0" w:firstRow="1" w:lastRow="0" w:firstColumn="1" w:lastColumn="0" w:noHBand="0" w:noVBand="1"/>
      </w:tblPr>
      <w:tblGrid>
        <w:gridCol w:w="3192"/>
        <w:gridCol w:w="3192"/>
        <w:gridCol w:w="3192"/>
      </w:tblGrid>
      <w:tr w:rsidR="006E7093" w14:paraId="00A3E5A8" w14:textId="77777777" w:rsidTr="006E7093">
        <w:tc>
          <w:tcPr>
            <w:tcW w:w="3192" w:type="dxa"/>
          </w:tcPr>
          <w:p w14:paraId="768C8313"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 xml:space="preserve">Domains </w:t>
            </w:r>
          </w:p>
        </w:tc>
        <w:tc>
          <w:tcPr>
            <w:tcW w:w="3192" w:type="dxa"/>
          </w:tcPr>
          <w:p w14:paraId="078D5F2D"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Observer 1</w:t>
            </w:r>
          </w:p>
        </w:tc>
        <w:tc>
          <w:tcPr>
            <w:tcW w:w="3192" w:type="dxa"/>
          </w:tcPr>
          <w:p w14:paraId="5588EAC8"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Observer 2</w:t>
            </w:r>
          </w:p>
        </w:tc>
      </w:tr>
      <w:tr w:rsidR="006E7093" w14:paraId="378DC725" w14:textId="77777777" w:rsidTr="006E7093">
        <w:tc>
          <w:tcPr>
            <w:tcW w:w="3192" w:type="dxa"/>
          </w:tcPr>
          <w:p w14:paraId="2AAE2032"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 xml:space="preserve">Positive Climate </w:t>
            </w:r>
          </w:p>
        </w:tc>
        <w:tc>
          <w:tcPr>
            <w:tcW w:w="3192" w:type="dxa"/>
          </w:tcPr>
          <w:p w14:paraId="7515E08C"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63546404"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6</w:t>
            </w:r>
          </w:p>
        </w:tc>
      </w:tr>
      <w:tr w:rsidR="006E7093" w14:paraId="0FE18158" w14:textId="77777777" w:rsidTr="006E7093">
        <w:tc>
          <w:tcPr>
            <w:tcW w:w="3192" w:type="dxa"/>
          </w:tcPr>
          <w:p w14:paraId="551D9A2D"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 xml:space="preserve">Negative Climate </w:t>
            </w:r>
          </w:p>
        </w:tc>
        <w:tc>
          <w:tcPr>
            <w:tcW w:w="3192" w:type="dxa"/>
          </w:tcPr>
          <w:p w14:paraId="6BB091FA"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3</w:t>
            </w:r>
          </w:p>
        </w:tc>
        <w:tc>
          <w:tcPr>
            <w:tcW w:w="3192" w:type="dxa"/>
          </w:tcPr>
          <w:p w14:paraId="6FDD17A8"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4</w:t>
            </w:r>
          </w:p>
        </w:tc>
      </w:tr>
      <w:tr w:rsidR="006E7093" w14:paraId="3C439603" w14:textId="77777777" w:rsidTr="006E7093">
        <w:tc>
          <w:tcPr>
            <w:tcW w:w="3192" w:type="dxa"/>
          </w:tcPr>
          <w:p w14:paraId="592BC371"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 xml:space="preserve">Teacher Sensitivity </w:t>
            </w:r>
          </w:p>
        </w:tc>
        <w:tc>
          <w:tcPr>
            <w:tcW w:w="3192" w:type="dxa"/>
          </w:tcPr>
          <w:p w14:paraId="7EF5A1E9"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30515C02" w14:textId="77777777" w:rsidR="006E7093" w:rsidRDefault="00E84936" w:rsidP="006E7093">
            <w:pPr>
              <w:spacing w:line="480" w:lineRule="auto"/>
              <w:rPr>
                <w:rFonts w:ascii="Times New Roman" w:hAnsi="Times New Roman" w:cs="Times New Roman"/>
              </w:rPr>
            </w:pPr>
            <w:r>
              <w:rPr>
                <w:rFonts w:ascii="Times New Roman" w:hAnsi="Times New Roman" w:cs="Times New Roman"/>
              </w:rPr>
              <w:t>6</w:t>
            </w:r>
          </w:p>
        </w:tc>
      </w:tr>
      <w:tr w:rsidR="006E7093" w14:paraId="66FE010C" w14:textId="77777777" w:rsidTr="006E7093">
        <w:tc>
          <w:tcPr>
            <w:tcW w:w="3192" w:type="dxa"/>
          </w:tcPr>
          <w:p w14:paraId="07DED067"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Regard for Child Perspective</w:t>
            </w:r>
          </w:p>
        </w:tc>
        <w:tc>
          <w:tcPr>
            <w:tcW w:w="3192" w:type="dxa"/>
          </w:tcPr>
          <w:p w14:paraId="09EDB4B2"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5</w:t>
            </w:r>
          </w:p>
        </w:tc>
        <w:tc>
          <w:tcPr>
            <w:tcW w:w="3192" w:type="dxa"/>
          </w:tcPr>
          <w:p w14:paraId="7F39C9C2"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6</w:t>
            </w:r>
          </w:p>
        </w:tc>
      </w:tr>
      <w:tr w:rsidR="006E7093" w14:paraId="3F9AE485" w14:textId="77777777" w:rsidTr="006E7093">
        <w:tc>
          <w:tcPr>
            <w:tcW w:w="3192" w:type="dxa"/>
          </w:tcPr>
          <w:p w14:paraId="397B2704"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 xml:space="preserve">Behavior Guidance </w:t>
            </w:r>
          </w:p>
        </w:tc>
        <w:tc>
          <w:tcPr>
            <w:tcW w:w="3192" w:type="dxa"/>
          </w:tcPr>
          <w:p w14:paraId="44948F62"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124D6EA8"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1</w:t>
            </w:r>
          </w:p>
        </w:tc>
      </w:tr>
      <w:tr w:rsidR="006E7093" w14:paraId="72C90ED4" w14:textId="77777777" w:rsidTr="006E7093">
        <w:tc>
          <w:tcPr>
            <w:tcW w:w="3192" w:type="dxa"/>
          </w:tcPr>
          <w:p w14:paraId="343D92B7"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Facilitation of Learning &amp;</w:t>
            </w:r>
            <w:r w:rsidR="001B0638">
              <w:rPr>
                <w:rFonts w:ascii="Times New Roman" w:hAnsi="Times New Roman" w:cs="Times New Roman"/>
              </w:rPr>
              <w:t xml:space="preserve"> Development  </w:t>
            </w:r>
          </w:p>
        </w:tc>
        <w:tc>
          <w:tcPr>
            <w:tcW w:w="3192" w:type="dxa"/>
          </w:tcPr>
          <w:p w14:paraId="39324C80"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5</w:t>
            </w:r>
          </w:p>
        </w:tc>
        <w:tc>
          <w:tcPr>
            <w:tcW w:w="3192" w:type="dxa"/>
          </w:tcPr>
          <w:p w14:paraId="59AD920E"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1</w:t>
            </w:r>
          </w:p>
        </w:tc>
      </w:tr>
      <w:tr w:rsidR="006E7093" w14:paraId="1EBDA245" w14:textId="77777777" w:rsidTr="006E7093">
        <w:tc>
          <w:tcPr>
            <w:tcW w:w="3192" w:type="dxa"/>
          </w:tcPr>
          <w:p w14:paraId="264AE2DD" w14:textId="77777777" w:rsidR="006E7093" w:rsidRDefault="001B0638" w:rsidP="006E7093">
            <w:pPr>
              <w:spacing w:line="480" w:lineRule="auto"/>
              <w:rPr>
                <w:rFonts w:ascii="Times New Roman" w:hAnsi="Times New Roman" w:cs="Times New Roman"/>
              </w:rPr>
            </w:pPr>
            <w:r>
              <w:rPr>
                <w:rFonts w:ascii="Times New Roman" w:hAnsi="Times New Roman" w:cs="Times New Roman"/>
              </w:rPr>
              <w:lastRenderedPageBreak/>
              <w:t xml:space="preserve">Quality of Feedback </w:t>
            </w:r>
          </w:p>
        </w:tc>
        <w:tc>
          <w:tcPr>
            <w:tcW w:w="3192" w:type="dxa"/>
          </w:tcPr>
          <w:p w14:paraId="21EDF7E7"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414C1490"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6</w:t>
            </w:r>
          </w:p>
        </w:tc>
      </w:tr>
      <w:tr w:rsidR="006E7093" w14:paraId="0F10F72F" w14:textId="77777777" w:rsidTr="006E7093">
        <w:tc>
          <w:tcPr>
            <w:tcW w:w="3192" w:type="dxa"/>
          </w:tcPr>
          <w:p w14:paraId="6C06EF41"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 xml:space="preserve">Language Modeling </w:t>
            </w:r>
          </w:p>
        </w:tc>
        <w:tc>
          <w:tcPr>
            <w:tcW w:w="3192" w:type="dxa"/>
          </w:tcPr>
          <w:p w14:paraId="611587AC"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1202C374"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2</w:t>
            </w:r>
          </w:p>
        </w:tc>
      </w:tr>
      <w:tr w:rsidR="006E7093" w14:paraId="15AFACB9" w14:textId="77777777" w:rsidTr="006E7093">
        <w:tc>
          <w:tcPr>
            <w:tcW w:w="3192" w:type="dxa"/>
          </w:tcPr>
          <w:p w14:paraId="18E788D7"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 xml:space="preserve">Positive Climate </w:t>
            </w:r>
          </w:p>
        </w:tc>
        <w:tc>
          <w:tcPr>
            <w:tcW w:w="3192" w:type="dxa"/>
          </w:tcPr>
          <w:p w14:paraId="05794D84"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199F7747"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r>
      <w:tr w:rsidR="006E7093" w14:paraId="7F6D7548" w14:textId="77777777" w:rsidTr="006E7093">
        <w:tc>
          <w:tcPr>
            <w:tcW w:w="3192" w:type="dxa"/>
          </w:tcPr>
          <w:p w14:paraId="0F81E517"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 xml:space="preserve">Negative Climate </w:t>
            </w:r>
          </w:p>
        </w:tc>
        <w:tc>
          <w:tcPr>
            <w:tcW w:w="3192" w:type="dxa"/>
          </w:tcPr>
          <w:p w14:paraId="053E5975"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1</w:t>
            </w:r>
          </w:p>
        </w:tc>
        <w:tc>
          <w:tcPr>
            <w:tcW w:w="3192" w:type="dxa"/>
          </w:tcPr>
          <w:p w14:paraId="43FA9686"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1</w:t>
            </w:r>
          </w:p>
        </w:tc>
      </w:tr>
      <w:tr w:rsidR="006E7093" w14:paraId="703C4257" w14:textId="77777777" w:rsidTr="006E7093">
        <w:tc>
          <w:tcPr>
            <w:tcW w:w="3192" w:type="dxa"/>
          </w:tcPr>
          <w:p w14:paraId="25394CDC" w14:textId="77777777" w:rsidR="006E7093" w:rsidRDefault="001B0638" w:rsidP="006E7093">
            <w:pPr>
              <w:spacing w:line="480" w:lineRule="auto"/>
              <w:rPr>
                <w:rFonts w:ascii="Times New Roman" w:hAnsi="Times New Roman" w:cs="Times New Roman"/>
              </w:rPr>
            </w:pPr>
            <w:r>
              <w:rPr>
                <w:rFonts w:ascii="Times New Roman" w:hAnsi="Times New Roman" w:cs="Times New Roman"/>
              </w:rPr>
              <w:t xml:space="preserve">Teacher Sensitivity </w:t>
            </w:r>
          </w:p>
        </w:tc>
        <w:tc>
          <w:tcPr>
            <w:tcW w:w="3192" w:type="dxa"/>
          </w:tcPr>
          <w:p w14:paraId="22465796"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7F9AC9CA"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r>
      <w:tr w:rsidR="006E7093" w14:paraId="49C5BCAA" w14:textId="77777777" w:rsidTr="006E7093">
        <w:tc>
          <w:tcPr>
            <w:tcW w:w="3192" w:type="dxa"/>
          </w:tcPr>
          <w:p w14:paraId="52C9FC77"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Regard for Child Perspective </w:t>
            </w:r>
          </w:p>
        </w:tc>
        <w:tc>
          <w:tcPr>
            <w:tcW w:w="3192" w:type="dxa"/>
          </w:tcPr>
          <w:p w14:paraId="29E73A9F"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26C0B3FD"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r>
      <w:tr w:rsidR="006E7093" w14:paraId="4943EC14" w14:textId="77777777" w:rsidTr="006E7093">
        <w:tc>
          <w:tcPr>
            <w:tcW w:w="3192" w:type="dxa"/>
          </w:tcPr>
          <w:p w14:paraId="41E391BC"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Behavior Guidance </w:t>
            </w:r>
          </w:p>
        </w:tc>
        <w:tc>
          <w:tcPr>
            <w:tcW w:w="3192" w:type="dxa"/>
          </w:tcPr>
          <w:p w14:paraId="525ABA2E"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7DA54B3A"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r>
      <w:tr w:rsidR="006E7093" w14:paraId="1254D563" w14:textId="77777777" w:rsidTr="006E7093">
        <w:tc>
          <w:tcPr>
            <w:tcW w:w="3192" w:type="dxa"/>
          </w:tcPr>
          <w:p w14:paraId="4DC4866B"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Facilitation of Learning &amp; Development </w:t>
            </w:r>
          </w:p>
        </w:tc>
        <w:tc>
          <w:tcPr>
            <w:tcW w:w="3192" w:type="dxa"/>
          </w:tcPr>
          <w:p w14:paraId="076597D5"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5F7E7B80"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r>
      <w:tr w:rsidR="006E7093" w14:paraId="4D9358C4" w14:textId="77777777" w:rsidTr="006E7093">
        <w:tc>
          <w:tcPr>
            <w:tcW w:w="3192" w:type="dxa"/>
          </w:tcPr>
          <w:p w14:paraId="5B8B026B"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Quality of Feedback </w:t>
            </w:r>
          </w:p>
        </w:tc>
        <w:tc>
          <w:tcPr>
            <w:tcW w:w="3192" w:type="dxa"/>
          </w:tcPr>
          <w:p w14:paraId="7EE89956"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3C4F699C"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6</w:t>
            </w:r>
          </w:p>
        </w:tc>
      </w:tr>
      <w:tr w:rsidR="006E7093" w14:paraId="6667466F" w14:textId="77777777" w:rsidTr="006E7093">
        <w:tc>
          <w:tcPr>
            <w:tcW w:w="3192" w:type="dxa"/>
          </w:tcPr>
          <w:p w14:paraId="28C141E7"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Language Modeling </w:t>
            </w:r>
          </w:p>
        </w:tc>
        <w:tc>
          <w:tcPr>
            <w:tcW w:w="3192" w:type="dxa"/>
          </w:tcPr>
          <w:p w14:paraId="190A0793"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None</w:t>
            </w:r>
          </w:p>
        </w:tc>
        <w:tc>
          <w:tcPr>
            <w:tcW w:w="3192" w:type="dxa"/>
          </w:tcPr>
          <w:p w14:paraId="30D13EE9"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None </w:t>
            </w:r>
          </w:p>
        </w:tc>
      </w:tr>
      <w:tr w:rsidR="006E7093" w14:paraId="11329402" w14:textId="77777777" w:rsidTr="006E7093">
        <w:tc>
          <w:tcPr>
            <w:tcW w:w="3192" w:type="dxa"/>
          </w:tcPr>
          <w:p w14:paraId="23060FB4"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Positive Climate </w:t>
            </w:r>
          </w:p>
        </w:tc>
        <w:tc>
          <w:tcPr>
            <w:tcW w:w="3192" w:type="dxa"/>
          </w:tcPr>
          <w:p w14:paraId="3A953E23"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5</w:t>
            </w:r>
          </w:p>
        </w:tc>
        <w:tc>
          <w:tcPr>
            <w:tcW w:w="3192" w:type="dxa"/>
          </w:tcPr>
          <w:p w14:paraId="0A7DA514"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5</w:t>
            </w:r>
          </w:p>
        </w:tc>
      </w:tr>
      <w:tr w:rsidR="006E7093" w14:paraId="415CC353" w14:textId="77777777" w:rsidTr="006E7093">
        <w:tc>
          <w:tcPr>
            <w:tcW w:w="3192" w:type="dxa"/>
          </w:tcPr>
          <w:p w14:paraId="5C64DCDA"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Negative Climate </w:t>
            </w:r>
          </w:p>
        </w:tc>
        <w:tc>
          <w:tcPr>
            <w:tcW w:w="3192" w:type="dxa"/>
          </w:tcPr>
          <w:p w14:paraId="24798604"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1</w:t>
            </w:r>
          </w:p>
        </w:tc>
        <w:tc>
          <w:tcPr>
            <w:tcW w:w="3192" w:type="dxa"/>
          </w:tcPr>
          <w:p w14:paraId="651713BA"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1</w:t>
            </w:r>
          </w:p>
        </w:tc>
      </w:tr>
      <w:tr w:rsidR="006E7093" w14:paraId="6BE58D5F" w14:textId="77777777" w:rsidTr="006E7093">
        <w:tc>
          <w:tcPr>
            <w:tcW w:w="3192" w:type="dxa"/>
          </w:tcPr>
          <w:p w14:paraId="1EBE318E" w14:textId="77777777" w:rsidR="006E7093" w:rsidRDefault="00EE7599" w:rsidP="006E7093">
            <w:pPr>
              <w:spacing w:line="480" w:lineRule="auto"/>
              <w:rPr>
                <w:rFonts w:ascii="Times New Roman" w:hAnsi="Times New Roman" w:cs="Times New Roman"/>
              </w:rPr>
            </w:pPr>
            <w:r>
              <w:rPr>
                <w:rFonts w:ascii="Times New Roman" w:hAnsi="Times New Roman" w:cs="Times New Roman"/>
              </w:rPr>
              <w:t xml:space="preserve">Teacher Sensitivity </w:t>
            </w:r>
          </w:p>
        </w:tc>
        <w:tc>
          <w:tcPr>
            <w:tcW w:w="3192" w:type="dxa"/>
          </w:tcPr>
          <w:p w14:paraId="017FC55E"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1DC36424"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6</w:t>
            </w:r>
          </w:p>
        </w:tc>
      </w:tr>
      <w:tr w:rsidR="006E7093" w14:paraId="76A4D851" w14:textId="77777777" w:rsidTr="006E7093">
        <w:tc>
          <w:tcPr>
            <w:tcW w:w="3192" w:type="dxa"/>
          </w:tcPr>
          <w:p w14:paraId="606D681D"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Regard for Child Perspective</w:t>
            </w:r>
          </w:p>
        </w:tc>
        <w:tc>
          <w:tcPr>
            <w:tcW w:w="3192" w:type="dxa"/>
          </w:tcPr>
          <w:p w14:paraId="604006A9"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134C7157"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7</w:t>
            </w:r>
          </w:p>
        </w:tc>
      </w:tr>
      <w:tr w:rsidR="006E7093" w14:paraId="7AAB94F3" w14:textId="77777777" w:rsidTr="006E7093">
        <w:tc>
          <w:tcPr>
            <w:tcW w:w="3192" w:type="dxa"/>
          </w:tcPr>
          <w:p w14:paraId="2D0B80BB"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 xml:space="preserve">Behavior Guidance </w:t>
            </w:r>
          </w:p>
        </w:tc>
        <w:tc>
          <w:tcPr>
            <w:tcW w:w="3192" w:type="dxa"/>
          </w:tcPr>
          <w:p w14:paraId="2D564F97"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5</w:t>
            </w:r>
          </w:p>
        </w:tc>
        <w:tc>
          <w:tcPr>
            <w:tcW w:w="3192" w:type="dxa"/>
          </w:tcPr>
          <w:p w14:paraId="63381C89"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6</w:t>
            </w:r>
          </w:p>
        </w:tc>
      </w:tr>
      <w:tr w:rsidR="006E7093" w14:paraId="776F2137" w14:textId="77777777" w:rsidTr="006E7093">
        <w:tc>
          <w:tcPr>
            <w:tcW w:w="3192" w:type="dxa"/>
          </w:tcPr>
          <w:p w14:paraId="237E1EAC"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 xml:space="preserve">Facilitation of Learning &amp; Development </w:t>
            </w:r>
          </w:p>
        </w:tc>
        <w:tc>
          <w:tcPr>
            <w:tcW w:w="3192" w:type="dxa"/>
          </w:tcPr>
          <w:p w14:paraId="386B71A5"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5</w:t>
            </w:r>
          </w:p>
        </w:tc>
        <w:tc>
          <w:tcPr>
            <w:tcW w:w="3192" w:type="dxa"/>
          </w:tcPr>
          <w:p w14:paraId="0CF39386"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5</w:t>
            </w:r>
          </w:p>
        </w:tc>
      </w:tr>
      <w:tr w:rsidR="006E7093" w14:paraId="46394B97" w14:textId="77777777" w:rsidTr="006E7093">
        <w:tc>
          <w:tcPr>
            <w:tcW w:w="3192" w:type="dxa"/>
          </w:tcPr>
          <w:p w14:paraId="7D5A3B41"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 xml:space="preserve">Quality of Feedback </w:t>
            </w:r>
          </w:p>
        </w:tc>
        <w:tc>
          <w:tcPr>
            <w:tcW w:w="3192" w:type="dxa"/>
          </w:tcPr>
          <w:p w14:paraId="09A02B9F"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60B621BD" w14:textId="77777777" w:rsidR="006E7093" w:rsidRDefault="005A14F6" w:rsidP="006E7093">
            <w:pPr>
              <w:spacing w:line="480" w:lineRule="auto"/>
              <w:rPr>
                <w:rFonts w:ascii="Times New Roman" w:hAnsi="Times New Roman" w:cs="Times New Roman"/>
              </w:rPr>
            </w:pPr>
            <w:r>
              <w:rPr>
                <w:rFonts w:ascii="Times New Roman" w:hAnsi="Times New Roman" w:cs="Times New Roman"/>
              </w:rPr>
              <w:t>6</w:t>
            </w:r>
          </w:p>
        </w:tc>
      </w:tr>
      <w:tr w:rsidR="005A14F6" w14:paraId="2C907918" w14:textId="77777777" w:rsidTr="006E7093">
        <w:tc>
          <w:tcPr>
            <w:tcW w:w="3192" w:type="dxa"/>
          </w:tcPr>
          <w:p w14:paraId="1F15CA55" w14:textId="77777777" w:rsidR="005A14F6" w:rsidRDefault="005A14F6" w:rsidP="006E7093">
            <w:pPr>
              <w:spacing w:line="480" w:lineRule="auto"/>
              <w:rPr>
                <w:rFonts w:ascii="Times New Roman" w:hAnsi="Times New Roman" w:cs="Times New Roman"/>
              </w:rPr>
            </w:pPr>
            <w:r>
              <w:rPr>
                <w:rFonts w:ascii="Times New Roman" w:hAnsi="Times New Roman" w:cs="Times New Roman"/>
              </w:rPr>
              <w:t xml:space="preserve">Language Modeling </w:t>
            </w:r>
          </w:p>
        </w:tc>
        <w:tc>
          <w:tcPr>
            <w:tcW w:w="3192" w:type="dxa"/>
          </w:tcPr>
          <w:p w14:paraId="21FFD6A1" w14:textId="77777777" w:rsidR="005A14F6" w:rsidRDefault="005A14F6" w:rsidP="006E7093">
            <w:pPr>
              <w:spacing w:line="480" w:lineRule="auto"/>
              <w:rPr>
                <w:rFonts w:ascii="Times New Roman" w:hAnsi="Times New Roman" w:cs="Times New Roman"/>
              </w:rPr>
            </w:pPr>
            <w:r>
              <w:rPr>
                <w:rFonts w:ascii="Times New Roman" w:hAnsi="Times New Roman" w:cs="Times New Roman"/>
              </w:rPr>
              <w:t>None</w:t>
            </w:r>
          </w:p>
        </w:tc>
        <w:tc>
          <w:tcPr>
            <w:tcW w:w="3192" w:type="dxa"/>
          </w:tcPr>
          <w:p w14:paraId="6ED9975B" w14:textId="77777777" w:rsidR="005A14F6" w:rsidRDefault="005A14F6" w:rsidP="006E7093">
            <w:pPr>
              <w:spacing w:line="480" w:lineRule="auto"/>
              <w:rPr>
                <w:rFonts w:ascii="Times New Roman" w:hAnsi="Times New Roman" w:cs="Times New Roman"/>
              </w:rPr>
            </w:pPr>
            <w:r>
              <w:rPr>
                <w:rFonts w:ascii="Times New Roman" w:hAnsi="Times New Roman" w:cs="Times New Roman"/>
              </w:rPr>
              <w:t>None</w:t>
            </w:r>
          </w:p>
        </w:tc>
      </w:tr>
    </w:tbl>
    <w:p w14:paraId="3D824B16" w14:textId="77777777" w:rsidR="006E7093" w:rsidRDefault="006E7093" w:rsidP="006E7093">
      <w:pPr>
        <w:spacing w:line="480" w:lineRule="auto"/>
        <w:rPr>
          <w:rFonts w:ascii="Times New Roman" w:hAnsi="Times New Roman" w:cs="Times New Roman"/>
        </w:rPr>
      </w:pPr>
    </w:p>
    <w:p w14:paraId="4A875BC4"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 xml:space="preserve">Table 2. </w:t>
      </w:r>
    </w:p>
    <w:tbl>
      <w:tblPr>
        <w:tblStyle w:val="TableGrid"/>
        <w:tblW w:w="0" w:type="auto"/>
        <w:tblLook w:val="04A0" w:firstRow="1" w:lastRow="0" w:firstColumn="1" w:lastColumn="0" w:noHBand="0" w:noVBand="1"/>
      </w:tblPr>
      <w:tblGrid>
        <w:gridCol w:w="3192"/>
        <w:gridCol w:w="3192"/>
        <w:gridCol w:w="3192"/>
      </w:tblGrid>
      <w:tr w:rsidR="005A14F6" w14:paraId="4D8987F2" w14:textId="77777777" w:rsidTr="005A14F6">
        <w:tc>
          <w:tcPr>
            <w:tcW w:w="3192" w:type="dxa"/>
          </w:tcPr>
          <w:p w14:paraId="45D840B3" w14:textId="77777777" w:rsidR="005A14F6" w:rsidRDefault="005A14F6" w:rsidP="006E7093">
            <w:pPr>
              <w:spacing w:line="480" w:lineRule="auto"/>
              <w:rPr>
                <w:rFonts w:ascii="Times New Roman" w:hAnsi="Times New Roman" w:cs="Times New Roman"/>
              </w:rPr>
            </w:pPr>
            <w:r>
              <w:rPr>
                <w:rFonts w:ascii="Times New Roman" w:hAnsi="Times New Roman" w:cs="Times New Roman"/>
              </w:rPr>
              <w:t>Do</w:t>
            </w:r>
            <w:r w:rsidR="006D6982">
              <w:rPr>
                <w:rFonts w:ascii="Times New Roman" w:hAnsi="Times New Roman" w:cs="Times New Roman"/>
              </w:rPr>
              <w:t xml:space="preserve">mains </w:t>
            </w:r>
          </w:p>
        </w:tc>
        <w:tc>
          <w:tcPr>
            <w:tcW w:w="3192" w:type="dxa"/>
          </w:tcPr>
          <w:p w14:paraId="1436EC58"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Observe 1 </w:t>
            </w:r>
          </w:p>
        </w:tc>
        <w:tc>
          <w:tcPr>
            <w:tcW w:w="3192" w:type="dxa"/>
          </w:tcPr>
          <w:p w14:paraId="1A15B33A"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Observe 2 </w:t>
            </w:r>
          </w:p>
        </w:tc>
      </w:tr>
      <w:tr w:rsidR="005A14F6" w14:paraId="5F6948D8" w14:textId="77777777" w:rsidTr="005A14F6">
        <w:tc>
          <w:tcPr>
            <w:tcW w:w="3192" w:type="dxa"/>
          </w:tcPr>
          <w:p w14:paraId="30311A85" w14:textId="77777777" w:rsidR="005A14F6" w:rsidRDefault="006D6982" w:rsidP="006E7093">
            <w:pPr>
              <w:spacing w:line="480" w:lineRule="auto"/>
              <w:rPr>
                <w:rFonts w:ascii="Times New Roman" w:hAnsi="Times New Roman" w:cs="Times New Roman"/>
              </w:rPr>
            </w:pPr>
            <w:r>
              <w:rPr>
                <w:rFonts w:ascii="Times New Roman" w:hAnsi="Times New Roman" w:cs="Times New Roman"/>
              </w:rPr>
              <w:lastRenderedPageBreak/>
              <w:t xml:space="preserve">Positive Climate </w:t>
            </w:r>
          </w:p>
        </w:tc>
        <w:tc>
          <w:tcPr>
            <w:tcW w:w="3192" w:type="dxa"/>
          </w:tcPr>
          <w:p w14:paraId="66D31E5B"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5</w:t>
            </w:r>
          </w:p>
        </w:tc>
        <w:tc>
          <w:tcPr>
            <w:tcW w:w="3192" w:type="dxa"/>
          </w:tcPr>
          <w:p w14:paraId="4C40722F"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3</w:t>
            </w:r>
          </w:p>
        </w:tc>
      </w:tr>
      <w:tr w:rsidR="005A14F6" w14:paraId="0D69BCDA" w14:textId="77777777" w:rsidTr="005A14F6">
        <w:tc>
          <w:tcPr>
            <w:tcW w:w="3192" w:type="dxa"/>
          </w:tcPr>
          <w:p w14:paraId="651C6327"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Negative Climate </w:t>
            </w:r>
          </w:p>
        </w:tc>
        <w:tc>
          <w:tcPr>
            <w:tcW w:w="3192" w:type="dxa"/>
          </w:tcPr>
          <w:p w14:paraId="0D14C376"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2</w:t>
            </w:r>
          </w:p>
        </w:tc>
        <w:tc>
          <w:tcPr>
            <w:tcW w:w="3192" w:type="dxa"/>
          </w:tcPr>
          <w:p w14:paraId="709B35BE"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2</w:t>
            </w:r>
          </w:p>
        </w:tc>
      </w:tr>
      <w:tr w:rsidR="005A14F6" w14:paraId="6068C05E" w14:textId="77777777" w:rsidTr="005A14F6">
        <w:tc>
          <w:tcPr>
            <w:tcW w:w="3192" w:type="dxa"/>
          </w:tcPr>
          <w:p w14:paraId="2C7EB05E"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Teacher Sensitivity </w:t>
            </w:r>
          </w:p>
        </w:tc>
        <w:tc>
          <w:tcPr>
            <w:tcW w:w="3192" w:type="dxa"/>
          </w:tcPr>
          <w:p w14:paraId="1340D055"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3884F99D"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r w:rsidR="005A14F6" w14:paraId="41A697AC" w14:textId="77777777" w:rsidTr="005A14F6">
        <w:tc>
          <w:tcPr>
            <w:tcW w:w="3192" w:type="dxa"/>
          </w:tcPr>
          <w:p w14:paraId="2DA8C92A"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Regard for Child Perspectives</w:t>
            </w:r>
          </w:p>
        </w:tc>
        <w:tc>
          <w:tcPr>
            <w:tcW w:w="3192" w:type="dxa"/>
          </w:tcPr>
          <w:p w14:paraId="3F3A2321"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34627EC8"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r w:rsidR="005A14F6" w14:paraId="2F28A653" w14:textId="77777777" w:rsidTr="005A14F6">
        <w:tc>
          <w:tcPr>
            <w:tcW w:w="3192" w:type="dxa"/>
          </w:tcPr>
          <w:p w14:paraId="2F15733C"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Behavior Guidance </w:t>
            </w:r>
          </w:p>
        </w:tc>
        <w:tc>
          <w:tcPr>
            <w:tcW w:w="3192" w:type="dxa"/>
          </w:tcPr>
          <w:p w14:paraId="64F27ECA"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4</w:t>
            </w:r>
          </w:p>
        </w:tc>
        <w:tc>
          <w:tcPr>
            <w:tcW w:w="3192" w:type="dxa"/>
          </w:tcPr>
          <w:p w14:paraId="45F6FBDA"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3</w:t>
            </w:r>
          </w:p>
        </w:tc>
      </w:tr>
      <w:tr w:rsidR="005A14F6" w14:paraId="21A4F485" w14:textId="77777777" w:rsidTr="005A14F6">
        <w:tc>
          <w:tcPr>
            <w:tcW w:w="3192" w:type="dxa"/>
          </w:tcPr>
          <w:p w14:paraId="4581869C"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Facilitation of Learning &amp; Development </w:t>
            </w:r>
          </w:p>
        </w:tc>
        <w:tc>
          <w:tcPr>
            <w:tcW w:w="3192" w:type="dxa"/>
          </w:tcPr>
          <w:p w14:paraId="1515DAF4"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027D72AC"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r w:rsidR="005A14F6" w14:paraId="70B54D83" w14:textId="77777777" w:rsidTr="005A14F6">
        <w:tc>
          <w:tcPr>
            <w:tcW w:w="3192" w:type="dxa"/>
          </w:tcPr>
          <w:p w14:paraId="50456976"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Quality of Feedback </w:t>
            </w:r>
          </w:p>
        </w:tc>
        <w:tc>
          <w:tcPr>
            <w:tcW w:w="3192" w:type="dxa"/>
          </w:tcPr>
          <w:p w14:paraId="11EBA7DD" w14:textId="77777777" w:rsidR="005A14F6" w:rsidRDefault="006D6982" w:rsidP="006D6982">
            <w:pPr>
              <w:spacing w:line="480" w:lineRule="auto"/>
              <w:rPr>
                <w:rFonts w:ascii="Times New Roman" w:hAnsi="Times New Roman" w:cs="Times New Roman"/>
              </w:rPr>
            </w:pPr>
            <w:r>
              <w:rPr>
                <w:rFonts w:ascii="Times New Roman" w:hAnsi="Times New Roman" w:cs="Times New Roman"/>
              </w:rPr>
              <w:t>5</w:t>
            </w:r>
          </w:p>
        </w:tc>
        <w:tc>
          <w:tcPr>
            <w:tcW w:w="3192" w:type="dxa"/>
          </w:tcPr>
          <w:p w14:paraId="18939484"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2</w:t>
            </w:r>
          </w:p>
        </w:tc>
      </w:tr>
      <w:tr w:rsidR="005A14F6" w14:paraId="40403687" w14:textId="77777777" w:rsidTr="005A14F6">
        <w:tc>
          <w:tcPr>
            <w:tcW w:w="3192" w:type="dxa"/>
          </w:tcPr>
          <w:p w14:paraId="766B9851"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Language Modeling </w:t>
            </w:r>
          </w:p>
        </w:tc>
        <w:tc>
          <w:tcPr>
            <w:tcW w:w="3192" w:type="dxa"/>
          </w:tcPr>
          <w:p w14:paraId="18BF53D7"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7F000EAE"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r w:rsidR="005A14F6" w14:paraId="46315DF6" w14:textId="77777777" w:rsidTr="005A14F6">
        <w:tc>
          <w:tcPr>
            <w:tcW w:w="3192" w:type="dxa"/>
          </w:tcPr>
          <w:p w14:paraId="7A78A2B2"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Positive Climate </w:t>
            </w:r>
          </w:p>
        </w:tc>
        <w:tc>
          <w:tcPr>
            <w:tcW w:w="3192" w:type="dxa"/>
          </w:tcPr>
          <w:p w14:paraId="010675B6"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5</w:t>
            </w:r>
          </w:p>
        </w:tc>
        <w:tc>
          <w:tcPr>
            <w:tcW w:w="3192" w:type="dxa"/>
          </w:tcPr>
          <w:p w14:paraId="6FDE8215"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5</w:t>
            </w:r>
          </w:p>
        </w:tc>
      </w:tr>
      <w:tr w:rsidR="005A14F6" w14:paraId="7F8B3555" w14:textId="77777777" w:rsidTr="005A14F6">
        <w:tc>
          <w:tcPr>
            <w:tcW w:w="3192" w:type="dxa"/>
          </w:tcPr>
          <w:p w14:paraId="6EEE6ED2"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Negative Climate </w:t>
            </w:r>
          </w:p>
        </w:tc>
        <w:tc>
          <w:tcPr>
            <w:tcW w:w="3192" w:type="dxa"/>
          </w:tcPr>
          <w:p w14:paraId="4C1E60EE"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2</w:t>
            </w:r>
          </w:p>
        </w:tc>
        <w:tc>
          <w:tcPr>
            <w:tcW w:w="3192" w:type="dxa"/>
          </w:tcPr>
          <w:p w14:paraId="44796101"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4</w:t>
            </w:r>
          </w:p>
        </w:tc>
      </w:tr>
      <w:tr w:rsidR="005A14F6" w14:paraId="1D6F464D" w14:textId="77777777" w:rsidTr="005A14F6">
        <w:tc>
          <w:tcPr>
            <w:tcW w:w="3192" w:type="dxa"/>
          </w:tcPr>
          <w:p w14:paraId="1A89F325"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Teacher Sensitivity </w:t>
            </w:r>
          </w:p>
        </w:tc>
        <w:tc>
          <w:tcPr>
            <w:tcW w:w="3192" w:type="dxa"/>
          </w:tcPr>
          <w:p w14:paraId="39419042"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23480833"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r w:rsidR="005A14F6" w14:paraId="304EA183" w14:textId="77777777" w:rsidTr="005A14F6">
        <w:tc>
          <w:tcPr>
            <w:tcW w:w="3192" w:type="dxa"/>
          </w:tcPr>
          <w:p w14:paraId="50E8AD2C"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Regard for Child Perspectives </w:t>
            </w:r>
          </w:p>
        </w:tc>
        <w:tc>
          <w:tcPr>
            <w:tcW w:w="3192" w:type="dxa"/>
          </w:tcPr>
          <w:p w14:paraId="0948497A"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353794A7"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r w:rsidR="005A14F6" w14:paraId="2CD74413" w14:textId="77777777" w:rsidTr="005A14F6">
        <w:tc>
          <w:tcPr>
            <w:tcW w:w="3192" w:type="dxa"/>
          </w:tcPr>
          <w:p w14:paraId="5396E612"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Behavior Guidance </w:t>
            </w:r>
          </w:p>
        </w:tc>
        <w:tc>
          <w:tcPr>
            <w:tcW w:w="3192" w:type="dxa"/>
          </w:tcPr>
          <w:p w14:paraId="5F052551"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4</w:t>
            </w:r>
          </w:p>
        </w:tc>
        <w:tc>
          <w:tcPr>
            <w:tcW w:w="3192" w:type="dxa"/>
          </w:tcPr>
          <w:p w14:paraId="63757A07"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4</w:t>
            </w:r>
          </w:p>
        </w:tc>
      </w:tr>
      <w:tr w:rsidR="005A14F6" w14:paraId="4AFC0245" w14:textId="77777777" w:rsidTr="005A14F6">
        <w:tc>
          <w:tcPr>
            <w:tcW w:w="3192" w:type="dxa"/>
          </w:tcPr>
          <w:p w14:paraId="595B4519"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Facilitation of Learning &amp; Development </w:t>
            </w:r>
          </w:p>
        </w:tc>
        <w:tc>
          <w:tcPr>
            <w:tcW w:w="3192" w:type="dxa"/>
          </w:tcPr>
          <w:p w14:paraId="1D76B2C4"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6DB4C525"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r w:rsidR="005A14F6" w14:paraId="0CF242B9" w14:textId="77777777" w:rsidTr="005A14F6">
        <w:tc>
          <w:tcPr>
            <w:tcW w:w="3192" w:type="dxa"/>
          </w:tcPr>
          <w:p w14:paraId="40EFE536"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Quality of Feedback </w:t>
            </w:r>
          </w:p>
        </w:tc>
        <w:tc>
          <w:tcPr>
            <w:tcW w:w="3192" w:type="dxa"/>
          </w:tcPr>
          <w:p w14:paraId="4E3921C8"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None </w:t>
            </w:r>
          </w:p>
        </w:tc>
        <w:tc>
          <w:tcPr>
            <w:tcW w:w="3192" w:type="dxa"/>
          </w:tcPr>
          <w:p w14:paraId="00D1D558"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 xml:space="preserve">None </w:t>
            </w:r>
          </w:p>
        </w:tc>
      </w:tr>
      <w:tr w:rsidR="005A14F6" w14:paraId="29ABC290" w14:textId="77777777" w:rsidTr="005A14F6">
        <w:tc>
          <w:tcPr>
            <w:tcW w:w="3192" w:type="dxa"/>
          </w:tcPr>
          <w:p w14:paraId="44F67E10"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 xml:space="preserve">Language Modeling </w:t>
            </w:r>
          </w:p>
        </w:tc>
        <w:tc>
          <w:tcPr>
            <w:tcW w:w="3192" w:type="dxa"/>
          </w:tcPr>
          <w:p w14:paraId="3F4EFC66" w14:textId="77777777" w:rsidR="005A14F6" w:rsidRDefault="006D6982" w:rsidP="006E7093">
            <w:pPr>
              <w:spacing w:line="480" w:lineRule="auto"/>
              <w:rPr>
                <w:rFonts w:ascii="Times New Roman" w:hAnsi="Times New Roman" w:cs="Times New Roman"/>
              </w:rPr>
            </w:pPr>
            <w:r>
              <w:rPr>
                <w:rFonts w:ascii="Times New Roman" w:hAnsi="Times New Roman" w:cs="Times New Roman"/>
              </w:rPr>
              <w:t>6</w:t>
            </w:r>
          </w:p>
        </w:tc>
        <w:tc>
          <w:tcPr>
            <w:tcW w:w="3192" w:type="dxa"/>
          </w:tcPr>
          <w:p w14:paraId="5435A946" w14:textId="77777777" w:rsidR="005A14F6" w:rsidRDefault="00892B5D" w:rsidP="006E7093">
            <w:pPr>
              <w:spacing w:line="480" w:lineRule="auto"/>
              <w:rPr>
                <w:rFonts w:ascii="Times New Roman" w:hAnsi="Times New Roman" w:cs="Times New Roman"/>
              </w:rPr>
            </w:pPr>
            <w:r>
              <w:rPr>
                <w:rFonts w:ascii="Times New Roman" w:hAnsi="Times New Roman" w:cs="Times New Roman"/>
              </w:rPr>
              <w:t>6</w:t>
            </w:r>
          </w:p>
        </w:tc>
      </w:tr>
    </w:tbl>
    <w:p w14:paraId="3D53E9E0" w14:textId="77777777" w:rsidR="005A14F6" w:rsidRDefault="005A14F6" w:rsidP="006E7093">
      <w:pPr>
        <w:spacing w:line="480" w:lineRule="auto"/>
        <w:rPr>
          <w:rFonts w:ascii="Times New Roman" w:hAnsi="Times New Roman" w:cs="Times New Roman"/>
        </w:rPr>
      </w:pPr>
    </w:p>
    <w:p w14:paraId="57400EDD" w14:textId="77777777" w:rsidR="006E7093" w:rsidRPr="00A742A9" w:rsidRDefault="006E7093" w:rsidP="006E7093">
      <w:pPr>
        <w:spacing w:line="480" w:lineRule="auto"/>
        <w:jc w:val="center"/>
        <w:rPr>
          <w:rFonts w:ascii="Times New Roman" w:hAnsi="Times New Roman" w:cs="Times New Roman"/>
        </w:rPr>
      </w:pPr>
      <w:r>
        <w:rPr>
          <w:rFonts w:ascii="Times New Roman" w:hAnsi="Times New Roman" w:cs="Times New Roman"/>
        </w:rPr>
        <w:t xml:space="preserve">Discussion </w:t>
      </w:r>
    </w:p>
    <w:p w14:paraId="4F8721FB" w14:textId="77777777" w:rsidR="00A742A9" w:rsidRDefault="00915EE4" w:rsidP="00915EE4">
      <w:pPr>
        <w:spacing w:line="480" w:lineRule="auto"/>
        <w:rPr>
          <w:rFonts w:ascii="Times New Roman" w:hAnsi="Times New Roman" w:cs="Times New Roman"/>
        </w:rPr>
      </w:pPr>
      <w:r>
        <w:rPr>
          <w:rFonts w:ascii="Times New Roman" w:hAnsi="Times New Roman" w:cs="Times New Roman"/>
        </w:rPr>
        <w:t>Interpretation</w:t>
      </w:r>
    </w:p>
    <w:p w14:paraId="0E2F7107" w14:textId="77777777" w:rsidR="00915EE4" w:rsidRDefault="00915EE4" w:rsidP="00C47D73">
      <w:pPr>
        <w:spacing w:line="480" w:lineRule="auto"/>
        <w:ind w:firstLine="720"/>
        <w:rPr>
          <w:rFonts w:ascii="Times New Roman" w:hAnsi="Times New Roman" w:cs="Times New Roman"/>
        </w:rPr>
      </w:pPr>
      <w:r>
        <w:rPr>
          <w:rFonts w:ascii="Times New Roman" w:hAnsi="Times New Roman" w:cs="Times New Roman"/>
        </w:rPr>
        <w:t xml:space="preserve">The emotional support domain has five subscales </w:t>
      </w:r>
      <w:r w:rsidR="00C47D73">
        <w:rPr>
          <w:rFonts w:ascii="Times New Roman" w:hAnsi="Times New Roman" w:cs="Times New Roman"/>
        </w:rPr>
        <w:t xml:space="preserve">that are used in the observation sheet, which are positive climate, negative climate, teacher sensitivity and regard for child perspective. </w:t>
      </w:r>
      <w:r w:rsidR="00C47D73">
        <w:rPr>
          <w:rFonts w:ascii="Times New Roman" w:hAnsi="Times New Roman" w:cs="Times New Roman"/>
        </w:rPr>
        <w:lastRenderedPageBreak/>
        <w:t>Each subscale has their own score, which ranges from one (low) to seven (high). Positive climate looks at the relationships, positive affect and respect among the teachers and the children. An example of a low</w:t>
      </w:r>
      <w:r w:rsidR="00253FBB">
        <w:rPr>
          <w:rFonts w:ascii="Times New Roman" w:hAnsi="Times New Roman" w:cs="Times New Roman"/>
        </w:rPr>
        <w:t xml:space="preserve"> score</w:t>
      </w:r>
      <w:r w:rsidR="00C47D73">
        <w:rPr>
          <w:rFonts w:ascii="Times New Roman" w:hAnsi="Times New Roman" w:cs="Times New Roman"/>
        </w:rPr>
        <w:t xml:space="preserve"> (1,2) in positive climate is when the teachers and students are distant from one another or aren’t displaying any affection towards each other’s. For a mid</w:t>
      </w:r>
      <w:r w:rsidR="00253FBB">
        <w:rPr>
          <w:rFonts w:ascii="Times New Roman" w:hAnsi="Times New Roman" w:cs="Times New Roman"/>
        </w:rPr>
        <w:t xml:space="preserve"> score</w:t>
      </w:r>
      <w:r w:rsidR="00C47D73">
        <w:rPr>
          <w:rFonts w:ascii="Times New Roman" w:hAnsi="Times New Roman" w:cs="Times New Roman"/>
        </w:rPr>
        <w:t xml:space="preserve"> (3,4</w:t>
      </w:r>
      <w:r w:rsidR="001410A3">
        <w:rPr>
          <w:rFonts w:ascii="Times New Roman" w:hAnsi="Times New Roman" w:cs="Times New Roman"/>
        </w:rPr>
        <w:t>,5</w:t>
      </w:r>
      <w:r w:rsidR="00C47D73">
        <w:rPr>
          <w:rFonts w:ascii="Times New Roman" w:hAnsi="Times New Roman" w:cs="Times New Roman"/>
        </w:rPr>
        <w:t>) in positive climate is when that they seem generally interested in one another or the teacher demonstrates genuine positive</w:t>
      </w:r>
      <w:r w:rsidR="00253FBB">
        <w:rPr>
          <w:rFonts w:ascii="Times New Roman" w:hAnsi="Times New Roman" w:cs="Times New Roman"/>
        </w:rPr>
        <w:t xml:space="preserve"> affect with the children. </w:t>
      </w:r>
      <w:r w:rsidR="00C47D73">
        <w:rPr>
          <w:rFonts w:ascii="Times New Roman" w:hAnsi="Times New Roman" w:cs="Times New Roman"/>
        </w:rPr>
        <w:t xml:space="preserve">For a high </w:t>
      </w:r>
      <w:r w:rsidR="00253FBB">
        <w:rPr>
          <w:rFonts w:ascii="Times New Roman" w:hAnsi="Times New Roman" w:cs="Times New Roman"/>
        </w:rPr>
        <w:t xml:space="preserve">score </w:t>
      </w:r>
      <w:r w:rsidR="00C47D73">
        <w:rPr>
          <w:rFonts w:ascii="Times New Roman" w:hAnsi="Times New Roman" w:cs="Times New Roman"/>
        </w:rPr>
        <w:t xml:space="preserve">(6,7) in a positive climate is when there are various signs that the teacher and the child </w:t>
      </w:r>
      <w:r w:rsidR="001410A3">
        <w:rPr>
          <w:rFonts w:ascii="Times New Roman" w:hAnsi="Times New Roman" w:cs="Times New Roman"/>
        </w:rPr>
        <w:t xml:space="preserve">enjoy each other company and there are frequent smiles. </w:t>
      </w:r>
    </w:p>
    <w:p w14:paraId="4D0FE106" w14:textId="77777777" w:rsidR="001410A3" w:rsidRDefault="001410A3" w:rsidP="00C47D73">
      <w:pPr>
        <w:spacing w:line="480" w:lineRule="auto"/>
        <w:ind w:firstLine="720"/>
        <w:rPr>
          <w:rFonts w:ascii="Times New Roman" w:hAnsi="Times New Roman" w:cs="Times New Roman"/>
        </w:rPr>
      </w:pPr>
      <w:r>
        <w:rPr>
          <w:rFonts w:ascii="Times New Roman" w:hAnsi="Times New Roman" w:cs="Times New Roman"/>
        </w:rPr>
        <w:t>Negative climate consists of negative affect, punitive control, teacher negativity, and child negativity. An example of a low</w:t>
      </w:r>
      <w:r w:rsidR="00253FBB">
        <w:rPr>
          <w:rFonts w:ascii="Times New Roman" w:hAnsi="Times New Roman" w:cs="Times New Roman"/>
        </w:rPr>
        <w:t xml:space="preserve"> score</w:t>
      </w:r>
      <w:r>
        <w:rPr>
          <w:rFonts w:ascii="Times New Roman" w:hAnsi="Times New Roman" w:cs="Times New Roman"/>
        </w:rPr>
        <w:t xml:space="preserve"> (1,2) is when the teacher shows no indication of negative affect, doesn’t yell or scream at the children. For mid </w:t>
      </w:r>
      <w:r w:rsidR="00253FBB">
        <w:rPr>
          <w:rFonts w:ascii="Times New Roman" w:hAnsi="Times New Roman" w:cs="Times New Roman"/>
        </w:rPr>
        <w:t xml:space="preserve">score </w:t>
      </w:r>
      <w:r>
        <w:rPr>
          <w:rFonts w:ascii="Times New Roman" w:hAnsi="Times New Roman" w:cs="Times New Roman"/>
        </w:rPr>
        <w:t>(3,4,5) in a negative climate is when the teacher displays little irritability or anger and makes threats or yells at children. For high</w:t>
      </w:r>
      <w:r w:rsidR="00253FBB">
        <w:rPr>
          <w:rFonts w:ascii="Times New Roman" w:hAnsi="Times New Roman" w:cs="Times New Roman"/>
        </w:rPr>
        <w:t xml:space="preserve"> score</w:t>
      </w:r>
      <w:r>
        <w:rPr>
          <w:rFonts w:ascii="Times New Roman" w:hAnsi="Times New Roman" w:cs="Times New Roman"/>
        </w:rPr>
        <w:t xml:space="preserve"> (6,7) in a negative climate is when the teacher display consistently anger, irritability, yells, uses physical actions towards the children. Teacher sensitivity includes awareness, responsiveness, and child comfort. An example for low</w:t>
      </w:r>
      <w:r w:rsidR="00253FBB">
        <w:rPr>
          <w:rFonts w:ascii="Times New Roman" w:hAnsi="Times New Roman" w:cs="Times New Roman"/>
        </w:rPr>
        <w:t xml:space="preserve"> score</w:t>
      </w:r>
      <w:r>
        <w:rPr>
          <w:rFonts w:ascii="Times New Roman" w:hAnsi="Times New Roman" w:cs="Times New Roman"/>
        </w:rPr>
        <w:t xml:space="preserve"> (1,2) is when the teacher doesn’t monitor the children, fail to response to children when they need help and doesn’t participant in activities with children. For a mid</w:t>
      </w:r>
      <w:r w:rsidR="00253FBB">
        <w:rPr>
          <w:rFonts w:ascii="Times New Roman" w:hAnsi="Times New Roman" w:cs="Times New Roman"/>
        </w:rPr>
        <w:t xml:space="preserve"> score</w:t>
      </w:r>
      <w:r>
        <w:rPr>
          <w:rFonts w:ascii="Times New Roman" w:hAnsi="Times New Roman" w:cs="Times New Roman"/>
        </w:rPr>
        <w:t xml:space="preserve"> (3,4,5) in teacher sensitivity is when the teacher sometimes is attentive to the children and teacher does not consistently respond to the children or when the need support. For a high </w:t>
      </w:r>
      <w:r w:rsidR="00253FBB">
        <w:rPr>
          <w:rFonts w:ascii="Times New Roman" w:hAnsi="Times New Roman" w:cs="Times New Roman"/>
        </w:rPr>
        <w:t xml:space="preserve">score </w:t>
      </w:r>
      <w:r>
        <w:rPr>
          <w:rFonts w:ascii="Times New Roman" w:hAnsi="Times New Roman" w:cs="Times New Roman"/>
        </w:rPr>
        <w:t xml:space="preserve">(6,7) in teacher sensitivity is when the teacher is consistently attentive and responsive to the children when they need support or help and </w:t>
      </w:r>
      <w:r w:rsidR="00253FBB">
        <w:rPr>
          <w:rFonts w:ascii="Times New Roman" w:hAnsi="Times New Roman" w:cs="Times New Roman"/>
        </w:rPr>
        <w:t xml:space="preserve">the children seem to appear comfortable when seeking for help. </w:t>
      </w:r>
      <w:r>
        <w:rPr>
          <w:rFonts w:ascii="Times New Roman" w:hAnsi="Times New Roman" w:cs="Times New Roman"/>
        </w:rPr>
        <w:t xml:space="preserve"> </w:t>
      </w:r>
    </w:p>
    <w:p w14:paraId="753887F5" w14:textId="77777777" w:rsidR="004867D6" w:rsidRDefault="00253FBB" w:rsidP="00C47D73">
      <w:pPr>
        <w:spacing w:line="480" w:lineRule="auto"/>
        <w:ind w:firstLine="720"/>
        <w:rPr>
          <w:rFonts w:ascii="Times New Roman" w:hAnsi="Times New Roman" w:cs="Times New Roman"/>
        </w:rPr>
      </w:pPr>
      <w:r>
        <w:rPr>
          <w:rFonts w:ascii="Times New Roman" w:hAnsi="Times New Roman" w:cs="Times New Roman"/>
        </w:rPr>
        <w:t xml:space="preserve">Regard for child perspective concentrates on the child focus, flexibility, and support of independence. An example for a low score (1,2) is when the activities are teacher driven and </w:t>
      </w:r>
      <w:r>
        <w:rPr>
          <w:rFonts w:ascii="Times New Roman" w:hAnsi="Times New Roman" w:cs="Times New Roman"/>
        </w:rPr>
        <w:lastRenderedPageBreak/>
        <w:t>there is no clear understanding of a child focus of choice in that activity. An example for mid score (3,4,5) is when some activities are directed by the teacher and shows some flexibility.  An example for high score (6,7) is when the teacher gives maximum effort in the child independence, the teacher is flexible in different places and most of the activities are child directed. Behavior guidance focused on proactive, supporting positive behavior, and problem behavior. For instances, a low score (1,2) is when the teacher unaware of the child behavior and fails to support positive behavior for the children. A mid score (3,4,5) is when the teacher is consistently monitoring the children behavior but the teacher is not consistent in telling the children the rules or behavior expectations. A high score</w:t>
      </w:r>
      <w:r w:rsidR="004867D6">
        <w:rPr>
          <w:rFonts w:ascii="Times New Roman" w:hAnsi="Times New Roman" w:cs="Times New Roman"/>
        </w:rPr>
        <w:t xml:space="preserve"> (6,7) is when the is consistently monitoring the children behavior and states the behavior expectations and uses effective strategies when the children have problems. </w:t>
      </w:r>
    </w:p>
    <w:p w14:paraId="14C4A79C" w14:textId="77777777" w:rsidR="00253FBB" w:rsidRDefault="004867D6" w:rsidP="00C47D73">
      <w:pPr>
        <w:spacing w:line="480" w:lineRule="auto"/>
        <w:ind w:firstLine="720"/>
        <w:rPr>
          <w:rFonts w:ascii="Times New Roman" w:hAnsi="Times New Roman" w:cs="Times New Roman"/>
        </w:rPr>
      </w:pPr>
      <w:r>
        <w:rPr>
          <w:rFonts w:ascii="Times New Roman" w:hAnsi="Times New Roman" w:cs="Times New Roman"/>
        </w:rPr>
        <w:t xml:space="preserve">The second domain is engaging support for learning has three subclasses, which are facilitating of learning and development, quality of feedback, and language modeling. Each of the subscales is scored individually from one (low) to seven (high). Facilitation of learning and development includes active facilitation, expansions of cognition, and children active engagement. An example for a low score (1,2) is when the teacher doesn’t provide any opportunity or guidance in the learning development of the children. A mid score (3,4,5) is when the teacher sometimes connects the activated to the children lives.  A high score (6.7) is when the teacher is actively involved spending time with the children and connects activities with the children lives by asking questions and making the children think.  </w:t>
      </w:r>
    </w:p>
    <w:p w14:paraId="575ECAD6" w14:textId="77777777" w:rsidR="004867D6" w:rsidRDefault="004867D6" w:rsidP="00C47D73">
      <w:pPr>
        <w:spacing w:line="480" w:lineRule="auto"/>
        <w:ind w:firstLine="720"/>
        <w:rPr>
          <w:rFonts w:ascii="Times New Roman" w:hAnsi="Times New Roman" w:cs="Times New Roman"/>
        </w:rPr>
      </w:pPr>
      <w:r>
        <w:rPr>
          <w:rFonts w:ascii="Times New Roman" w:hAnsi="Times New Roman" w:cs="Times New Roman"/>
        </w:rPr>
        <w:t xml:space="preserve">Quality of feedback consists of scaffolding, providing information, encouragement and affirmation. An example of a low score (1,2) is when the teacher doesn’t follow up on children actions and </w:t>
      </w:r>
      <w:r w:rsidR="00A7568E">
        <w:rPr>
          <w:rFonts w:ascii="Times New Roman" w:hAnsi="Times New Roman" w:cs="Times New Roman"/>
        </w:rPr>
        <w:t xml:space="preserve">responses. A mid score (3,4,5) is when the teacher sometimes provides information </w:t>
      </w:r>
      <w:r w:rsidR="00A7568E">
        <w:rPr>
          <w:rFonts w:ascii="Times New Roman" w:hAnsi="Times New Roman" w:cs="Times New Roman"/>
        </w:rPr>
        <w:lastRenderedPageBreak/>
        <w:t xml:space="preserve">or clarification to the children questions.  A high score (6,7) is when the teacher frequently responsive to the children answers, questions, and comments and provides additional information. Language modeling focused on supporting language use, repetition and extensions, self and parallel talk, and advanced language. An example of a low score (1,2) is when the teacher has little or no conversation with the children. An example of a mid score (3,4,5) is when the teacher provides opportunities for the children to use language and sometimes extend children communication. An example of a high score is when the teacher uses conversation to provide multiple language opportunity for the children, the teacher consistently describes and narrates their actions when interacting with the children. </w:t>
      </w:r>
    </w:p>
    <w:p w14:paraId="6A98524D" w14:textId="77777777" w:rsidR="00A7568E" w:rsidRDefault="00A7568E" w:rsidP="00A7568E">
      <w:pPr>
        <w:spacing w:line="480" w:lineRule="auto"/>
        <w:rPr>
          <w:rFonts w:ascii="Times New Roman" w:hAnsi="Times New Roman" w:cs="Times New Roman"/>
        </w:rPr>
      </w:pPr>
      <w:r>
        <w:rPr>
          <w:rFonts w:ascii="Times New Roman" w:hAnsi="Times New Roman" w:cs="Times New Roman"/>
        </w:rPr>
        <w:t>Interrater Reliability and Rationale</w:t>
      </w:r>
    </w:p>
    <w:p w14:paraId="709A36A7" w14:textId="77777777" w:rsidR="00A7568E" w:rsidRDefault="00A7568E" w:rsidP="00A7568E">
      <w:pPr>
        <w:spacing w:line="480" w:lineRule="auto"/>
        <w:rPr>
          <w:rFonts w:ascii="Times New Roman" w:hAnsi="Times New Roman" w:cs="Times New Roman"/>
        </w:rPr>
      </w:pPr>
      <w:r>
        <w:rPr>
          <w:rFonts w:ascii="Times New Roman" w:hAnsi="Times New Roman" w:cs="Times New Roman"/>
        </w:rPr>
        <w:tab/>
      </w:r>
      <w:r w:rsidR="003A6893">
        <w:rPr>
          <w:rFonts w:ascii="Times New Roman" w:hAnsi="Times New Roman" w:cs="Times New Roman"/>
        </w:rPr>
        <w:t>The most disagreement that my partner and I had was with behavior guidance, I gave a score of six and my partner gave a one. The disagreement occur because I observe the teacher supporting positive behavior the child by teacher interacting with the child in the dramatic play. However, my partner stated that she was just sitting down watching the children. One thing that could be biased is because I worked in the maple room and I h</w:t>
      </w:r>
      <w:r w:rsidR="00B95E3F">
        <w:rPr>
          <w:rFonts w:ascii="Times New Roman" w:hAnsi="Times New Roman" w:cs="Times New Roman"/>
        </w:rPr>
        <w:t xml:space="preserve">ave work with that particular teacher and she does demonstrate behavior guidance frequently. Another reason that we might had gotten different scores would be that she missed what I saw when she was writing something down. Another disagreement was in facilitating of learning and development, my partner scored a one and I scored a 5. I gave the teacher a five because she was expanding the child cognitive by asking the child questions, gives child more objects in order to manipulate and explore his play more. On the other hand, my partner just stated a question that the teacher asked while he was playing with the objects. For me, that is facilitating their environment because they teacher is interacting with the child by asking the child questions and seeing how she can expand the child </w:t>
      </w:r>
      <w:r w:rsidR="00B95E3F">
        <w:rPr>
          <w:rFonts w:ascii="Times New Roman" w:hAnsi="Times New Roman" w:cs="Times New Roman"/>
        </w:rPr>
        <w:lastRenderedPageBreak/>
        <w:t>play. The last disagreement that we had was on language modeling my partner sc</w:t>
      </w:r>
      <w:r w:rsidR="00E97A17">
        <w:rPr>
          <w:rFonts w:ascii="Times New Roman" w:hAnsi="Times New Roman" w:cs="Times New Roman"/>
        </w:rPr>
        <w:t xml:space="preserve">ored a one and I scored a six. </w:t>
      </w:r>
      <w:r w:rsidR="00B95E3F">
        <w:rPr>
          <w:rFonts w:ascii="Times New Roman" w:hAnsi="Times New Roman" w:cs="Times New Roman"/>
        </w:rPr>
        <w:t>The observation that we saw was when a child scream and the teacher said</w:t>
      </w:r>
      <w:r w:rsidR="00E97A17">
        <w:rPr>
          <w:rFonts w:ascii="Times New Roman" w:hAnsi="Times New Roman" w:cs="Times New Roman"/>
        </w:rPr>
        <w:t xml:space="preserve"> to use his words instead of screaming. This would be an example of an opportunity that the teacher is giving the child to use language. This could be as well biased because the children are in a younger age and don’t really have language to communicate and therefore rely on screaming and what we are told to do is tell children to use their words so we can know what they need. </w:t>
      </w:r>
    </w:p>
    <w:p w14:paraId="672F86F9" w14:textId="77777777" w:rsidR="00E97A17" w:rsidRDefault="00E97A17" w:rsidP="00A7568E">
      <w:pPr>
        <w:spacing w:line="480" w:lineRule="auto"/>
        <w:rPr>
          <w:rFonts w:ascii="Times New Roman" w:hAnsi="Times New Roman" w:cs="Times New Roman"/>
        </w:rPr>
      </w:pPr>
      <w:r>
        <w:rPr>
          <w:rFonts w:ascii="Times New Roman" w:hAnsi="Times New Roman" w:cs="Times New Roman"/>
        </w:rPr>
        <w:tab/>
        <w:t xml:space="preserve">One thing that could of improved our reliability on the items is knowing the expectations the staff has when in comes to the children for instances, how they are suppose to behave or interact with them. A challenge that I had was being able to concentrate on what was happening with the students and doing the observation sheet. I think it is because I didn’t know the domains on top of my head and what each scores was looking more, I kept referring back to the book and I could of missed some interactions among the teacher and the student. Another challenge was the times we went to see the children is was mostly afternoon and around that time not a lot is going on and not as many children are there, and they waken up from nap. I think that influence our scores. </w:t>
      </w:r>
    </w:p>
    <w:p w14:paraId="2559E449" w14:textId="77777777" w:rsidR="00E97A17" w:rsidRDefault="00E97A17" w:rsidP="00A7568E">
      <w:pPr>
        <w:spacing w:line="480" w:lineRule="auto"/>
        <w:rPr>
          <w:rFonts w:ascii="Times New Roman" w:hAnsi="Times New Roman" w:cs="Times New Roman"/>
        </w:rPr>
      </w:pPr>
      <w:r>
        <w:rPr>
          <w:rFonts w:ascii="Times New Roman" w:hAnsi="Times New Roman" w:cs="Times New Roman"/>
        </w:rPr>
        <w:t>Concluding Statement</w:t>
      </w:r>
    </w:p>
    <w:p w14:paraId="04979898" w14:textId="77777777" w:rsidR="00DE59D4" w:rsidRDefault="00E97A17" w:rsidP="00A7568E">
      <w:pPr>
        <w:spacing w:line="480" w:lineRule="auto"/>
        <w:rPr>
          <w:rFonts w:ascii="Times New Roman" w:hAnsi="Times New Roman" w:cs="Times New Roman"/>
        </w:rPr>
      </w:pPr>
      <w:r>
        <w:rPr>
          <w:rFonts w:ascii="Times New Roman" w:hAnsi="Times New Roman" w:cs="Times New Roman"/>
        </w:rPr>
        <w:tab/>
      </w:r>
      <w:r w:rsidR="00DE59D4">
        <w:rPr>
          <w:rFonts w:ascii="Times New Roman" w:hAnsi="Times New Roman" w:cs="Times New Roman"/>
        </w:rPr>
        <w:t xml:space="preserve">I learned that the classroom environment plays a big role in the children whether it is positive or negative. By having a positive learning environment in the classroom the children benefit developmental well in psychology, physical, and social/emoticon domains. I did learn a lot about CLASS and I do think that it is a great tool to use when assessing a classroom environment because you are looking at the teacher and child interactions. I do think that it was reliable, however, I do think it might have a lot of biased. As I am looking back I can see that I did have subjectivity and so did my partner. </w:t>
      </w:r>
      <w:r w:rsidR="00DE59D4">
        <w:rPr>
          <w:rFonts w:ascii="Times New Roman" w:hAnsi="Times New Roman" w:cs="Times New Roman"/>
        </w:rPr>
        <w:br w:type="page"/>
      </w:r>
    </w:p>
    <w:p w14:paraId="46C5AB0D" w14:textId="77777777" w:rsidR="00E97A17" w:rsidRDefault="00DE59D4" w:rsidP="00DE59D4">
      <w:pPr>
        <w:spacing w:line="480" w:lineRule="auto"/>
        <w:jc w:val="center"/>
        <w:rPr>
          <w:rFonts w:ascii="Times New Roman" w:hAnsi="Times New Roman" w:cs="Times New Roman"/>
        </w:rPr>
      </w:pPr>
      <w:r>
        <w:rPr>
          <w:rFonts w:ascii="Times New Roman" w:hAnsi="Times New Roman" w:cs="Times New Roman"/>
        </w:rPr>
        <w:lastRenderedPageBreak/>
        <w:t>References</w:t>
      </w:r>
    </w:p>
    <w:p w14:paraId="283FF587" w14:textId="77777777" w:rsidR="00DE59D4" w:rsidRDefault="009369BC" w:rsidP="009369BC">
      <w:pPr>
        <w:spacing w:line="480" w:lineRule="auto"/>
        <w:ind w:left="720" w:hanging="720"/>
        <w:rPr>
          <w:rFonts w:ascii="Times New Roman" w:hAnsi="Times New Roman" w:cs="Times New Roman"/>
        </w:rPr>
      </w:pPr>
      <w:r>
        <w:rPr>
          <w:rFonts w:ascii="Times New Roman" w:hAnsi="Times New Roman" w:cs="Times New Roman"/>
        </w:rPr>
        <w:t xml:space="preserve">Hart, R. S. (2015). Assessing School and Classroom Quality and Climate (PDF Document). Retrieved from Lecture Notes Online Wed Site: </w:t>
      </w:r>
      <w:r w:rsidRPr="009369BC">
        <w:rPr>
          <w:rFonts w:ascii="Times New Roman" w:hAnsi="Times New Roman" w:cs="Times New Roman"/>
        </w:rPr>
        <w:t>https://learn.csuchico.edu/bbcswebdav/pid-1529980-dt-content-rid-7913407_1/courses/152-CHLD440-01-1201/7-CHLD440%20School%20Quality-StHdt.pdf</w:t>
      </w:r>
    </w:p>
    <w:p w14:paraId="38BB13C9" w14:textId="77777777" w:rsidR="00DE59D4" w:rsidRDefault="009369BC" w:rsidP="009369BC">
      <w:pPr>
        <w:spacing w:line="480" w:lineRule="auto"/>
        <w:ind w:left="720" w:hanging="720"/>
        <w:rPr>
          <w:rFonts w:ascii="Times New Roman" w:hAnsi="Times New Roman" w:cs="Times New Roman"/>
        </w:rPr>
      </w:pPr>
      <w:r>
        <w:rPr>
          <w:rFonts w:ascii="Times New Roman" w:hAnsi="Times New Roman" w:cs="Times New Roman"/>
        </w:rPr>
        <w:t xml:space="preserve">La Paro, M. K., Hamre, K. B., &amp; Pianta, C. R. (2012). </w:t>
      </w:r>
      <w:r w:rsidRPr="009369BC">
        <w:rPr>
          <w:rFonts w:ascii="Times New Roman" w:hAnsi="Times New Roman" w:cs="Times New Roman"/>
          <w:i/>
        </w:rPr>
        <w:t xml:space="preserve">Classroom assessment scoring system: manual toddler. </w:t>
      </w:r>
      <w:r>
        <w:rPr>
          <w:rFonts w:ascii="Times New Roman" w:hAnsi="Times New Roman" w:cs="Times New Roman"/>
        </w:rPr>
        <w:t xml:space="preserve">Baltimore, Maryland: Brookes Plushing. </w:t>
      </w:r>
    </w:p>
    <w:p w14:paraId="7BF2D464" w14:textId="77777777" w:rsidR="00F32688" w:rsidRPr="00915EE4" w:rsidRDefault="0003074F" w:rsidP="009369BC">
      <w:pPr>
        <w:spacing w:line="480" w:lineRule="auto"/>
        <w:ind w:left="720" w:hanging="720"/>
        <w:rPr>
          <w:rFonts w:ascii="Times New Roman" w:hAnsi="Times New Roman" w:cs="Times New Roman"/>
        </w:rPr>
      </w:pPr>
      <w:r>
        <w:rPr>
          <w:rFonts w:ascii="Times New Roman" w:hAnsi="Times New Roman" w:cs="Times New Roman"/>
        </w:rPr>
        <w:t xml:space="preserve">Zulling, J. K., Huebner, S. E., &amp; Patton, M. J. (2010).  Relationship among school climate domains and school satisfactory. </w:t>
      </w:r>
      <w:r w:rsidRPr="0003074F">
        <w:rPr>
          <w:rFonts w:ascii="Times New Roman" w:hAnsi="Times New Roman" w:cs="Times New Roman"/>
          <w:i/>
        </w:rPr>
        <w:t>Ps</w:t>
      </w:r>
      <w:r>
        <w:rPr>
          <w:rFonts w:ascii="Times New Roman" w:hAnsi="Times New Roman" w:cs="Times New Roman"/>
          <w:i/>
        </w:rPr>
        <w:t>ychology in the Schools,</w:t>
      </w:r>
      <w:r w:rsidRPr="0003074F">
        <w:rPr>
          <w:rFonts w:ascii="Times New Roman" w:hAnsi="Times New Roman" w:cs="Times New Roman"/>
          <w:i/>
        </w:rPr>
        <w:t xml:space="preserve"> 48(2), </w:t>
      </w:r>
      <w:r>
        <w:rPr>
          <w:rFonts w:ascii="Times New Roman" w:hAnsi="Times New Roman" w:cs="Times New Roman"/>
        </w:rPr>
        <w:t xml:space="preserve">133-145. doi: 10.1002/pits.20532 </w:t>
      </w:r>
      <w:bookmarkStart w:id="0" w:name="_GoBack"/>
      <w:bookmarkEnd w:id="0"/>
    </w:p>
    <w:sectPr w:rsidR="00F32688" w:rsidRPr="00915EE4" w:rsidSect="00A742A9">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1732" w14:textId="77777777" w:rsidR="00F32688" w:rsidRDefault="00F32688" w:rsidP="00A742A9">
      <w:r>
        <w:separator/>
      </w:r>
    </w:p>
  </w:endnote>
  <w:endnote w:type="continuationSeparator" w:id="0">
    <w:p w14:paraId="0DF95821" w14:textId="77777777" w:rsidR="00F32688" w:rsidRDefault="00F32688" w:rsidP="00A7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0062" w14:textId="77777777" w:rsidR="00F32688" w:rsidRDefault="00F32688" w:rsidP="00A742A9">
      <w:r>
        <w:separator/>
      </w:r>
    </w:p>
  </w:footnote>
  <w:footnote w:type="continuationSeparator" w:id="0">
    <w:p w14:paraId="5A8A6BBE" w14:textId="77777777" w:rsidR="00F32688" w:rsidRDefault="00F32688" w:rsidP="00A74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BB48" w14:textId="77777777" w:rsidR="00F32688" w:rsidRDefault="00F32688" w:rsidP="00A742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BA3EF" w14:textId="77777777" w:rsidR="00F32688" w:rsidRDefault="00F32688" w:rsidP="00A742A9">
    <w:pPr>
      <w:pStyle w:val="Header"/>
      <w:ind w:right="360"/>
    </w:pPr>
    <w:sdt>
      <w:sdtPr>
        <w:id w:val="171999623"/>
        <w:placeholder>
          <w:docPart w:val="074A86B72424144BB294EDC3F1269A18"/>
        </w:placeholder>
        <w:temporary/>
        <w:showingPlcHdr/>
      </w:sdtPr>
      <w:sdtContent>
        <w:r>
          <w:t>[Type text]</w:t>
        </w:r>
      </w:sdtContent>
    </w:sdt>
    <w:r>
      <w:ptab w:relativeTo="margin" w:alignment="center" w:leader="none"/>
    </w:r>
    <w:sdt>
      <w:sdtPr>
        <w:id w:val="171999624"/>
        <w:placeholder>
          <w:docPart w:val="E3E7B6D30BA108449B1CC909EC4FD984"/>
        </w:placeholder>
        <w:temporary/>
        <w:showingPlcHdr/>
      </w:sdtPr>
      <w:sdtContent>
        <w:r>
          <w:t>[Type text]</w:t>
        </w:r>
      </w:sdtContent>
    </w:sdt>
    <w:r>
      <w:ptab w:relativeTo="margin" w:alignment="right" w:leader="none"/>
    </w:r>
    <w:sdt>
      <w:sdtPr>
        <w:id w:val="171999625"/>
        <w:placeholder>
          <w:docPart w:val="D3A850632D8BB94795897EDC7F5B0DC2"/>
        </w:placeholder>
        <w:temporary/>
        <w:showingPlcHdr/>
      </w:sdtPr>
      <w:sdtContent>
        <w:r>
          <w:t>[Type text]</w:t>
        </w:r>
      </w:sdtContent>
    </w:sdt>
  </w:p>
  <w:p w14:paraId="349CB515" w14:textId="77777777" w:rsidR="00F32688" w:rsidRDefault="00F326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2068" w14:textId="77777777" w:rsidR="00F32688" w:rsidRDefault="00F32688" w:rsidP="00A742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74F">
      <w:rPr>
        <w:rStyle w:val="PageNumber"/>
        <w:noProof/>
      </w:rPr>
      <w:t>12</w:t>
    </w:r>
    <w:r>
      <w:rPr>
        <w:rStyle w:val="PageNumber"/>
      </w:rPr>
      <w:fldChar w:fldCharType="end"/>
    </w:r>
  </w:p>
  <w:p w14:paraId="3A4A0B6D" w14:textId="77777777" w:rsidR="00F32688" w:rsidRDefault="00F32688" w:rsidP="00A742A9">
    <w:pPr>
      <w:pStyle w:val="Header"/>
      <w:ind w:right="360"/>
    </w:pPr>
    <w:r>
      <w:t xml:space="preserve"> Environment Assessment </w:t>
    </w:r>
    <w:r>
      <w:ptab w:relativeTo="margin" w:alignment="center" w:leader="none"/>
    </w:r>
    <w:r>
      <w:ptab w:relativeTo="margin" w:alignment="right" w:leader="none"/>
    </w:r>
  </w:p>
  <w:p w14:paraId="45A51FAD" w14:textId="77777777" w:rsidR="00F32688" w:rsidRDefault="00F326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3659" w14:textId="77777777" w:rsidR="00F32688" w:rsidRDefault="00F32688">
    <w:pPr>
      <w:pStyle w:val="Header"/>
    </w:pPr>
    <w:r>
      <w:t xml:space="preserve">Running head: Environment Assessment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3074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A9"/>
    <w:rsid w:val="00024363"/>
    <w:rsid w:val="0003074F"/>
    <w:rsid w:val="001410A3"/>
    <w:rsid w:val="00143B10"/>
    <w:rsid w:val="001745D3"/>
    <w:rsid w:val="00195191"/>
    <w:rsid w:val="001B0638"/>
    <w:rsid w:val="001B5C85"/>
    <w:rsid w:val="001F541A"/>
    <w:rsid w:val="00253FBB"/>
    <w:rsid w:val="002E5723"/>
    <w:rsid w:val="00304B97"/>
    <w:rsid w:val="003824DB"/>
    <w:rsid w:val="003A6893"/>
    <w:rsid w:val="004357EA"/>
    <w:rsid w:val="004867D6"/>
    <w:rsid w:val="00580263"/>
    <w:rsid w:val="005A14F6"/>
    <w:rsid w:val="006043A0"/>
    <w:rsid w:val="006667F7"/>
    <w:rsid w:val="006D6982"/>
    <w:rsid w:val="006E7093"/>
    <w:rsid w:val="00892B5D"/>
    <w:rsid w:val="008B3433"/>
    <w:rsid w:val="00914595"/>
    <w:rsid w:val="00915EE4"/>
    <w:rsid w:val="009369BC"/>
    <w:rsid w:val="009E3C68"/>
    <w:rsid w:val="009F7FA4"/>
    <w:rsid w:val="00A742A9"/>
    <w:rsid w:val="00A7568E"/>
    <w:rsid w:val="00AA2050"/>
    <w:rsid w:val="00B95E3F"/>
    <w:rsid w:val="00C47D73"/>
    <w:rsid w:val="00D550D2"/>
    <w:rsid w:val="00DB6B9F"/>
    <w:rsid w:val="00DE59D4"/>
    <w:rsid w:val="00E330DC"/>
    <w:rsid w:val="00E53B57"/>
    <w:rsid w:val="00E84936"/>
    <w:rsid w:val="00E97A17"/>
    <w:rsid w:val="00EE7599"/>
    <w:rsid w:val="00F3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E1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A9"/>
    <w:pPr>
      <w:tabs>
        <w:tab w:val="center" w:pos="4320"/>
        <w:tab w:val="right" w:pos="8640"/>
      </w:tabs>
    </w:pPr>
  </w:style>
  <w:style w:type="character" w:customStyle="1" w:styleId="HeaderChar">
    <w:name w:val="Header Char"/>
    <w:basedOn w:val="DefaultParagraphFont"/>
    <w:link w:val="Header"/>
    <w:uiPriority w:val="99"/>
    <w:rsid w:val="00A742A9"/>
  </w:style>
  <w:style w:type="paragraph" w:styleId="Footer">
    <w:name w:val="footer"/>
    <w:basedOn w:val="Normal"/>
    <w:link w:val="FooterChar"/>
    <w:uiPriority w:val="99"/>
    <w:unhideWhenUsed/>
    <w:rsid w:val="00A742A9"/>
    <w:pPr>
      <w:tabs>
        <w:tab w:val="center" w:pos="4320"/>
        <w:tab w:val="right" w:pos="8640"/>
      </w:tabs>
    </w:pPr>
  </w:style>
  <w:style w:type="character" w:customStyle="1" w:styleId="FooterChar">
    <w:name w:val="Footer Char"/>
    <w:basedOn w:val="DefaultParagraphFont"/>
    <w:link w:val="Footer"/>
    <w:uiPriority w:val="99"/>
    <w:rsid w:val="00A742A9"/>
  </w:style>
  <w:style w:type="character" w:styleId="PageNumber">
    <w:name w:val="page number"/>
    <w:basedOn w:val="DefaultParagraphFont"/>
    <w:uiPriority w:val="99"/>
    <w:semiHidden/>
    <w:unhideWhenUsed/>
    <w:rsid w:val="00A742A9"/>
  </w:style>
  <w:style w:type="table" w:styleId="TableGrid">
    <w:name w:val="Table Grid"/>
    <w:basedOn w:val="TableNormal"/>
    <w:uiPriority w:val="59"/>
    <w:rsid w:val="006E7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A9"/>
    <w:pPr>
      <w:tabs>
        <w:tab w:val="center" w:pos="4320"/>
        <w:tab w:val="right" w:pos="8640"/>
      </w:tabs>
    </w:pPr>
  </w:style>
  <w:style w:type="character" w:customStyle="1" w:styleId="HeaderChar">
    <w:name w:val="Header Char"/>
    <w:basedOn w:val="DefaultParagraphFont"/>
    <w:link w:val="Header"/>
    <w:uiPriority w:val="99"/>
    <w:rsid w:val="00A742A9"/>
  </w:style>
  <w:style w:type="paragraph" w:styleId="Footer">
    <w:name w:val="footer"/>
    <w:basedOn w:val="Normal"/>
    <w:link w:val="FooterChar"/>
    <w:uiPriority w:val="99"/>
    <w:unhideWhenUsed/>
    <w:rsid w:val="00A742A9"/>
    <w:pPr>
      <w:tabs>
        <w:tab w:val="center" w:pos="4320"/>
        <w:tab w:val="right" w:pos="8640"/>
      </w:tabs>
    </w:pPr>
  </w:style>
  <w:style w:type="character" w:customStyle="1" w:styleId="FooterChar">
    <w:name w:val="Footer Char"/>
    <w:basedOn w:val="DefaultParagraphFont"/>
    <w:link w:val="Footer"/>
    <w:uiPriority w:val="99"/>
    <w:rsid w:val="00A742A9"/>
  </w:style>
  <w:style w:type="character" w:styleId="PageNumber">
    <w:name w:val="page number"/>
    <w:basedOn w:val="DefaultParagraphFont"/>
    <w:uiPriority w:val="99"/>
    <w:semiHidden/>
    <w:unhideWhenUsed/>
    <w:rsid w:val="00A742A9"/>
  </w:style>
  <w:style w:type="table" w:styleId="TableGrid">
    <w:name w:val="Table Grid"/>
    <w:basedOn w:val="TableNormal"/>
    <w:uiPriority w:val="59"/>
    <w:rsid w:val="006E7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4A86B72424144BB294EDC3F1269A18"/>
        <w:category>
          <w:name w:val="General"/>
          <w:gallery w:val="placeholder"/>
        </w:category>
        <w:types>
          <w:type w:val="bbPlcHdr"/>
        </w:types>
        <w:behaviors>
          <w:behavior w:val="content"/>
        </w:behaviors>
        <w:guid w:val="{3034CBC9-757D-DD45-8070-AABE333E7B1A}"/>
      </w:docPartPr>
      <w:docPartBody>
        <w:p w:rsidR="00086093" w:rsidRDefault="00086093" w:rsidP="00086093">
          <w:pPr>
            <w:pStyle w:val="074A86B72424144BB294EDC3F1269A18"/>
          </w:pPr>
          <w:r>
            <w:t>[Type text]</w:t>
          </w:r>
        </w:p>
      </w:docPartBody>
    </w:docPart>
    <w:docPart>
      <w:docPartPr>
        <w:name w:val="E3E7B6D30BA108449B1CC909EC4FD984"/>
        <w:category>
          <w:name w:val="General"/>
          <w:gallery w:val="placeholder"/>
        </w:category>
        <w:types>
          <w:type w:val="bbPlcHdr"/>
        </w:types>
        <w:behaviors>
          <w:behavior w:val="content"/>
        </w:behaviors>
        <w:guid w:val="{9F59A64F-708E-2342-A92F-F4DE4DCDA887}"/>
      </w:docPartPr>
      <w:docPartBody>
        <w:p w:rsidR="00086093" w:rsidRDefault="00086093" w:rsidP="00086093">
          <w:pPr>
            <w:pStyle w:val="E3E7B6D30BA108449B1CC909EC4FD984"/>
          </w:pPr>
          <w:r>
            <w:t>[Type text]</w:t>
          </w:r>
        </w:p>
      </w:docPartBody>
    </w:docPart>
    <w:docPart>
      <w:docPartPr>
        <w:name w:val="D3A850632D8BB94795897EDC7F5B0DC2"/>
        <w:category>
          <w:name w:val="General"/>
          <w:gallery w:val="placeholder"/>
        </w:category>
        <w:types>
          <w:type w:val="bbPlcHdr"/>
        </w:types>
        <w:behaviors>
          <w:behavior w:val="content"/>
        </w:behaviors>
        <w:guid w:val="{B90AFFAF-6AF5-7244-A739-CE6602614FF5}"/>
      </w:docPartPr>
      <w:docPartBody>
        <w:p w:rsidR="00086093" w:rsidRDefault="00086093" w:rsidP="00086093">
          <w:pPr>
            <w:pStyle w:val="D3A850632D8BB94795897EDC7F5B0D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3"/>
    <w:rsid w:val="00086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A86B72424144BB294EDC3F1269A18">
    <w:name w:val="074A86B72424144BB294EDC3F1269A18"/>
    <w:rsid w:val="00086093"/>
  </w:style>
  <w:style w:type="paragraph" w:customStyle="1" w:styleId="E3E7B6D30BA108449B1CC909EC4FD984">
    <w:name w:val="E3E7B6D30BA108449B1CC909EC4FD984"/>
    <w:rsid w:val="00086093"/>
  </w:style>
  <w:style w:type="paragraph" w:customStyle="1" w:styleId="D3A850632D8BB94795897EDC7F5B0DC2">
    <w:name w:val="D3A850632D8BB94795897EDC7F5B0DC2"/>
    <w:rsid w:val="00086093"/>
  </w:style>
  <w:style w:type="paragraph" w:customStyle="1" w:styleId="3914E248A6DE744CAD4DFC5E32814FF9">
    <w:name w:val="3914E248A6DE744CAD4DFC5E32814FF9"/>
    <w:rsid w:val="00086093"/>
  </w:style>
  <w:style w:type="paragraph" w:customStyle="1" w:styleId="471967B61C159143B1D6356E568EDC30">
    <w:name w:val="471967B61C159143B1D6356E568EDC30"/>
    <w:rsid w:val="00086093"/>
  </w:style>
  <w:style w:type="paragraph" w:customStyle="1" w:styleId="127BF22C4390D443B66CAC90D7C63FA7">
    <w:name w:val="127BF22C4390D443B66CAC90D7C63FA7"/>
    <w:rsid w:val="000860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A86B72424144BB294EDC3F1269A18">
    <w:name w:val="074A86B72424144BB294EDC3F1269A18"/>
    <w:rsid w:val="00086093"/>
  </w:style>
  <w:style w:type="paragraph" w:customStyle="1" w:styleId="E3E7B6D30BA108449B1CC909EC4FD984">
    <w:name w:val="E3E7B6D30BA108449B1CC909EC4FD984"/>
    <w:rsid w:val="00086093"/>
  </w:style>
  <w:style w:type="paragraph" w:customStyle="1" w:styleId="D3A850632D8BB94795897EDC7F5B0DC2">
    <w:name w:val="D3A850632D8BB94795897EDC7F5B0DC2"/>
    <w:rsid w:val="00086093"/>
  </w:style>
  <w:style w:type="paragraph" w:customStyle="1" w:styleId="3914E248A6DE744CAD4DFC5E32814FF9">
    <w:name w:val="3914E248A6DE744CAD4DFC5E32814FF9"/>
    <w:rsid w:val="00086093"/>
  </w:style>
  <w:style w:type="paragraph" w:customStyle="1" w:styleId="471967B61C159143B1D6356E568EDC30">
    <w:name w:val="471967B61C159143B1D6356E568EDC30"/>
    <w:rsid w:val="00086093"/>
  </w:style>
  <w:style w:type="paragraph" w:customStyle="1" w:styleId="127BF22C4390D443B66CAC90D7C63FA7">
    <w:name w:val="127BF22C4390D443B66CAC90D7C63FA7"/>
    <w:rsid w:val="00086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0A14-2A46-EE4E-9AD1-4E5364729CD0}">
  <ds:schemaRefs>
    <ds:schemaRef ds:uri="http://schemas.openxmlformats.org/officeDocument/2006/bibliography"/>
  </ds:schemaRefs>
</ds:datastoreItem>
</file>

<file path=customXml/itemProps2.xml><?xml version="1.0" encoding="utf-8"?>
<ds:datastoreItem xmlns:ds="http://schemas.openxmlformats.org/officeDocument/2006/customXml" ds:itemID="{A4740B13-05FC-6F43-A0B7-34F7D543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12</Pages>
  <Words>2568</Words>
  <Characters>14642</Characters>
  <Application>Microsoft Macintosh Word</Application>
  <DocSecurity>0</DocSecurity>
  <Lines>122</Lines>
  <Paragraphs>34</Paragraphs>
  <ScaleCrop>false</ScaleCrop>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Tahiri</dc:creator>
  <cp:keywords/>
  <dc:description/>
  <cp:lastModifiedBy>Tahiri</cp:lastModifiedBy>
  <cp:revision>2</cp:revision>
  <dcterms:created xsi:type="dcterms:W3CDTF">2015-03-13T02:06:00Z</dcterms:created>
  <dcterms:modified xsi:type="dcterms:W3CDTF">2015-03-14T08:25:00Z</dcterms:modified>
</cp:coreProperties>
</file>