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EE" w:rsidRPr="007770C4" w:rsidRDefault="008E09AF">
      <w:pPr>
        <w:rPr>
          <w:rFonts w:ascii="Arial" w:hAnsi="Arial" w:cs="Arial"/>
          <w:b/>
          <w:sz w:val="28"/>
          <w:szCs w:val="28"/>
        </w:rPr>
      </w:pPr>
      <w:r w:rsidRPr="007770C4">
        <w:rPr>
          <w:rFonts w:ascii="Arial" w:hAnsi="Arial" w:cs="Arial"/>
          <w:b/>
          <w:sz w:val="28"/>
          <w:szCs w:val="28"/>
        </w:rPr>
        <w:t>Blog Articles Created While Creative Director at BNO.com</w:t>
      </w:r>
    </w:p>
    <w:p w:rsidR="008E09AF" w:rsidRDefault="008E09AF">
      <w:pPr>
        <w:rPr>
          <w:rFonts w:ascii="Arial" w:hAnsi="Arial" w:cs="Arial"/>
          <w:sz w:val="28"/>
          <w:szCs w:val="28"/>
        </w:rPr>
      </w:pPr>
      <w:r w:rsidRPr="007770C4">
        <w:rPr>
          <w:rFonts w:ascii="Arial" w:hAnsi="Arial" w:cs="Arial"/>
          <w:sz w:val="28"/>
          <w:szCs w:val="28"/>
        </w:rPr>
        <w:t>Mark Miller</w:t>
      </w:r>
    </w:p>
    <w:p w:rsidR="007770C4" w:rsidRDefault="007770C4">
      <w:pPr>
        <w:rPr>
          <w:rFonts w:ascii="Arial" w:hAnsi="Arial" w:cs="Arial"/>
          <w:sz w:val="28"/>
          <w:szCs w:val="28"/>
        </w:rPr>
      </w:pPr>
      <w:hyperlink r:id="rId4" w:history="1">
        <w:r w:rsidRPr="00491892">
          <w:rPr>
            <w:rStyle w:val="Hyperlink"/>
            <w:rFonts w:ascii="Arial" w:hAnsi="Arial" w:cs="Arial"/>
            <w:sz w:val="28"/>
            <w:szCs w:val="28"/>
          </w:rPr>
          <w:t>Mark.writer@gmail.com</w:t>
        </w:r>
      </w:hyperlink>
    </w:p>
    <w:p w:rsidR="007770C4" w:rsidRPr="007770C4" w:rsidRDefault="007770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323-449-5684</w:t>
      </w:r>
    </w:p>
    <w:p w:rsidR="008E09AF" w:rsidRDefault="008E09AF"/>
    <w:p w:rsidR="008E09AF" w:rsidRDefault="008E09AF"/>
    <w:p w:rsidR="008E09AF" w:rsidRDefault="008E09AF" w:rsidP="008E09AF">
      <w:pPr>
        <w:pStyle w:val="Heading3"/>
        <w:shd w:val="clear" w:color="auto" w:fill="FFFFFF"/>
        <w:spacing w:before="0" w:beforeAutospacing="0" w:after="0" w:afterAutospacing="0" w:line="504" w:lineRule="atLeast"/>
        <w:rPr>
          <w:rStyle w:val="apple-converted-space"/>
          <w:rFonts w:ascii="Arial" w:hAnsi="Arial" w:cs="Arial"/>
          <w:b w:val="0"/>
          <w:bCs w:val="0"/>
          <w:color w:val="222222"/>
          <w:sz w:val="36"/>
          <w:szCs w:val="36"/>
        </w:rPr>
      </w:pPr>
      <w:hyperlink r:id="rId5" w:history="1">
        <w:r>
          <w:rPr>
            <w:rStyle w:val="Hyperlink"/>
            <w:rFonts w:ascii="Arial" w:hAnsi="Arial" w:cs="Arial"/>
            <w:b w:val="0"/>
            <w:bCs w:val="0"/>
            <w:sz w:val="36"/>
            <w:szCs w:val="36"/>
          </w:rPr>
          <w:t>10 Celebrity Art Collectors: Modern Patrons of the Arts</w:t>
        </w:r>
      </w:hyperlink>
      <w:r>
        <w:rPr>
          <w:rStyle w:val="apple-converted-space"/>
          <w:rFonts w:ascii="Arial" w:hAnsi="Arial" w:cs="Arial"/>
          <w:b w:val="0"/>
          <w:bCs w:val="0"/>
          <w:color w:val="222222"/>
          <w:sz w:val="36"/>
          <w:szCs w:val="36"/>
        </w:rPr>
        <w:t> </w:t>
      </w:r>
    </w:p>
    <w:p w:rsidR="00607B5D" w:rsidRDefault="00607B5D" w:rsidP="008E09AF">
      <w:pPr>
        <w:pStyle w:val="Heading3"/>
        <w:shd w:val="clear" w:color="auto" w:fill="FFFFFF"/>
        <w:spacing w:before="0" w:beforeAutospacing="0" w:after="0" w:afterAutospacing="0" w:line="504" w:lineRule="atLeast"/>
        <w:rPr>
          <w:rStyle w:val="apple-converted-space"/>
          <w:rFonts w:ascii="Arial" w:hAnsi="Arial" w:cs="Arial"/>
          <w:b w:val="0"/>
          <w:bCs w:val="0"/>
          <w:color w:val="222222"/>
          <w:sz w:val="36"/>
          <w:szCs w:val="36"/>
        </w:rPr>
      </w:pPr>
    </w:p>
    <w:p w:rsidR="00607B5D" w:rsidRDefault="00607B5D" w:rsidP="00607B5D">
      <w:pPr>
        <w:pStyle w:val="Heading3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hyperlink r:id="rId6" w:history="1">
        <w:r>
          <w:rPr>
            <w:rStyle w:val="Hyperlink"/>
            <w:rFonts w:ascii="Arial" w:hAnsi="Arial" w:cs="Arial"/>
            <w:b w:val="0"/>
            <w:bCs w:val="0"/>
            <w:sz w:val="36"/>
            <w:szCs w:val="36"/>
          </w:rPr>
          <w:t xml:space="preserve">Norman </w:t>
        </w:r>
        <w:proofErr w:type="gramStart"/>
        <w:r>
          <w:rPr>
            <w:rStyle w:val="Hyperlink"/>
            <w:rFonts w:ascii="Arial" w:hAnsi="Arial" w:cs="Arial"/>
            <w:b w:val="0"/>
            <w:bCs w:val="0"/>
            <w:sz w:val="36"/>
            <w:szCs w:val="36"/>
          </w:rPr>
          <w:t>Rockwell :</w:t>
        </w:r>
        <w:proofErr w:type="gramEnd"/>
        <w:r>
          <w:rPr>
            <w:rStyle w:val="Hyperlink"/>
            <w:rFonts w:ascii="Arial" w:hAnsi="Arial" w:cs="Arial"/>
            <w:b w:val="0"/>
            <w:bCs w:val="0"/>
            <w:sz w:val="36"/>
            <w:szCs w:val="36"/>
          </w:rPr>
          <w:t xml:space="preserve"> The American Dream</w:t>
        </w:r>
      </w:hyperlink>
      <w:r>
        <w:rPr>
          <w:rStyle w:val="apple-converted-space"/>
          <w:rFonts w:ascii="Arial" w:hAnsi="Arial" w:cs="Arial"/>
          <w:b w:val="0"/>
          <w:bCs w:val="0"/>
          <w:color w:val="222222"/>
          <w:sz w:val="36"/>
          <w:szCs w:val="36"/>
        </w:rPr>
        <w:t> </w:t>
      </w:r>
    </w:p>
    <w:p w:rsidR="00607B5D" w:rsidRDefault="00607B5D" w:rsidP="008E09AF">
      <w:pPr>
        <w:pStyle w:val="Heading3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b w:val="0"/>
          <w:bCs w:val="0"/>
          <w:color w:val="222222"/>
          <w:sz w:val="36"/>
          <w:szCs w:val="36"/>
        </w:rPr>
      </w:pPr>
    </w:p>
    <w:bookmarkStart w:id="0" w:name="_GoBack"/>
    <w:bookmarkEnd w:id="0"/>
    <w:p w:rsidR="00607B5D" w:rsidRDefault="00607B5D" w:rsidP="00607B5D">
      <w:pPr>
        <w:pStyle w:val="Heading3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r>
        <w:rPr>
          <w:rFonts w:ascii="Arial" w:hAnsi="Arial" w:cs="Arial"/>
          <w:b w:val="0"/>
          <w:bCs w:val="0"/>
          <w:color w:val="222222"/>
          <w:sz w:val="36"/>
          <w:szCs w:val="36"/>
        </w:rPr>
        <w:fldChar w:fldCharType="begin"/>
      </w:r>
      <w:r>
        <w:rPr>
          <w:rFonts w:ascii="Arial" w:hAnsi="Arial" w:cs="Arial"/>
          <w:b w:val="0"/>
          <w:bCs w:val="0"/>
          <w:color w:val="222222"/>
          <w:sz w:val="36"/>
          <w:szCs w:val="36"/>
        </w:rPr>
        <w:instrText xml:space="preserve"> HYPERLINK "https://bno.com/blog/the-revival-of-pop-art-through-street-contemporary-art" </w:instrText>
      </w:r>
      <w:r>
        <w:rPr>
          <w:rFonts w:ascii="Arial" w:hAnsi="Arial" w:cs="Arial"/>
          <w:b w:val="0"/>
          <w:bCs w:val="0"/>
          <w:color w:val="222222"/>
          <w:sz w:val="36"/>
          <w:szCs w:val="36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sz w:val="36"/>
          <w:szCs w:val="36"/>
        </w:rPr>
        <w:t>The Revival of Pop Art Through Street &amp; Contemporary Art</w:t>
      </w:r>
      <w:r>
        <w:rPr>
          <w:rFonts w:ascii="Arial" w:hAnsi="Arial" w:cs="Arial"/>
          <w:b w:val="0"/>
          <w:bCs w:val="0"/>
          <w:color w:val="222222"/>
          <w:sz w:val="36"/>
          <w:szCs w:val="36"/>
        </w:rPr>
        <w:fldChar w:fldCharType="end"/>
      </w:r>
      <w:r>
        <w:rPr>
          <w:rStyle w:val="apple-converted-space"/>
          <w:rFonts w:ascii="Arial" w:hAnsi="Arial" w:cs="Arial"/>
          <w:b w:val="0"/>
          <w:bCs w:val="0"/>
          <w:color w:val="222222"/>
          <w:sz w:val="36"/>
          <w:szCs w:val="36"/>
        </w:rPr>
        <w:t> </w:t>
      </w:r>
    </w:p>
    <w:p w:rsidR="00607B5D" w:rsidRDefault="00607B5D" w:rsidP="008E09AF">
      <w:pPr>
        <w:pStyle w:val="Heading3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b w:val="0"/>
          <w:bCs w:val="0"/>
          <w:color w:val="222222"/>
          <w:sz w:val="36"/>
          <w:szCs w:val="36"/>
        </w:rPr>
      </w:pPr>
    </w:p>
    <w:p w:rsidR="00607B5D" w:rsidRDefault="00607B5D" w:rsidP="00607B5D">
      <w:pPr>
        <w:pStyle w:val="Heading3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hyperlink r:id="rId7" w:history="1">
        <w:r>
          <w:rPr>
            <w:rStyle w:val="Hyperlink"/>
            <w:rFonts w:ascii="Arial" w:hAnsi="Arial" w:cs="Arial"/>
            <w:b w:val="0"/>
            <w:bCs w:val="0"/>
            <w:sz w:val="36"/>
            <w:szCs w:val="36"/>
          </w:rPr>
          <w:t>Art Smarts: Professional Photo Methods Revealed</w:t>
        </w:r>
      </w:hyperlink>
      <w:r>
        <w:rPr>
          <w:rStyle w:val="apple-converted-space"/>
          <w:rFonts w:ascii="Arial" w:hAnsi="Arial" w:cs="Arial"/>
          <w:b w:val="0"/>
          <w:bCs w:val="0"/>
          <w:color w:val="222222"/>
          <w:sz w:val="36"/>
          <w:szCs w:val="36"/>
        </w:rPr>
        <w:t> </w:t>
      </w:r>
    </w:p>
    <w:p w:rsidR="00607B5D" w:rsidRDefault="00607B5D" w:rsidP="008E09AF">
      <w:pPr>
        <w:pStyle w:val="Heading3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b w:val="0"/>
          <w:bCs w:val="0"/>
          <w:color w:val="222222"/>
          <w:sz w:val="36"/>
          <w:szCs w:val="36"/>
        </w:rPr>
      </w:pPr>
    </w:p>
    <w:p w:rsidR="00607B5D" w:rsidRDefault="00607B5D" w:rsidP="00607B5D">
      <w:pPr>
        <w:pStyle w:val="Heading3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hyperlink r:id="rId8" w:history="1">
        <w:r>
          <w:rPr>
            <w:rStyle w:val="Hyperlink"/>
            <w:rFonts w:ascii="Arial" w:hAnsi="Arial" w:cs="Arial"/>
            <w:b w:val="0"/>
            <w:bCs w:val="0"/>
            <w:sz w:val="36"/>
            <w:szCs w:val="36"/>
          </w:rPr>
          <w:t>The Two-Word Secret to Doubling Your Chances of Winning at Auctions</w:t>
        </w:r>
      </w:hyperlink>
      <w:r>
        <w:rPr>
          <w:rStyle w:val="apple-converted-space"/>
          <w:rFonts w:ascii="Arial" w:hAnsi="Arial" w:cs="Arial"/>
          <w:b w:val="0"/>
          <w:bCs w:val="0"/>
          <w:color w:val="222222"/>
          <w:sz w:val="36"/>
          <w:szCs w:val="36"/>
        </w:rPr>
        <w:t> </w:t>
      </w:r>
    </w:p>
    <w:p w:rsidR="00607B5D" w:rsidRDefault="00607B5D" w:rsidP="008E09AF">
      <w:pPr>
        <w:pStyle w:val="Heading3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b w:val="0"/>
          <w:bCs w:val="0"/>
          <w:color w:val="222222"/>
          <w:sz w:val="36"/>
          <w:szCs w:val="36"/>
        </w:rPr>
      </w:pPr>
    </w:p>
    <w:p w:rsidR="000732F8" w:rsidRDefault="000732F8" w:rsidP="000732F8">
      <w:pPr>
        <w:pStyle w:val="Heading3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hyperlink r:id="rId9" w:history="1">
        <w:r>
          <w:rPr>
            <w:rStyle w:val="Hyperlink"/>
            <w:rFonts w:ascii="Arial" w:hAnsi="Arial" w:cs="Arial"/>
            <w:b w:val="0"/>
            <w:bCs w:val="0"/>
            <w:sz w:val="36"/>
            <w:szCs w:val="36"/>
          </w:rPr>
          <w:t>9 Truly Odd Cars You’d Be Embarrassed to Drive</w:t>
        </w:r>
      </w:hyperlink>
      <w:r>
        <w:rPr>
          <w:rStyle w:val="apple-converted-space"/>
          <w:rFonts w:ascii="Arial" w:hAnsi="Arial" w:cs="Arial"/>
          <w:b w:val="0"/>
          <w:bCs w:val="0"/>
          <w:color w:val="222222"/>
          <w:sz w:val="36"/>
          <w:szCs w:val="36"/>
        </w:rPr>
        <w:t> </w:t>
      </w:r>
    </w:p>
    <w:p w:rsidR="00607B5D" w:rsidRDefault="00607B5D" w:rsidP="008E09AF">
      <w:pPr>
        <w:pStyle w:val="Heading3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b w:val="0"/>
          <w:bCs w:val="0"/>
          <w:color w:val="222222"/>
          <w:sz w:val="36"/>
          <w:szCs w:val="36"/>
        </w:rPr>
      </w:pPr>
    </w:p>
    <w:p w:rsidR="008E09AF" w:rsidRDefault="008E09AF"/>
    <w:p w:rsidR="000732F8" w:rsidRDefault="000732F8" w:rsidP="000732F8">
      <w:pPr>
        <w:pStyle w:val="Heading3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hyperlink r:id="rId10" w:history="1">
        <w:r>
          <w:rPr>
            <w:rStyle w:val="Hyperlink"/>
            <w:rFonts w:ascii="Arial" w:hAnsi="Arial" w:cs="Arial"/>
            <w:b w:val="0"/>
            <w:bCs w:val="0"/>
            <w:sz w:val="36"/>
            <w:szCs w:val="36"/>
          </w:rPr>
          <w:t>Best Ways to Protect Your Classic Car Investment</w:t>
        </w:r>
      </w:hyperlink>
    </w:p>
    <w:p w:rsidR="000732F8" w:rsidRDefault="000732F8"/>
    <w:p w:rsidR="000732F8" w:rsidRDefault="000732F8"/>
    <w:p w:rsidR="000732F8" w:rsidRDefault="000732F8" w:rsidP="000732F8">
      <w:pPr>
        <w:pStyle w:val="Heading3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hyperlink r:id="rId11" w:history="1">
        <w:r>
          <w:rPr>
            <w:rStyle w:val="Hyperlink"/>
            <w:rFonts w:ascii="Arial" w:hAnsi="Arial" w:cs="Arial"/>
            <w:b w:val="0"/>
            <w:bCs w:val="0"/>
            <w:sz w:val="36"/>
            <w:szCs w:val="36"/>
          </w:rPr>
          <w:t>The Iconic Jeep Wrangler Celebrates its 75th Anniversary</w:t>
        </w:r>
      </w:hyperlink>
      <w:r>
        <w:rPr>
          <w:rStyle w:val="apple-converted-space"/>
          <w:rFonts w:ascii="Arial" w:hAnsi="Arial" w:cs="Arial"/>
          <w:b w:val="0"/>
          <w:bCs w:val="0"/>
          <w:color w:val="222222"/>
          <w:sz w:val="36"/>
          <w:szCs w:val="36"/>
        </w:rPr>
        <w:t> </w:t>
      </w:r>
    </w:p>
    <w:p w:rsidR="000732F8" w:rsidRDefault="000732F8"/>
    <w:p w:rsidR="000732F8" w:rsidRDefault="000732F8"/>
    <w:p w:rsidR="000732F8" w:rsidRDefault="000732F8" w:rsidP="000732F8">
      <w:pPr>
        <w:pStyle w:val="Heading3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hyperlink r:id="rId12" w:history="1">
        <w:r>
          <w:rPr>
            <w:rStyle w:val="Hyperlink"/>
            <w:rFonts w:ascii="Arial" w:hAnsi="Arial" w:cs="Arial"/>
            <w:b w:val="0"/>
            <w:bCs w:val="0"/>
            <w:sz w:val="36"/>
            <w:szCs w:val="36"/>
          </w:rPr>
          <w:t>How BNO Auctions Can Benefit Your School, Nonprofit or Charity--At No Out-of-Pocket Cost to You</w:t>
        </w:r>
      </w:hyperlink>
      <w:r>
        <w:rPr>
          <w:rStyle w:val="apple-converted-space"/>
          <w:rFonts w:ascii="Arial" w:hAnsi="Arial" w:cs="Arial"/>
          <w:b w:val="0"/>
          <w:bCs w:val="0"/>
          <w:color w:val="222222"/>
          <w:sz w:val="36"/>
          <w:szCs w:val="36"/>
        </w:rPr>
        <w:t> </w:t>
      </w:r>
    </w:p>
    <w:p w:rsidR="000732F8" w:rsidRDefault="000732F8"/>
    <w:sectPr w:rsidR="0007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AF"/>
    <w:rsid w:val="000732F8"/>
    <w:rsid w:val="00210C52"/>
    <w:rsid w:val="004F0C41"/>
    <w:rsid w:val="00607B5D"/>
    <w:rsid w:val="007770C4"/>
    <w:rsid w:val="008E09AF"/>
    <w:rsid w:val="00D8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A616D-EC22-480C-A67C-E267FC51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09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9A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09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E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o.com/blog/the-two-word-secret-to-doubling-your-chances-of-winning-at-auction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no.com/blog/art-smarts-professional-photo-methods-revealed" TargetMode="External"/><Relationship Id="rId12" Type="http://schemas.openxmlformats.org/officeDocument/2006/relationships/hyperlink" Target="https://bno.com/blog/how-bno-auctions-can-benefit-your-school-nonprofit-or-charity-at-no-out-of-pocket-cost-to-y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no.com/blog/norman-rockwell-the-american-dream" TargetMode="External"/><Relationship Id="rId11" Type="http://schemas.openxmlformats.org/officeDocument/2006/relationships/hyperlink" Target="https://bno.com/blog/the-iconic-jeep-wrangler-celebrates-its-75th-anniversary" TargetMode="External"/><Relationship Id="rId5" Type="http://schemas.openxmlformats.org/officeDocument/2006/relationships/hyperlink" Target="https://bno.com/blog/10-celebrity-art-collectors-modern-patrons-of-the-arts" TargetMode="External"/><Relationship Id="rId10" Type="http://schemas.openxmlformats.org/officeDocument/2006/relationships/hyperlink" Target="https://bno.com/blog/best-ways-to-protect-your-classic-car-investment" TargetMode="External"/><Relationship Id="rId4" Type="http://schemas.openxmlformats.org/officeDocument/2006/relationships/hyperlink" Target="mailto:Mark.writer@gmail.com" TargetMode="External"/><Relationship Id="rId9" Type="http://schemas.openxmlformats.org/officeDocument/2006/relationships/hyperlink" Target="https://bno.com/blog/9-truly-odd-cars-you-d-be-embarrassed-to-dr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Miller</dc:creator>
  <cp:keywords/>
  <dc:description/>
  <cp:lastModifiedBy>Mark Miller</cp:lastModifiedBy>
  <cp:revision>4</cp:revision>
  <dcterms:created xsi:type="dcterms:W3CDTF">2017-02-10T20:05:00Z</dcterms:created>
  <dcterms:modified xsi:type="dcterms:W3CDTF">2017-02-10T20:19:00Z</dcterms:modified>
</cp:coreProperties>
</file>