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Melinda Marie Landreth</w:t>
      </w:r>
    </w:p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(248) 807-0291</w:t>
      </w:r>
    </w:p>
    <w:p w:rsidR="004A34F0" w:rsidRPr="00DC393F" w:rsidRDefault="008E24A5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mmlandreth@gmail.com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  <w:sectPr w:rsidR="00B85843" w:rsidRPr="00DC393F" w:rsidSect="00DC393F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DC393F" w:rsidRDefault="00DC393F" w:rsidP="00DC393F">
      <w:pPr>
        <w:tabs>
          <w:tab w:val="left" w:pos="90"/>
        </w:tabs>
        <w:spacing w:after="0"/>
        <w:rPr>
          <w:rFonts w:ascii="Arial" w:hAnsi="Arial" w:cs="Arial"/>
          <w:sz w:val="24"/>
          <w:szCs w:val="24"/>
        </w:rPr>
      </w:pPr>
    </w:p>
    <w:p w:rsidR="00DC393F" w:rsidRPr="00DC393F" w:rsidRDefault="00050CC4" w:rsidP="00DC393F">
      <w:pPr>
        <w:tabs>
          <w:tab w:val="left" w:pos="90"/>
        </w:tabs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Temporary (Valid through December</w:t>
      </w:r>
      <w:r w:rsidR="00DC393F">
        <w:rPr>
          <w:rFonts w:ascii="Arial" w:hAnsi="Arial" w:cs="Arial"/>
          <w:sz w:val="24"/>
          <w:szCs w:val="24"/>
        </w:rPr>
        <w:t xml:space="preserve"> 2010):</w:t>
      </w:r>
    </w:p>
    <w:p w:rsidR="008E24A5" w:rsidRPr="00DC393F" w:rsidRDefault="008E24A5" w:rsidP="00DC393F">
      <w:pPr>
        <w:spacing w:after="0"/>
        <w:rPr>
          <w:rFonts w:ascii="Arial" w:hAnsi="Arial" w:cs="Arial"/>
          <w:sz w:val="24"/>
          <w:szCs w:val="24"/>
          <w:lang w:val="es-EC"/>
        </w:rPr>
      </w:pPr>
      <w:r w:rsidRPr="00DC393F">
        <w:rPr>
          <w:rFonts w:ascii="Arial" w:hAnsi="Arial" w:cs="Arial"/>
          <w:sz w:val="24"/>
          <w:szCs w:val="24"/>
        </w:rPr>
        <w:t xml:space="preserve">4171 E. Bluegrass Rd. Apt. </w:t>
      </w:r>
      <w:r w:rsidRPr="00DC393F">
        <w:rPr>
          <w:rFonts w:ascii="Arial" w:hAnsi="Arial" w:cs="Arial"/>
          <w:sz w:val="24"/>
          <w:szCs w:val="24"/>
          <w:lang w:val="es-EC"/>
        </w:rPr>
        <w:t>B 13</w:t>
      </w:r>
    </w:p>
    <w:p w:rsidR="008E24A5" w:rsidRP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Mt. </w:t>
      </w:r>
      <w:r w:rsidR="008E24A5" w:rsidRPr="00DC393F">
        <w:rPr>
          <w:rFonts w:ascii="Arial" w:hAnsi="Arial" w:cs="Arial"/>
          <w:sz w:val="24"/>
          <w:szCs w:val="24"/>
        </w:rPr>
        <w:t>Pleasant, MI 48804</w:t>
      </w:r>
    </w:p>
    <w:p w:rsidR="00DC393F" w:rsidRP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</w:p>
    <w:p w:rsidR="00DC393F" w:rsidRPr="00DC393F" w:rsidRDefault="008E24A5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Permanent:</w:t>
      </w:r>
    </w:p>
    <w:p w:rsidR="008E24A5" w:rsidRPr="00DC393F" w:rsidRDefault="008E24A5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2354 Roselawn St.</w:t>
      </w:r>
    </w:p>
    <w:p w:rsidR="008E24A5" w:rsidRPr="00DC393F" w:rsidRDefault="008E24A5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Wolverine Lake, MI 48390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  <w:sectPr w:rsidR="00B85843" w:rsidRPr="00DC393F" w:rsidSect="00DC39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</w:p>
    <w:p w:rsidR="00DC393F" w:rsidRDefault="00DC393F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  <w:sectPr w:rsidR="00DC393F" w:rsidSect="00DC39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90BDB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lastRenderedPageBreak/>
        <w:t xml:space="preserve">OBJECTIVE: </w:t>
      </w:r>
      <w:r w:rsidRPr="00DC393F">
        <w:rPr>
          <w:rFonts w:ascii="Arial" w:hAnsi="Arial" w:cs="Arial"/>
          <w:sz w:val="24"/>
          <w:szCs w:val="24"/>
        </w:rPr>
        <w:tab/>
      </w:r>
    </w:p>
    <w:p w:rsidR="008E24A5" w:rsidRPr="00DC393F" w:rsidRDefault="006767A9" w:rsidP="00DC393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C393F">
        <w:rPr>
          <w:rFonts w:ascii="Arial" w:hAnsi="Arial" w:cs="Arial"/>
          <w:sz w:val="24"/>
          <w:szCs w:val="24"/>
        </w:rPr>
        <w:t xml:space="preserve">To secure the events internship </w:t>
      </w:r>
      <w:r w:rsidR="002E7826" w:rsidRPr="00DC393F">
        <w:rPr>
          <w:rFonts w:ascii="Arial" w:hAnsi="Arial" w:cs="Arial"/>
          <w:sz w:val="24"/>
          <w:szCs w:val="24"/>
        </w:rPr>
        <w:t xml:space="preserve">with The </w:t>
      </w:r>
      <w:r w:rsidRPr="00DC393F">
        <w:rPr>
          <w:rFonts w:ascii="Arial" w:hAnsi="Arial" w:cs="Arial"/>
          <w:sz w:val="24"/>
          <w:szCs w:val="24"/>
        </w:rPr>
        <w:t xml:space="preserve">Bear Lake Manor </w:t>
      </w:r>
      <w:r w:rsidR="00D25A90" w:rsidRPr="00DC393F">
        <w:rPr>
          <w:rFonts w:ascii="Arial" w:hAnsi="Arial" w:cs="Arial"/>
          <w:sz w:val="24"/>
          <w:szCs w:val="24"/>
        </w:rPr>
        <w:t xml:space="preserve">upon </w:t>
      </w:r>
      <w:r w:rsidR="002E7826" w:rsidRPr="00DC393F">
        <w:rPr>
          <w:rFonts w:ascii="Arial" w:hAnsi="Arial" w:cs="Arial"/>
          <w:sz w:val="24"/>
          <w:szCs w:val="24"/>
        </w:rPr>
        <w:t>course completion</w:t>
      </w:r>
      <w:r w:rsidR="00D25A90" w:rsidRPr="00DC393F">
        <w:rPr>
          <w:rFonts w:ascii="Arial" w:hAnsi="Arial" w:cs="Arial"/>
          <w:sz w:val="24"/>
          <w:szCs w:val="24"/>
        </w:rPr>
        <w:t xml:space="preserve"> in May 2010</w:t>
      </w:r>
      <w:r w:rsidR="002E3916" w:rsidRPr="00DC393F">
        <w:rPr>
          <w:rFonts w:ascii="Arial" w:hAnsi="Arial" w:cs="Arial"/>
          <w:sz w:val="24"/>
          <w:szCs w:val="24"/>
        </w:rPr>
        <w:t>.</w:t>
      </w:r>
      <w:proofErr w:type="gramEnd"/>
    </w:p>
    <w:p w:rsidR="00B85843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B85843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QUALIFICATIONS:</w:t>
      </w:r>
    </w:p>
    <w:p w:rsidR="00150807" w:rsidRPr="00DC393F" w:rsidRDefault="00150807" w:rsidP="00DC39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  <w:sectPr w:rsidR="00150807" w:rsidRPr="00DC393F" w:rsidSect="00DC39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lastRenderedPageBreak/>
        <w:t>Well-rounded in experiences and former job responsibilities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Currently studying Spanish Language and Culture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Knowledgeable in First Aid and Child Care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Always carry a positive attitude and excel in creativity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Hard-working and motivated with exceptional </w:t>
      </w:r>
      <w:r w:rsidR="00AD6C1C" w:rsidRPr="00DC393F">
        <w:rPr>
          <w:rFonts w:ascii="Arial" w:hAnsi="Arial" w:cs="Arial"/>
          <w:sz w:val="24"/>
          <w:szCs w:val="24"/>
        </w:rPr>
        <w:t>organization and</w:t>
      </w:r>
      <w:r w:rsidR="00150807" w:rsidRPr="00DC393F">
        <w:rPr>
          <w:rFonts w:ascii="Arial" w:hAnsi="Arial" w:cs="Arial"/>
          <w:sz w:val="24"/>
          <w:szCs w:val="24"/>
        </w:rPr>
        <w:t xml:space="preserve"> multi-tasking</w:t>
      </w:r>
      <w:r w:rsidR="00AD6C1C" w:rsidRPr="00DC393F">
        <w:rPr>
          <w:rFonts w:ascii="Arial" w:hAnsi="Arial" w:cs="Arial"/>
          <w:sz w:val="24"/>
          <w:szCs w:val="24"/>
        </w:rPr>
        <w:t xml:space="preserve"> skills</w:t>
      </w:r>
      <w:r w:rsidR="00150807" w:rsidRPr="00DC393F">
        <w:rPr>
          <w:rFonts w:ascii="Arial" w:hAnsi="Arial" w:cs="Arial"/>
          <w:sz w:val="24"/>
          <w:szCs w:val="24"/>
        </w:rPr>
        <w:t xml:space="preserve"> and </w:t>
      </w:r>
      <w:r w:rsidR="00AD6C1C" w:rsidRPr="00DC393F">
        <w:rPr>
          <w:rFonts w:ascii="Arial" w:hAnsi="Arial" w:cs="Arial"/>
          <w:sz w:val="24"/>
          <w:szCs w:val="24"/>
        </w:rPr>
        <w:t>Interpersonal Proficiencies</w:t>
      </w:r>
    </w:p>
    <w:p w:rsidR="00150807" w:rsidRPr="00DC393F" w:rsidRDefault="00150807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  <w:sectPr w:rsidR="00150807" w:rsidRPr="00DC393F" w:rsidSect="00DC39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50807" w:rsidRPr="00DC393F" w:rsidRDefault="00150807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EDUCATION:</w:t>
      </w:r>
    </w:p>
    <w:p w:rsidR="00B85843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Bachelor of Science in Business Administration, May 2010 (Expected)</w:t>
      </w:r>
    </w:p>
    <w:p w:rsidR="00B85843" w:rsidRPr="00DC393F" w:rsidRDefault="00B85843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Central Michigan University, Mt. Pleasant, MI 4885</w:t>
      </w:r>
      <w:r w:rsidR="00E70893" w:rsidRPr="00DC393F">
        <w:rPr>
          <w:rFonts w:ascii="Arial" w:hAnsi="Arial" w:cs="Arial"/>
          <w:sz w:val="24"/>
          <w:szCs w:val="24"/>
        </w:rPr>
        <w:t>9</w:t>
      </w:r>
    </w:p>
    <w:p w:rsidR="00B85843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Major: Hospitality Services Administration</w:t>
      </w:r>
    </w:p>
    <w:p w:rsidR="00B85843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Minor</w:t>
      </w:r>
      <w:r w:rsidR="00DC393F">
        <w:rPr>
          <w:rFonts w:ascii="Arial" w:hAnsi="Arial" w:cs="Arial"/>
          <w:sz w:val="24"/>
          <w:szCs w:val="24"/>
        </w:rPr>
        <w:t>: Professional Sales</w:t>
      </w:r>
    </w:p>
    <w:p w:rsidR="009C774F" w:rsidRPr="00DC393F" w:rsidRDefault="00B85843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Focus: Events Coordinating</w:t>
      </w:r>
    </w:p>
    <w:p w:rsidR="002E3916" w:rsidRDefault="00DC393F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GPA: 3.0</w:t>
      </w:r>
    </w:p>
    <w:p w:rsidR="00DC393F" w:rsidRPr="00DC393F" w:rsidRDefault="00DC393F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B037A0" w:rsidRPr="00DC393F" w:rsidRDefault="00B037A0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INTERNSHIP:</w:t>
      </w:r>
      <w:r w:rsidRPr="00DC393F">
        <w:rPr>
          <w:rFonts w:ascii="Arial" w:hAnsi="Arial" w:cs="Arial"/>
          <w:sz w:val="24"/>
          <w:szCs w:val="24"/>
        </w:rPr>
        <w:tab/>
      </w:r>
    </w:p>
    <w:p w:rsidR="00B037A0" w:rsidRPr="00DC393F" w:rsidRDefault="00B037A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Events Staff (2010)</w:t>
      </w:r>
    </w:p>
    <w:p w:rsidR="00B037A0" w:rsidRPr="00DC393F" w:rsidRDefault="00B037A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Association for Behavioral Analysis International, Portage, MI 49024</w:t>
      </w:r>
    </w:p>
    <w:p w:rsidR="00B037A0" w:rsidRPr="00DC393F" w:rsidRDefault="00B037A0" w:rsidP="00DC393F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Assisted in planning process and execution of the company’s 36</w:t>
      </w:r>
      <w:r w:rsidRPr="00DC393F">
        <w:rPr>
          <w:rFonts w:ascii="Arial" w:hAnsi="Arial" w:cs="Arial"/>
          <w:sz w:val="24"/>
          <w:szCs w:val="24"/>
          <w:vertAlign w:val="superscript"/>
        </w:rPr>
        <w:t>th</w:t>
      </w:r>
      <w:r w:rsidRPr="00DC393F">
        <w:rPr>
          <w:rFonts w:ascii="Arial" w:hAnsi="Arial" w:cs="Arial"/>
          <w:sz w:val="24"/>
          <w:szCs w:val="24"/>
        </w:rPr>
        <w:t xml:space="preserve"> Annual Convention held at</w:t>
      </w:r>
      <w:r w:rsidR="00DC393F">
        <w:rPr>
          <w:rFonts w:ascii="Arial" w:hAnsi="Arial" w:cs="Arial"/>
          <w:sz w:val="24"/>
          <w:szCs w:val="24"/>
        </w:rPr>
        <w:t xml:space="preserve"> </w:t>
      </w:r>
      <w:r w:rsidRPr="00DC393F">
        <w:rPr>
          <w:rStyle w:val="apple-style-span"/>
          <w:rFonts w:ascii="Arial" w:hAnsi="Arial" w:cs="Arial"/>
          <w:sz w:val="24"/>
          <w:szCs w:val="24"/>
        </w:rPr>
        <w:t>the Henry B. Gonzalez Convention Center in San Antonio, TX with more than 4,000 attendees from over 40 countries.</w:t>
      </w:r>
      <w:r w:rsidRPr="00DC393F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037A0" w:rsidRPr="00DC393F" w:rsidRDefault="00B037A0" w:rsidP="00DC393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hAnsi="Arial" w:cs="Arial"/>
          <w:sz w:val="24"/>
          <w:szCs w:val="24"/>
        </w:rPr>
      </w:pPr>
    </w:p>
    <w:p w:rsidR="009C774F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lastRenderedPageBreak/>
        <w:t>LEADERSHIP</w:t>
      </w:r>
      <w:r w:rsidR="009C774F" w:rsidRPr="00DC393F">
        <w:rPr>
          <w:rFonts w:ascii="Arial" w:hAnsi="Arial" w:cs="Arial"/>
          <w:sz w:val="24"/>
          <w:szCs w:val="24"/>
        </w:rPr>
        <w:t xml:space="preserve"> EXPERIENCE:</w:t>
      </w:r>
    </w:p>
    <w:p w:rsid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Business Director (2007-Present)</w:t>
      </w:r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Central </w:t>
      </w:r>
      <w:r w:rsidR="00E70893" w:rsidRPr="00DC393F">
        <w:rPr>
          <w:rFonts w:ascii="Arial" w:hAnsi="Arial" w:cs="Arial"/>
          <w:sz w:val="24"/>
          <w:szCs w:val="24"/>
        </w:rPr>
        <w:t>Harmony – Mt. Pleasant, MI 48859</w:t>
      </w:r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The only university level co-ed a cappella ensemble in Mt. Pleasant, MI. Solely responsible for obtaining and coordinating group performances and activities for a fifteen member team, with up to twenty performances per season. </w:t>
      </w:r>
      <w:proofErr w:type="gramStart"/>
      <w:r w:rsidRPr="00DC393F">
        <w:rPr>
          <w:rFonts w:ascii="Arial" w:hAnsi="Arial" w:cs="Arial"/>
          <w:sz w:val="24"/>
          <w:szCs w:val="24"/>
        </w:rPr>
        <w:t>Chairman of Promotion and Advertising for events.</w:t>
      </w:r>
      <w:proofErr w:type="gramEnd"/>
      <w:r w:rsidRPr="00DC39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393F">
        <w:rPr>
          <w:rFonts w:ascii="Arial" w:hAnsi="Arial" w:cs="Arial"/>
          <w:sz w:val="24"/>
          <w:szCs w:val="24"/>
        </w:rPr>
        <w:t>Maintained business relationships with venues and customers, as well as community.</w:t>
      </w:r>
      <w:proofErr w:type="gramEnd"/>
      <w:r w:rsidRPr="00DC393F">
        <w:rPr>
          <w:rFonts w:ascii="Arial" w:hAnsi="Arial" w:cs="Arial"/>
          <w:sz w:val="24"/>
          <w:szCs w:val="24"/>
        </w:rPr>
        <w:t xml:space="preserve"> Assembled budget and acted as accountant/treasurer for all ensemble finances. </w:t>
      </w:r>
      <w:proofErr w:type="gramStart"/>
      <w:r w:rsidRPr="00DC393F">
        <w:rPr>
          <w:rFonts w:ascii="Arial" w:hAnsi="Arial" w:cs="Arial"/>
          <w:sz w:val="24"/>
          <w:szCs w:val="24"/>
        </w:rPr>
        <w:t>Developed impeccable skills in organization and multi-tasking.</w:t>
      </w:r>
      <w:proofErr w:type="gramEnd"/>
      <w:r w:rsidRPr="00DC3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C393F">
        <w:rPr>
          <w:rFonts w:ascii="Arial" w:hAnsi="Arial" w:cs="Arial"/>
          <w:sz w:val="24"/>
          <w:szCs w:val="24"/>
        </w:rPr>
        <w:t>Learned to work efficiently and effectively in a team setting.</w:t>
      </w:r>
      <w:proofErr w:type="gramEnd"/>
      <w:r w:rsidRPr="00DC393F">
        <w:rPr>
          <w:rFonts w:ascii="Arial" w:hAnsi="Arial" w:cs="Arial"/>
          <w:sz w:val="24"/>
          <w:szCs w:val="24"/>
        </w:rPr>
        <w:t xml:space="preserve"> Acquired experience in delegating tasks for optimum efficiency, and acted as mediator and motivator in instances of conflict. </w:t>
      </w:r>
      <w:proofErr w:type="gramStart"/>
      <w:r w:rsidRPr="00DC393F">
        <w:rPr>
          <w:rFonts w:ascii="Arial" w:hAnsi="Arial" w:cs="Arial"/>
          <w:sz w:val="24"/>
          <w:szCs w:val="24"/>
        </w:rPr>
        <w:t>Also an active singing member since 2006.</w:t>
      </w:r>
      <w:proofErr w:type="gramEnd"/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Fundraising Committee (2009-Present)</w:t>
      </w:r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Hospitality and Tourism </w:t>
      </w:r>
      <w:r w:rsidR="00E70893" w:rsidRPr="00DC393F">
        <w:rPr>
          <w:rFonts w:ascii="Arial" w:hAnsi="Arial" w:cs="Arial"/>
          <w:sz w:val="24"/>
          <w:szCs w:val="24"/>
        </w:rPr>
        <w:t>Society – Mt. Pleasant, MI 48859</w:t>
      </w:r>
    </w:p>
    <w:p w:rsidR="00B037A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C393F">
        <w:rPr>
          <w:rFonts w:ascii="Arial" w:hAnsi="Arial" w:cs="Arial"/>
          <w:sz w:val="24"/>
          <w:szCs w:val="24"/>
        </w:rPr>
        <w:t>Arranged a $2000 fundraiser for the organization; as well as various other fundraising ideas and opportunities.</w:t>
      </w:r>
      <w:proofErr w:type="gramEnd"/>
      <w:r w:rsidRPr="00DC393F">
        <w:rPr>
          <w:rFonts w:ascii="Arial" w:hAnsi="Arial" w:cs="Arial"/>
          <w:sz w:val="24"/>
          <w:szCs w:val="24"/>
        </w:rPr>
        <w:t xml:space="preserve"> Assist in other tasks that need attention including the sole responsibility of coordinating two tours at Chicago hotels and transportation for fifteen students for an educational weekend trip.</w:t>
      </w:r>
    </w:p>
    <w:p w:rsidR="006C7D48" w:rsidRPr="00DC393F" w:rsidRDefault="006C7D48" w:rsidP="00DC393F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Technology Representative (2009-Present)</w:t>
      </w:r>
    </w:p>
    <w:p w:rsidR="00154D10" w:rsidRPr="00DC393F" w:rsidRDefault="00154D10" w:rsidP="00DC393F">
      <w:pPr>
        <w:spacing w:after="0"/>
        <w:rPr>
          <w:rFonts w:ascii="Arial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>Meeting Professionals Intern</w:t>
      </w:r>
      <w:r w:rsidR="00E70893" w:rsidRPr="00DC393F">
        <w:rPr>
          <w:rFonts w:ascii="Arial" w:hAnsi="Arial" w:cs="Arial"/>
          <w:sz w:val="24"/>
          <w:szCs w:val="24"/>
        </w:rPr>
        <w:t>ational – Mt. Pleasant, MI 48859</w:t>
      </w:r>
    </w:p>
    <w:p w:rsidR="00154D10" w:rsidRPr="00DC393F" w:rsidRDefault="00154D10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hAnsi="Arial" w:cs="Arial"/>
          <w:sz w:val="24"/>
          <w:szCs w:val="24"/>
        </w:rPr>
        <w:t xml:space="preserve">Design and maintain all web-related media including a website and group pages in social media. Assist in other tasks and duties as necessary. </w:t>
      </w:r>
      <w:proofErr w:type="gramStart"/>
      <w:r w:rsidRPr="00DC393F">
        <w:rPr>
          <w:rFonts w:ascii="Arial" w:hAnsi="Arial" w:cs="Arial"/>
          <w:sz w:val="24"/>
          <w:szCs w:val="24"/>
        </w:rPr>
        <w:t>First student chapter in the state of MI; Third student chapter nationwide.</w:t>
      </w:r>
      <w:proofErr w:type="gramEnd"/>
    </w:p>
    <w:p w:rsidR="00154D10" w:rsidRPr="00DC393F" w:rsidRDefault="00154D10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54D10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Other Activities:</w:t>
      </w:r>
    </w:p>
    <w:p w:rsidR="00E70893" w:rsidRPr="00DC393F" w:rsidRDefault="00E70893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Slammin’ 4 Soldiers (2010)</w:t>
      </w:r>
    </w:p>
    <w:p w:rsidR="00E70893" w:rsidRPr="00DC393F" w:rsidRDefault="00E70893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A slam poetry session benefiting the Wounded Warrior Project – Mt. Pleasant, MI 48858</w:t>
      </w: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76FAE" w:rsidRPr="00DC393F" w:rsidRDefault="00876FAE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Lodging Lab Experience (2009)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Fairfield Inn &amp; Suites by Marriott</w:t>
      </w:r>
      <w:r w:rsidR="00E70893" w:rsidRPr="00DC393F">
        <w:rPr>
          <w:rFonts w:ascii="Arial" w:eastAsia="Times New Roman" w:hAnsi="Arial" w:cs="Arial"/>
          <w:sz w:val="24"/>
          <w:szCs w:val="24"/>
        </w:rPr>
        <w:t xml:space="preserve"> – Mt. Pleasant, MI 48858</w:t>
      </w: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76FAE" w:rsidRPr="00DC393F" w:rsidRDefault="00876FAE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Student Attendee (2009)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Michigan Governor’</w:t>
      </w:r>
      <w:r w:rsidR="00876FAE" w:rsidRPr="00DC393F">
        <w:rPr>
          <w:rFonts w:ascii="Arial" w:eastAsia="Times New Roman" w:hAnsi="Arial" w:cs="Arial"/>
          <w:sz w:val="24"/>
          <w:szCs w:val="24"/>
        </w:rPr>
        <w:t xml:space="preserve">s Conference – Detroit, MI </w:t>
      </w: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76FAE" w:rsidRPr="00DC393F" w:rsidRDefault="00876FAE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Leadership Participant (2005)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Leader</w:t>
      </w:r>
      <w:r w:rsidR="00876FAE" w:rsidRPr="00DC393F">
        <w:rPr>
          <w:rFonts w:ascii="Arial" w:eastAsia="Times New Roman" w:hAnsi="Arial" w:cs="Arial"/>
          <w:sz w:val="24"/>
          <w:szCs w:val="24"/>
        </w:rPr>
        <w:t>ship Safari – Mt. Pleasant, MI 48858</w:t>
      </w: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76FAE" w:rsidRPr="00DC393F" w:rsidRDefault="00876FAE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Camp Coordinator and Counselor (2004)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Project Day Dream</w:t>
      </w:r>
      <w:r w:rsidR="00876FAE" w:rsidRPr="00DC393F">
        <w:rPr>
          <w:rFonts w:ascii="Arial" w:eastAsia="Times New Roman" w:hAnsi="Arial" w:cs="Arial"/>
          <w:sz w:val="24"/>
          <w:szCs w:val="24"/>
        </w:rPr>
        <w:t xml:space="preserve"> </w:t>
      </w:r>
      <w:r w:rsidR="00627821" w:rsidRPr="00DC393F">
        <w:rPr>
          <w:rFonts w:ascii="Arial" w:eastAsia="Times New Roman" w:hAnsi="Arial" w:cs="Arial"/>
          <w:sz w:val="24"/>
          <w:szCs w:val="24"/>
        </w:rPr>
        <w:t>–</w:t>
      </w:r>
      <w:r w:rsidR="00876FAE" w:rsidRPr="00DC393F">
        <w:rPr>
          <w:rFonts w:ascii="Arial" w:eastAsia="Times New Roman" w:hAnsi="Arial" w:cs="Arial"/>
          <w:sz w:val="24"/>
          <w:szCs w:val="24"/>
        </w:rPr>
        <w:t xml:space="preserve"> </w:t>
      </w:r>
      <w:r w:rsidR="00627821" w:rsidRPr="00DC393F">
        <w:rPr>
          <w:rFonts w:ascii="Arial" w:eastAsia="Times New Roman" w:hAnsi="Arial" w:cs="Arial"/>
          <w:sz w:val="24"/>
          <w:szCs w:val="24"/>
        </w:rPr>
        <w:t>Birmingham, MI 48012</w:t>
      </w:r>
    </w:p>
    <w:p w:rsidR="00627821" w:rsidRPr="00DC393F" w:rsidRDefault="00627821" w:rsidP="00DC393F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C393F" w:rsidRDefault="00DC393F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lastRenderedPageBreak/>
        <w:t>WORK EXPERIENCE: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Split-Case Puller (2007-Present)</w:t>
      </w:r>
    </w:p>
    <w:p w:rsidR="00642DAB" w:rsidRPr="00DC393F" w:rsidRDefault="00642DAB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CVS Distribution Center – Novi, MI 48374</w:t>
      </w: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Developed discipline in completing tasks by deadlines</w:t>
      </w: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Trained new employees and supervisors</w:t>
      </w: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Learned definition of hard-work and manual labor; n</w:t>
      </w:r>
      <w:r w:rsidR="00B037A0" w:rsidRPr="00DC393F">
        <w:rPr>
          <w:rFonts w:ascii="Arial" w:eastAsia="Times New Roman" w:hAnsi="Arial" w:cs="Arial"/>
          <w:sz w:val="24"/>
          <w:szCs w:val="24"/>
        </w:rPr>
        <w:t>ot afraid to “push my sleeves back</w:t>
      </w:r>
      <w:r w:rsidRPr="00DC393F">
        <w:rPr>
          <w:rFonts w:ascii="Arial" w:eastAsia="Times New Roman" w:hAnsi="Arial" w:cs="Arial"/>
          <w:sz w:val="24"/>
          <w:szCs w:val="24"/>
        </w:rPr>
        <w:t>”</w:t>
      </w: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Owner’s Personal Assistant (2006-Present)</w:t>
      </w:r>
    </w:p>
    <w:p w:rsidR="00627821" w:rsidRPr="00DC393F" w:rsidRDefault="00627821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Triad Process Engineering – Milford, MI 48380</w:t>
      </w:r>
    </w:p>
    <w:p w:rsidR="00627821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Developed phenomenal clerical skills and multi-tasking</w:t>
      </w:r>
    </w:p>
    <w:p w:rsidR="000B1919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Worked creatively on company projects, documents, and web design</w:t>
      </w:r>
    </w:p>
    <w:p w:rsidR="000B1919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Minor accounting work and order processing</w:t>
      </w:r>
    </w:p>
    <w:p w:rsidR="000B1919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B1919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Global Employee (2003-2007)</w:t>
      </w:r>
    </w:p>
    <w:p w:rsidR="000B1919" w:rsidRPr="00DC393F" w:rsidRDefault="000B1919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Target Corporation – Commerce Township, MI 48382</w:t>
      </w:r>
    </w:p>
    <w:p w:rsidR="000B1919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Job Titles Included: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Store Operator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Cashier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Sale Floor Associate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Guest Services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Fitting Room Attendant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Food Court: Starbucks and Pizza Hut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HONORS: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College of Business Administration Outstanding Student Nominee (Fall 2009)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Dean’s List (2008)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Top 20 Outstanding Senior (2005)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Outstanding Senior: WLC Chorus (2005)</w:t>
      </w:r>
    </w:p>
    <w:p w:rsidR="001A185D" w:rsidRPr="00DC393F" w:rsidRDefault="001A185D" w:rsidP="00DC39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393F">
        <w:rPr>
          <w:rFonts w:ascii="Arial" w:eastAsia="Times New Roman" w:hAnsi="Arial" w:cs="Arial"/>
          <w:sz w:val="24"/>
          <w:szCs w:val="24"/>
        </w:rPr>
        <w:t>Award of Honor: Outstanding Choir Member (2005)</w:t>
      </w:r>
    </w:p>
    <w:sectPr w:rsidR="001A185D" w:rsidRPr="00DC393F" w:rsidSect="00DC393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01"/>
    <w:multiLevelType w:val="hybridMultilevel"/>
    <w:tmpl w:val="AB6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2350"/>
    <w:multiLevelType w:val="hybridMultilevel"/>
    <w:tmpl w:val="D43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7F4D"/>
    <w:multiLevelType w:val="hybridMultilevel"/>
    <w:tmpl w:val="E6C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5E59"/>
    <w:multiLevelType w:val="hybridMultilevel"/>
    <w:tmpl w:val="778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2285"/>
    <w:multiLevelType w:val="hybridMultilevel"/>
    <w:tmpl w:val="E662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1842"/>
    <w:multiLevelType w:val="hybridMultilevel"/>
    <w:tmpl w:val="B5E6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31DA"/>
    <w:multiLevelType w:val="hybridMultilevel"/>
    <w:tmpl w:val="7732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929C6"/>
    <w:multiLevelType w:val="hybridMultilevel"/>
    <w:tmpl w:val="A28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6254"/>
    <w:multiLevelType w:val="hybridMultilevel"/>
    <w:tmpl w:val="168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6A26"/>
    <w:multiLevelType w:val="hybridMultilevel"/>
    <w:tmpl w:val="E1F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50148"/>
    <w:multiLevelType w:val="hybridMultilevel"/>
    <w:tmpl w:val="8F2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6620C"/>
    <w:multiLevelType w:val="hybridMultilevel"/>
    <w:tmpl w:val="5366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4A5"/>
    <w:rsid w:val="00050CC4"/>
    <w:rsid w:val="000B1919"/>
    <w:rsid w:val="00124BC3"/>
    <w:rsid w:val="00150807"/>
    <w:rsid w:val="00154D10"/>
    <w:rsid w:val="001A185D"/>
    <w:rsid w:val="001F1EAD"/>
    <w:rsid w:val="00256393"/>
    <w:rsid w:val="002A048A"/>
    <w:rsid w:val="002E3916"/>
    <w:rsid w:val="002E7826"/>
    <w:rsid w:val="00323383"/>
    <w:rsid w:val="00490BDB"/>
    <w:rsid w:val="004A34F0"/>
    <w:rsid w:val="00627821"/>
    <w:rsid w:val="00642DAB"/>
    <w:rsid w:val="006767A9"/>
    <w:rsid w:val="006C7D48"/>
    <w:rsid w:val="00705AEC"/>
    <w:rsid w:val="0080614A"/>
    <w:rsid w:val="0084075C"/>
    <w:rsid w:val="00876FAE"/>
    <w:rsid w:val="008E24A5"/>
    <w:rsid w:val="009C774F"/>
    <w:rsid w:val="009D4096"/>
    <w:rsid w:val="00AD6C1C"/>
    <w:rsid w:val="00AE1EED"/>
    <w:rsid w:val="00B037A0"/>
    <w:rsid w:val="00B31A31"/>
    <w:rsid w:val="00B85843"/>
    <w:rsid w:val="00C05CB2"/>
    <w:rsid w:val="00D211C0"/>
    <w:rsid w:val="00D25A90"/>
    <w:rsid w:val="00D37DAF"/>
    <w:rsid w:val="00DC393F"/>
    <w:rsid w:val="00DD6A82"/>
    <w:rsid w:val="00DF75A8"/>
    <w:rsid w:val="00E70893"/>
    <w:rsid w:val="00E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8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037A0"/>
  </w:style>
  <w:style w:type="character" w:customStyle="1" w:styleId="apple-converted-space">
    <w:name w:val="apple-converted-space"/>
    <w:basedOn w:val="DefaultParagraphFont"/>
    <w:rsid w:val="00B0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AD05-D6EA-4DC8-80EA-40711BD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2010-05-20T01:36:00Z</dcterms:created>
  <dcterms:modified xsi:type="dcterms:W3CDTF">2010-05-20T01:36:00Z</dcterms:modified>
</cp:coreProperties>
</file>