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43" w:rsidRPr="0076333B" w:rsidRDefault="005E5F43" w:rsidP="007E48F8">
      <w:pPr>
        <w:spacing w:after="0"/>
        <w:jc w:val="center"/>
        <w:rPr>
          <w:rFonts w:ascii="Times New Roman" w:hAnsi="Times New Roman"/>
          <w:b/>
          <w:sz w:val="72"/>
          <w:szCs w:val="72"/>
        </w:rPr>
      </w:pPr>
      <w:r w:rsidRPr="0076333B">
        <w:rPr>
          <w:rFonts w:ascii="Times New Roman" w:hAnsi="Times New Roman"/>
          <w:b/>
          <w:sz w:val="72"/>
          <w:szCs w:val="72"/>
        </w:rPr>
        <w:t>Allele Seeds Research:</w:t>
      </w:r>
    </w:p>
    <w:p w:rsidR="005E5F43" w:rsidRPr="0076333B" w:rsidRDefault="005E5F43" w:rsidP="0076333B">
      <w:pPr>
        <w:spacing w:after="0"/>
        <w:jc w:val="center"/>
        <w:rPr>
          <w:rFonts w:ascii="Times New Roman" w:hAnsi="Times New Roman"/>
          <w:b/>
          <w:sz w:val="72"/>
          <w:szCs w:val="72"/>
          <w:u w:val="single"/>
        </w:rPr>
      </w:pPr>
      <w:r w:rsidRPr="0076333B">
        <w:rPr>
          <w:rFonts w:ascii="Times New Roman" w:hAnsi="Times New Roman"/>
          <w:b/>
          <w:sz w:val="72"/>
          <w:szCs w:val="72"/>
          <w:u w:val="single"/>
        </w:rPr>
        <w:t>Strategic Plan for 2010</w:t>
      </w: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E48F8">
      <w:pPr>
        <w:spacing w:after="0"/>
        <w:jc w:val="center"/>
        <w:rPr>
          <w:rFonts w:ascii="Times New Roman" w:hAnsi="Times New Roman"/>
          <w:b/>
        </w:rPr>
      </w:pPr>
    </w:p>
    <w:p w:rsidR="005E5F43" w:rsidRDefault="005E5F43" w:rsidP="0076333B">
      <w:pPr>
        <w:tabs>
          <w:tab w:val="left" w:pos="0"/>
        </w:tabs>
        <w:spacing w:after="0"/>
        <w:jc w:val="center"/>
        <w:rPr>
          <w:rFonts w:ascii="Times New Roman" w:hAnsi="Times New Roman"/>
          <w:sz w:val="28"/>
          <w:szCs w:val="28"/>
        </w:rPr>
      </w:pPr>
    </w:p>
    <w:p w:rsidR="005E5F43" w:rsidRDefault="005E5F43" w:rsidP="0076333B">
      <w:pPr>
        <w:tabs>
          <w:tab w:val="left" w:pos="0"/>
        </w:tabs>
        <w:spacing w:after="0"/>
        <w:jc w:val="center"/>
        <w:rPr>
          <w:rFonts w:ascii="Times New Roman" w:hAnsi="Times New Roman"/>
          <w:sz w:val="28"/>
          <w:szCs w:val="28"/>
        </w:rPr>
      </w:pPr>
    </w:p>
    <w:p w:rsidR="005E5F43" w:rsidRDefault="005E5F43" w:rsidP="0076333B">
      <w:pPr>
        <w:tabs>
          <w:tab w:val="left" w:pos="0"/>
        </w:tabs>
        <w:spacing w:after="0"/>
        <w:jc w:val="center"/>
        <w:rPr>
          <w:rFonts w:ascii="Times New Roman" w:hAnsi="Times New Roman"/>
          <w:sz w:val="28"/>
          <w:szCs w:val="28"/>
        </w:rPr>
      </w:pPr>
    </w:p>
    <w:p w:rsidR="005E5F43" w:rsidRDefault="005E5F43" w:rsidP="0076333B">
      <w:pPr>
        <w:tabs>
          <w:tab w:val="left" w:pos="0"/>
        </w:tabs>
        <w:spacing w:after="0"/>
        <w:jc w:val="center"/>
        <w:rPr>
          <w:rFonts w:ascii="Times New Roman" w:hAnsi="Times New Roman"/>
          <w:sz w:val="28"/>
          <w:szCs w:val="28"/>
        </w:rPr>
      </w:pPr>
    </w:p>
    <w:p w:rsidR="005E5F43" w:rsidRDefault="005E5F43" w:rsidP="0076333B">
      <w:pPr>
        <w:tabs>
          <w:tab w:val="left" w:pos="0"/>
        </w:tabs>
        <w:spacing w:after="0"/>
        <w:jc w:val="center"/>
        <w:rPr>
          <w:rFonts w:ascii="Times New Roman" w:hAnsi="Times New Roman"/>
          <w:sz w:val="28"/>
          <w:szCs w:val="28"/>
        </w:rPr>
      </w:pPr>
    </w:p>
    <w:p w:rsidR="005E5F43" w:rsidRDefault="005E5F43" w:rsidP="0076333B">
      <w:pPr>
        <w:tabs>
          <w:tab w:val="left" w:pos="0"/>
        </w:tabs>
        <w:spacing w:after="0"/>
        <w:jc w:val="center"/>
        <w:rPr>
          <w:rFonts w:ascii="Times New Roman" w:hAnsi="Times New Roman"/>
          <w:sz w:val="28"/>
          <w:szCs w:val="28"/>
        </w:rPr>
      </w:pPr>
      <w:r w:rsidRPr="0076333B">
        <w:rPr>
          <w:rFonts w:ascii="Times New Roman" w:hAnsi="Times New Roman"/>
          <w:sz w:val="28"/>
          <w:szCs w:val="28"/>
        </w:rPr>
        <w:t>Allele Seed</w:t>
      </w:r>
      <w:r>
        <w:rPr>
          <w:rFonts w:ascii="Times New Roman" w:hAnsi="Times New Roman"/>
          <w:sz w:val="28"/>
          <w:szCs w:val="28"/>
        </w:rPr>
        <w:t>s</w:t>
      </w:r>
      <w:r w:rsidRPr="0076333B">
        <w:rPr>
          <w:rFonts w:ascii="Times New Roman" w:hAnsi="Times New Roman"/>
          <w:sz w:val="28"/>
          <w:szCs w:val="28"/>
        </w:rPr>
        <w:t xml:space="preserve"> Research</w:t>
      </w:r>
    </w:p>
    <w:p w:rsidR="005E5F43" w:rsidRDefault="005E5F43" w:rsidP="0076333B">
      <w:pPr>
        <w:spacing w:after="0"/>
        <w:jc w:val="center"/>
        <w:rPr>
          <w:rFonts w:ascii="Times New Roman" w:hAnsi="Times New Roman"/>
          <w:sz w:val="28"/>
          <w:szCs w:val="28"/>
        </w:rPr>
      </w:pPr>
      <w:r w:rsidRPr="0076333B">
        <w:rPr>
          <w:rFonts w:ascii="Times New Roman" w:hAnsi="Times New Roman"/>
          <w:sz w:val="28"/>
          <w:szCs w:val="28"/>
        </w:rPr>
        <w:t>1920 NE Terre View Dr J209 Pullman, WA 99163</w:t>
      </w:r>
    </w:p>
    <w:p w:rsidR="005E5F43" w:rsidRPr="0076333B" w:rsidRDefault="005E5F43" w:rsidP="0076333B">
      <w:pPr>
        <w:spacing w:after="0"/>
        <w:jc w:val="center"/>
        <w:rPr>
          <w:rFonts w:ascii="Times New Roman" w:hAnsi="Times New Roman"/>
          <w:sz w:val="28"/>
          <w:szCs w:val="28"/>
        </w:rPr>
      </w:pPr>
      <w:r w:rsidRPr="0076333B">
        <w:rPr>
          <w:rFonts w:ascii="Times New Roman" w:hAnsi="Times New Roman"/>
          <w:sz w:val="28"/>
          <w:szCs w:val="28"/>
        </w:rPr>
        <w:t>509.496.0310</w:t>
      </w:r>
    </w:p>
    <w:p w:rsidR="005E5F43" w:rsidRPr="0076333B" w:rsidRDefault="005E5F43">
      <w:pPr>
        <w:rPr>
          <w:rFonts w:ascii="Times New Roman" w:hAnsi="Times New Roman"/>
          <w:b/>
          <w:u w:val="single"/>
        </w:rPr>
      </w:pPr>
    </w:p>
    <w:p w:rsidR="005E5F43" w:rsidRDefault="005E5F43">
      <w:pPr>
        <w:rPr>
          <w:rFonts w:ascii="Times New Roman" w:hAnsi="Times New Roman"/>
          <w:b/>
          <w:u w:val="single"/>
        </w:rPr>
      </w:pPr>
    </w:p>
    <w:p w:rsidR="005E5F43" w:rsidRPr="0076333B" w:rsidRDefault="005E5F43">
      <w:pPr>
        <w:rPr>
          <w:rFonts w:ascii="Times New Roman" w:hAnsi="Times New Roman"/>
          <w:b/>
          <w:sz w:val="36"/>
          <w:szCs w:val="36"/>
          <w:u w:val="single"/>
        </w:rPr>
      </w:pPr>
      <w:r w:rsidRPr="0076333B">
        <w:rPr>
          <w:rFonts w:ascii="Times New Roman" w:hAnsi="Times New Roman"/>
          <w:b/>
          <w:sz w:val="36"/>
          <w:szCs w:val="36"/>
          <w:u w:val="single"/>
        </w:rPr>
        <w:t>Strategic Plan</w:t>
      </w:r>
      <w:r>
        <w:rPr>
          <w:rFonts w:ascii="Times New Roman" w:hAnsi="Times New Roman"/>
          <w:b/>
          <w:sz w:val="36"/>
          <w:szCs w:val="36"/>
          <w:u w:val="single"/>
        </w:rPr>
        <w:t xml:space="preserve"> Table of Contents</w:t>
      </w:r>
    </w:p>
    <w:p w:rsidR="005E5F43" w:rsidRPr="0076333B" w:rsidRDefault="005E5F43" w:rsidP="004B6B4D">
      <w:pPr>
        <w:rPr>
          <w:rFonts w:ascii="Times New Roman" w:hAnsi="Times New Roman"/>
          <w:sz w:val="32"/>
          <w:szCs w:val="32"/>
        </w:rPr>
      </w:pPr>
      <w:r w:rsidRPr="0076333B">
        <w:rPr>
          <w:rFonts w:ascii="Times New Roman" w:hAnsi="Times New Roman"/>
        </w:rPr>
        <w:t>1</w:t>
      </w:r>
      <w:r w:rsidRPr="0076333B">
        <w:rPr>
          <w:rFonts w:ascii="Times New Roman" w:hAnsi="Times New Roman"/>
          <w:sz w:val="32"/>
          <w:szCs w:val="32"/>
        </w:rPr>
        <w:t>. Mission Statement</w:t>
      </w:r>
    </w:p>
    <w:p w:rsidR="005E5F43" w:rsidRPr="0076333B" w:rsidRDefault="005E5F43" w:rsidP="004B6B4D">
      <w:pPr>
        <w:rPr>
          <w:rFonts w:ascii="Times New Roman" w:hAnsi="Times New Roman"/>
          <w:sz w:val="32"/>
          <w:szCs w:val="32"/>
        </w:rPr>
      </w:pPr>
      <w:r w:rsidRPr="0076333B">
        <w:rPr>
          <w:rFonts w:ascii="Times New Roman" w:hAnsi="Times New Roman"/>
          <w:sz w:val="32"/>
          <w:szCs w:val="32"/>
        </w:rPr>
        <w:t>2. Vision Statement</w:t>
      </w:r>
    </w:p>
    <w:p w:rsidR="005E5F43" w:rsidRPr="0076333B" w:rsidRDefault="005E5F43" w:rsidP="004B6B4D">
      <w:pPr>
        <w:rPr>
          <w:rFonts w:ascii="Times New Roman" w:hAnsi="Times New Roman"/>
          <w:sz w:val="32"/>
          <w:szCs w:val="32"/>
        </w:rPr>
      </w:pPr>
      <w:r w:rsidRPr="0076333B">
        <w:rPr>
          <w:rFonts w:ascii="Times New Roman" w:hAnsi="Times New Roman"/>
          <w:sz w:val="32"/>
          <w:szCs w:val="32"/>
        </w:rPr>
        <w:t>3. Values &amp; Ethics</w:t>
      </w:r>
    </w:p>
    <w:p w:rsidR="005E5F43" w:rsidRPr="0076333B" w:rsidRDefault="005E5F43" w:rsidP="004B6B4D">
      <w:pPr>
        <w:rPr>
          <w:rFonts w:ascii="Times New Roman" w:hAnsi="Times New Roman"/>
          <w:sz w:val="32"/>
          <w:szCs w:val="32"/>
        </w:rPr>
      </w:pPr>
      <w:r w:rsidRPr="0076333B">
        <w:rPr>
          <w:rFonts w:ascii="Times New Roman" w:hAnsi="Times New Roman"/>
          <w:sz w:val="32"/>
          <w:szCs w:val="32"/>
        </w:rPr>
        <w:t>4. Methodologies</w:t>
      </w:r>
    </w:p>
    <w:p w:rsidR="005E5F43" w:rsidRPr="0076333B" w:rsidRDefault="005E5F43">
      <w:pPr>
        <w:rPr>
          <w:rFonts w:ascii="Times New Roman" w:hAnsi="Times New Roman"/>
          <w:sz w:val="32"/>
          <w:szCs w:val="32"/>
        </w:rPr>
      </w:pPr>
      <w:r w:rsidRPr="0076333B">
        <w:rPr>
          <w:rFonts w:ascii="Times New Roman" w:hAnsi="Times New Roman"/>
          <w:sz w:val="32"/>
          <w:szCs w:val="32"/>
        </w:rPr>
        <w:t>5. Situational Analysis</w:t>
      </w:r>
    </w:p>
    <w:p w:rsidR="005E5F43" w:rsidRPr="0076333B" w:rsidRDefault="005E5F43" w:rsidP="00F441DD">
      <w:pPr>
        <w:rPr>
          <w:rFonts w:ascii="Times New Roman" w:hAnsi="Times New Roman"/>
          <w:sz w:val="32"/>
          <w:szCs w:val="32"/>
        </w:rPr>
      </w:pPr>
      <w:r>
        <w:rPr>
          <w:rFonts w:ascii="Times New Roman" w:hAnsi="Times New Roman"/>
          <w:sz w:val="32"/>
          <w:szCs w:val="32"/>
        </w:rPr>
        <w:t>6. Goals, Objectives and T</w:t>
      </w:r>
      <w:r w:rsidRPr="0076333B">
        <w:rPr>
          <w:rFonts w:ascii="Times New Roman" w:hAnsi="Times New Roman"/>
          <w:sz w:val="32"/>
          <w:szCs w:val="32"/>
        </w:rPr>
        <w:t>argets</w:t>
      </w:r>
    </w:p>
    <w:p w:rsidR="005E5F43" w:rsidRPr="0076333B" w:rsidRDefault="005E5F43" w:rsidP="00F441DD">
      <w:pPr>
        <w:rPr>
          <w:rFonts w:ascii="Times New Roman" w:hAnsi="Times New Roman"/>
          <w:sz w:val="32"/>
          <w:szCs w:val="32"/>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76333B">
      <w:pPr>
        <w:spacing w:after="0"/>
        <w:jc w:val="center"/>
        <w:rPr>
          <w:rFonts w:ascii="Times New Roman" w:hAnsi="Times New Roman"/>
          <w:b/>
          <w:u w:val="single"/>
        </w:rPr>
      </w:pPr>
    </w:p>
    <w:p w:rsidR="005E5F43" w:rsidRDefault="005E5F43" w:rsidP="0076333B">
      <w:pPr>
        <w:spacing w:after="0"/>
        <w:jc w:val="center"/>
        <w:rPr>
          <w:rFonts w:ascii="Times New Roman" w:hAnsi="Times New Roman"/>
          <w:b/>
          <w:u w:val="single"/>
        </w:rPr>
      </w:pPr>
    </w:p>
    <w:p w:rsidR="005E5F43" w:rsidRDefault="005E5F43" w:rsidP="0076333B">
      <w:pPr>
        <w:spacing w:after="0"/>
        <w:jc w:val="center"/>
        <w:rPr>
          <w:rFonts w:ascii="Times New Roman" w:hAnsi="Times New Roman"/>
          <w:sz w:val="28"/>
          <w:szCs w:val="28"/>
        </w:rPr>
      </w:pPr>
    </w:p>
    <w:p w:rsidR="005E5F43" w:rsidRDefault="005E5F43" w:rsidP="0076333B">
      <w:pPr>
        <w:spacing w:after="0"/>
        <w:jc w:val="center"/>
        <w:rPr>
          <w:rFonts w:ascii="Times New Roman" w:hAnsi="Times New Roman"/>
          <w:sz w:val="28"/>
          <w:szCs w:val="28"/>
        </w:rPr>
      </w:pPr>
    </w:p>
    <w:p w:rsidR="005E5F43" w:rsidRDefault="005E5F43" w:rsidP="0076333B">
      <w:pPr>
        <w:spacing w:after="0"/>
        <w:jc w:val="center"/>
        <w:rPr>
          <w:rFonts w:ascii="Times New Roman" w:hAnsi="Times New Roman"/>
          <w:sz w:val="28"/>
          <w:szCs w:val="28"/>
        </w:rPr>
      </w:pPr>
    </w:p>
    <w:p w:rsidR="005E5F43" w:rsidRDefault="005E5F43" w:rsidP="0076333B">
      <w:pPr>
        <w:tabs>
          <w:tab w:val="left" w:pos="0"/>
        </w:tabs>
        <w:spacing w:after="0"/>
        <w:jc w:val="center"/>
        <w:rPr>
          <w:rFonts w:ascii="Times New Roman" w:hAnsi="Times New Roman"/>
          <w:sz w:val="28"/>
          <w:szCs w:val="28"/>
        </w:rPr>
      </w:pPr>
      <w:r w:rsidRPr="0076333B">
        <w:rPr>
          <w:rFonts w:ascii="Times New Roman" w:hAnsi="Times New Roman"/>
          <w:sz w:val="28"/>
          <w:szCs w:val="28"/>
        </w:rPr>
        <w:t>Allele Seed</w:t>
      </w:r>
      <w:r>
        <w:rPr>
          <w:rFonts w:ascii="Times New Roman" w:hAnsi="Times New Roman"/>
          <w:sz w:val="28"/>
          <w:szCs w:val="28"/>
        </w:rPr>
        <w:t>s</w:t>
      </w:r>
      <w:r w:rsidRPr="0076333B">
        <w:rPr>
          <w:rFonts w:ascii="Times New Roman" w:hAnsi="Times New Roman"/>
          <w:sz w:val="28"/>
          <w:szCs w:val="28"/>
        </w:rPr>
        <w:t xml:space="preserve"> Research</w:t>
      </w:r>
    </w:p>
    <w:p w:rsidR="005E5F43" w:rsidRDefault="005E5F43" w:rsidP="0076333B">
      <w:pPr>
        <w:spacing w:after="0"/>
        <w:jc w:val="center"/>
        <w:rPr>
          <w:rFonts w:ascii="Times New Roman" w:hAnsi="Times New Roman"/>
          <w:sz w:val="28"/>
          <w:szCs w:val="28"/>
        </w:rPr>
      </w:pPr>
      <w:r w:rsidRPr="0076333B">
        <w:rPr>
          <w:rFonts w:ascii="Times New Roman" w:hAnsi="Times New Roman"/>
          <w:sz w:val="28"/>
          <w:szCs w:val="28"/>
        </w:rPr>
        <w:t>1920 NE Terre View Dr J209 Pullman, WA 99163</w:t>
      </w:r>
    </w:p>
    <w:p w:rsidR="005E5F43" w:rsidRPr="0076333B" w:rsidRDefault="005E5F43" w:rsidP="0076333B">
      <w:pPr>
        <w:spacing w:after="0"/>
        <w:jc w:val="center"/>
        <w:rPr>
          <w:rFonts w:ascii="Times New Roman" w:hAnsi="Times New Roman"/>
          <w:sz w:val="28"/>
          <w:szCs w:val="28"/>
        </w:rPr>
      </w:pPr>
      <w:r w:rsidRPr="0076333B">
        <w:rPr>
          <w:rFonts w:ascii="Times New Roman" w:hAnsi="Times New Roman"/>
          <w:sz w:val="28"/>
          <w:szCs w:val="28"/>
        </w:rPr>
        <w:t>509.496.0310</w:t>
      </w: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Default="005E5F43" w:rsidP="00F441DD">
      <w:pPr>
        <w:rPr>
          <w:rFonts w:ascii="Times New Roman" w:hAnsi="Times New Roman"/>
          <w:b/>
          <w:u w:val="single"/>
        </w:rPr>
      </w:pPr>
    </w:p>
    <w:p w:rsidR="005E5F43" w:rsidRPr="0076333B" w:rsidRDefault="005E5F43" w:rsidP="0076333B">
      <w:pPr>
        <w:rPr>
          <w:rFonts w:ascii="Times New Roman" w:hAnsi="Times New Roman"/>
          <w:b/>
          <w:u w:val="single"/>
        </w:rPr>
      </w:pPr>
      <w:r w:rsidRPr="0076333B">
        <w:rPr>
          <w:rFonts w:ascii="Times New Roman" w:hAnsi="Times New Roman"/>
          <w:b/>
          <w:u w:val="single"/>
        </w:rPr>
        <w:t>Mission Statement:</w:t>
      </w:r>
    </w:p>
    <w:p w:rsidR="005E5F43" w:rsidRPr="0076333B" w:rsidRDefault="005E5F43" w:rsidP="0076333B">
      <w:pPr>
        <w:pStyle w:val="ListParagraph"/>
        <w:rPr>
          <w:rFonts w:ascii="Times New Roman" w:hAnsi="Times New Roman"/>
        </w:rPr>
      </w:pPr>
      <w:r w:rsidRPr="0076333B">
        <w:rPr>
          <w:rFonts w:ascii="Times New Roman" w:hAnsi="Times New Roman"/>
        </w:rPr>
        <w:t>The Mission of Allele Seeds Research is:</w:t>
      </w:r>
    </w:p>
    <w:p w:rsidR="005E5F43" w:rsidRPr="0076333B" w:rsidRDefault="005E5F43" w:rsidP="0076333B">
      <w:pPr>
        <w:pStyle w:val="ListParagraph"/>
        <w:rPr>
          <w:rFonts w:ascii="Times New Roman" w:hAnsi="Times New Roman"/>
        </w:rPr>
      </w:pPr>
    </w:p>
    <w:p w:rsidR="005E5F43" w:rsidRPr="0076333B" w:rsidRDefault="005E5F43" w:rsidP="0076333B">
      <w:pPr>
        <w:pStyle w:val="ListParagraph"/>
        <w:tabs>
          <w:tab w:val="left" w:pos="0"/>
        </w:tabs>
        <w:ind w:left="1440"/>
        <w:rPr>
          <w:rFonts w:ascii="Times New Roman" w:hAnsi="Times New Roman"/>
        </w:rPr>
      </w:pPr>
      <w:r w:rsidRPr="0076333B">
        <w:rPr>
          <w:rFonts w:ascii="Times New Roman" w:hAnsi="Times New Roman"/>
        </w:rPr>
        <w:t xml:space="preserve"> -To provide quality medical grade products such as flowers, concentrates, edibles, tinctures, lotions and oils.</w:t>
      </w:r>
    </w:p>
    <w:p w:rsidR="005E5F43" w:rsidRPr="0076333B" w:rsidRDefault="005E5F43" w:rsidP="00224B6D">
      <w:pPr>
        <w:ind w:left="720" w:firstLine="720"/>
        <w:rPr>
          <w:rFonts w:ascii="Times New Roman" w:hAnsi="Times New Roman"/>
        </w:rPr>
      </w:pPr>
      <w:r w:rsidRPr="0076333B">
        <w:rPr>
          <w:rFonts w:ascii="Times New Roman" w:hAnsi="Times New Roman"/>
        </w:rPr>
        <w:t>-To provide consistent, qu</w:t>
      </w:r>
      <w:r>
        <w:rPr>
          <w:rFonts w:ascii="Times New Roman" w:hAnsi="Times New Roman"/>
        </w:rPr>
        <w:t xml:space="preserve">ality clones &amp; seeds (Regular </w:t>
      </w:r>
      <w:r w:rsidRPr="0076333B">
        <w:rPr>
          <w:rFonts w:ascii="Times New Roman" w:hAnsi="Times New Roman"/>
        </w:rPr>
        <w:t>&amp; Feminized)</w:t>
      </w:r>
    </w:p>
    <w:p w:rsidR="005E5F43" w:rsidRPr="0076333B" w:rsidRDefault="005E5F43" w:rsidP="0076333B">
      <w:pPr>
        <w:ind w:left="720" w:firstLine="720"/>
        <w:rPr>
          <w:rFonts w:ascii="Times New Roman" w:hAnsi="Times New Roman"/>
        </w:rPr>
      </w:pPr>
      <w:r w:rsidRPr="0076333B">
        <w:rPr>
          <w:rFonts w:ascii="Times New Roman" w:hAnsi="Times New Roman"/>
        </w:rPr>
        <w:t xml:space="preserve">-Inspected &amp; </w:t>
      </w:r>
      <w:r>
        <w:rPr>
          <w:rFonts w:ascii="Times New Roman" w:hAnsi="Times New Roman"/>
        </w:rPr>
        <w:t>tamper-</w:t>
      </w:r>
      <w:r w:rsidRPr="0076333B">
        <w:rPr>
          <w:rFonts w:ascii="Times New Roman" w:hAnsi="Times New Roman"/>
        </w:rPr>
        <w:t>resistant sealed products</w:t>
      </w:r>
    </w:p>
    <w:p w:rsidR="005E5F43" w:rsidRPr="0076333B" w:rsidRDefault="005E5F43" w:rsidP="0076333B">
      <w:pPr>
        <w:ind w:left="1440"/>
        <w:rPr>
          <w:rFonts w:ascii="Times New Roman" w:hAnsi="Times New Roman"/>
        </w:rPr>
      </w:pPr>
      <w:r w:rsidRPr="0076333B">
        <w:rPr>
          <w:rFonts w:ascii="Times New Roman" w:hAnsi="Times New Roman"/>
        </w:rPr>
        <w:t>-Provide free medication</w:t>
      </w:r>
      <w:r>
        <w:rPr>
          <w:rFonts w:ascii="Times New Roman" w:hAnsi="Times New Roman"/>
        </w:rPr>
        <w:t xml:space="preserve"> to </w:t>
      </w:r>
      <w:r w:rsidRPr="0076333B">
        <w:rPr>
          <w:rFonts w:ascii="Times New Roman" w:hAnsi="Times New Roman"/>
        </w:rPr>
        <w:t>low/no-income and terminally ill patient</w:t>
      </w:r>
      <w:r>
        <w:rPr>
          <w:rFonts w:ascii="Times New Roman" w:hAnsi="Times New Roman"/>
        </w:rPr>
        <w:t>s</w:t>
      </w:r>
      <w:r w:rsidRPr="0076333B">
        <w:rPr>
          <w:rFonts w:ascii="Times New Roman" w:hAnsi="Times New Roman"/>
        </w:rPr>
        <w:t>.</w:t>
      </w:r>
    </w:p>
    <w:p w:rsidR="005E5F43" w:rsidRPr="0076333B" w:rsidRDefault="005E5F43" w:rsidP="0076333B">
      <w:pPr>
        <w:tabs>
          <w:tab w:val="left" w:pos="0"/>
        </w:tabs>
        <w:ind w:left="1440"/>
        <w:rPr>
          <w:rFonts w:ascii="Times New Roman" w:hAnsi="Times New Roman"/>
        </w:rPr>
      </w:pPr>
      <w:r w:rsidRPr="0076333B">
        <w:rPr>
          <w:rFonts w:ascii="Times New Roman" w:hAnsi="Times New Roman"/>
        </w:rPr>
        <w:t xml:space="preserve"> -Give back to the community through social benefit   programs.</w:t>
      </w:r>
    </w:p>
    <w:p w:rsidR="005E5F43" w:rsidRPr="0076333B" w:rsidRDefault="005E5F43" w:rsidP="0076333B">
      <w:pPr>
        <w:ind w:left="1440"/>
        <w:rPr>
          <w:rFonts w:ascii="Times New Roman" w:hAnsi="Times New Roman"/>
        </w:rPr>
      </w:pPr>
      <w:r w:rsidRPr="0076333B">
        <w:rPr>
          <w:rFonts w:ascii="Times New Roman" w:hAnsi="Times New Roman"/>
        </w:rPr>
        <w:t>-Create jobs for military veterans and to lower the unemployment rate.</w:t>
      </w:r>
    </w:p>
    <w:p w:rsidR="005E5F43" w:rsidRPr="0076333B" w:rsidRDefault="005E5F43" w:rsidP="0076333B">
      <w:pPr>
        <w:ind w:left="1440"/>
        <w:rPr>
          <w:rFonts w:ascii="Times New Roman" w:hAnsi="Times New Roman"/>
        </w:rPr>
      </w:pPr>
    </w:p>
    <w:p w:rsidR="005E5F43" w:rsidRPr="0076333B" w:rsidRDefault="005E5F43" w:rsidP="0076333B">
      <w:pPr>
        <w:tabs>
          <w:tab w:val="left" w:pos="0"/>
        </w:tabs>
        <w:rPr>
          <w:rFonts w:ascii="Times New Roman" w:hAnsi="Times New Roman"/>
        </w:rPr>
      </w:pPr>
    </w:p>
    <w:p w:rsidR="005E5F43" w:rsidRPr="0076333B" w:rsidRDefault="005E5F43" w:rsidP="0076333B">
      <w:pPr>
        <w:tabs>
          <w:tab w:val="left" w:pos="0"/>
        </w:tabs>
        <w:rPr>
          <w:rFonts w:ascii="Times New Roman" w:hAnsi="Times New Roman"/>
          <w:b/>
          <w:u w:val="single"/>
        </w:rPr>
      </w:pPr>
      <w:r w:rsidRPr="0076333B">
        <w:rPr>
          <w:rFonts w:ascii="Times New Roman" w:hAnsi="Times New Roman"/>
        </w:rPr>
        <w:tab/>
      </w:r>
      <w:r w:rsidRPr="0076333B">
        <w:rPr>
          <w:rFonts w:ascii="Times New Roman" w:hAnsi="Times New Roman"/>
          <w:b/>
          <w:u w:val="single"/>
        </w:rPr>
        <w:t>Vision Statement:</w:t>
      </w:r>
    </w:p>
    <w:p w:rsidR="005E5F43" w:rsidRPr="0076333B" w:rsidRDefault="005E5F43" w:rsidP="0076333B">
      <w:pPr>
        <w:tabs>
          <w:tab w:val="left" w:pos="0"/>
        </w:tabs>
        <w:rPr>
          <w:rFonts w:ascii="Times New Roman" w:hAnsi="Times New Roman"/>
        </w:rPr>
      </w:pPr>
      <w:r w:rsidRPr="0076333B">
        <w:rPr>
          <w:rFonts w:ascii="Times New Roman" w:hAnsi="Times New Roman"/>
        </w:rPr>
        <w:t>We at ASR strive to create a sustainable market within the state.  We hope to grow an industry that has healthy competition between businesses to assure a quality product.</w:t>
      </w:r>
      <w:r>
        <w:rPr>
          <w:rFonts w:ascii="Times New Roman" w:hAnsi="Times New Roman"/>
        </w:rPr>
        <w:t xml:space="preserve">  We also hope to set aside funds, medication, seeds and concentrates for no-to low income patients as well as terminally ill patients.</w:t>
      </w:r>
    </w:p>
    <w:p w:rsidR="005E5F43" w:rsidRPr="0076333B" w:rsidRDefault="005E5F43" w:rsidP="0076333B">
      <w:pPr>
        <w:tabs>
          <w:tab w:val="left" w:pos="0"/>
        </w:tabs>
        <w:rPr>
          <w:rFonts w:ascii="Times New Roman" w:hAnsi="Times New Roman"/>
        </w:rPr>
      </w:pPr>
      <w:r w:rsidRPr="0076333B">
        <w:rPr>
          <w:rFonts w:ascii="Times New Roman" w:hAnsi="Times New Roman"/>
        </w:rPr>
        <w:tab/>
        <w:t>We look to work with local and state law enforcement to set up and establish drug awareness programs by donating both time and money to both police departments and the communities in which we live.</w:t>
      </w:r>
    </w:p>
    <w:p w:rsidR="005E5F43" w:rsidRDefault="005E5F43" w:rsidP="0076333B">
      <w:pPr>
        <w:tabs>
          <w:tab w:val="left" w:pos="0"/>
        </w:tabs>
        <w:rPr>
          <w:rFonts w:ascii="Times New Roman" w:hAnsi="Times New Roman"/>
        </w:rPr>
      </w:pPr>
      <w:r w:rsidRPr="0076333B">
        <w:rPr>
          <w:rFonts w:ascii="Times New Roman" w:hAnsi="Times New Roman"/>
        </w:rPr>
        <w:tab/>
        <w:t xml:space="preserve">ARS looks to set up a board to establish regulation for organic and </w:t>
      </w:r>
      <w:r>
        <w:rPr>
          <w:rFonts w:ascii="Times New Roman" w:hAnsi="Times New Roman"/>
        </w:rPr>
        <w:t>GMO-</w:t>
      </w:r>
      <w:r w:rsidRPr="0076333B">
        <w:rPr>
          <w:rFonts w:ascii="Times New Roman" w:hAnsi="Times New Roman"/>
        </w:rPr>
        <w:t>free medication.  We also look to support legislation to help define to vague medical marijuana laws in the state of Washington.</w:t>
      </w:r>
    </w:p>
    <w:p w:rsidR="005E5F43" w:rsidRPr="0076333B" w:rsidRDefault="005E5F43" w:rsidP="0076333B">
      <w:pPr>
        <w:tabs>
          <w:tab w:val="left" w:pos="0"/>
        </w:tabs>
        <w:rPr>
          <w:rFonts w:ascii="Times New Roman" w:hAnsi="Times New Roman"/>
        </w:rPr>
      </w:pPr>
      <w:r>
        <w:rPr>
          <w:rFonts w:ascii="Times New Roman" w:hAnsi="Times New Roman"/>
        </w:rPr>
        <w:tab/>
      </w:r>
    </w:p>
    <w:p w:rsidR="005E5F43" w:rsidRPr="0076333B" w:rsidRDefault="005E5F43" w:rsidP="0076333B">
      <w:pPr>
        <w:tabs>
          <w:tab w:val="left" w:pos="0"/>
        </w:tabs>
        <w:rPr>
          <w:rFonts w:ascii="Times New Roman" w:hAnsi="Times New Roman"/>
          <w:b/>
          <w:u w:val="single"/>
        </w:rPr>
      </w:pPr>
      <w:r w:rsidRPr="0076333B">
        <w:rPr>
          <w:rFonts w:ascii="Times New Roman" w:hAnsi="Times New Roman"/>
        </w:rPr>
        <w:tab/>
      </w:r>
      <w:r w:rsidRPr="0076333B">
        <w:rPr>
          <w:rFonts w:ascii="Times New Roman" w:hAnsi="Times New Roman"/>
          <w:b/>
          <w:u w:val="single"/>
        </w:rPr>
        <w:t>Values:</w:t>
      </w:r>
    </w:p>
    <w:p w:rsidR="005E5F43" w:rsidRPr="0076333B" w:rsidRDefault="005E5F43" w:rsidP="0076333B">
      <w:pPr>
        <w:tabs>
          <w:tab w:val="left" w:pos="0"/>
        </w:tabs>
        <w:rPr>
          <w:rFonts w:ascii="Times New Roman" w:hAnsi="Times New Roman"/>
        </w:rPr>
      </w:pPr>
      <w:r w:rsidRPr="0076333B">
        <w:rPr>
          <w:rFonts w:ascii="Times New Roman" w:hAnsi="Times New Roman"/>
        </w:rPr>
        <w:tab/>
      </w:r>
      <w:r w:rsidRPr="0076333B">
        <w:rPr>
          <w:rFonts w:ascii="Times New Roman" w:hAnsi="Times New Roman"/>
        </w:rPr>
        <w:tab/>
        <w:t xml:space="preserve">Allele Seeds Research acknowledges that sustainability is the most important part of running a functioning business.  ASR focuses on three main aspects of sustainability, which are: Economic, Social and Environmental.  </w:t>
      </w:r>
    </w:p>
    <w:p w:rsidR="005E5F43" w:rsidRPr="0076333B" w:rsidRDefault="005E5F43" w:rsidP="0076333B">
      <w:pPr>
        <w:tabs>
          <w:tab w:val="left" w:pos="0"/>
        </w:tabs>
        <w:rPr>
          <w:rFonts w:ascii="Times New Roman" w:hAnsi="Times New Roman"/>
        </w:rPr>
      </w:pPr>
      <w:r w:rsidRPr="0076333B">
        <w:rPr>
          <w:rFonts w:ascii="Times New Roman" w:hAnsi="Times New Roman"/>
        </w:rPr>
        <w:tab/>
        <w:t>Socially: ASR strives to set high standards for the Cannabis breeding and research industry so that a positive image is projected in the local com</w:t>
      </w:r>
      <w:r>
        <w:rPr>
          <w:rFonts w:ascii="Times New Roman" w:hAnsi="Times New Roman"/>
        </w:rPr>
        <w:t>munities that they operate with</w:t>
      </w:r>
      <w:r w:rsidRPr="0076333B">
        <w:rPr>
          <w:rFonts w:ascii="Times New Roman" w:hAnsi="Times New Roman"/>
        </w:rPr>
        <w:t>in.  Transparency is also important in our operations so that local and state authorities can regulate the industry properly.</w:t>
      </w:r>
    </w:p>
    <w:p w:rsidR="005E5F43" w:rsidRPr="0076333B" w:rsidRDefault="005E5F43" w:rsidP="0076333B">
      <w:pPr>
        <w:tabs>
          <w:tab w:val="left" w:pos="0"/>
        </w:tabs>
        <w:rPr>
          <w:rFonts w:ascii="Times New Roman" w:hAnsi="Times New Roman"/>
        </w:rPr>
      </w:pPr>
      <w:r w:rsidRPr="0076333B">
        <w:rPr>
          <w:rFonts w:ascii="Times New Roman" w:hAnsi="Times New Roman"/>
        </w:rPr>
        <w:tab/>
        <w:t>Economically: ASR aims to sustain its non-profit status to provide qualifying patients with reduced priced or free medication.  Proper management of finances is imperative and will allow us to expand our operation into other states that have appropriate laws concerning the Cannabis industry.</w:t>
      </w:r>
    </w:p>
    <w:p w:rsidR="005E5F43" w:rsidRPr="0076333B" w:rsidRDefault="005E5F43" w:rsidP="0076333B">
      <w:pPr>
        <w:tabs>
          <w:tab w:val="left" w:pos="0"/>
        </w:tabs>
        <w:rPr>
          <w:rFonts w:ascii="Times New Roman" w:hAnsi="Times New Roman"/>
        </w:rPr>
      </w:pPr>
      <w:r w:rsidRPr="0076333B">
        <w:rPr>
          <w:rFonts w:ascii="Times New Roman" w:hAnsi="Times New Roman"/>
        </w:rPr>
        <w:tab/>
        <w:t xml:space="preserve">Environmental:  ASR works diligently to reduce our footprint on nature.  It is our intention to provide future generations with better environmental conditions than that of what we are currently living in.  With the use of technological advances in growing equipment and the supplement of solar, wind and other alternative means of energy production, ASR hopes to put energy back into the system creating a cleaner, greener home for us all.  </w:t>
      </w:r>
    </w:p>
    <w:p w:rsidR="005E5F43" w:rsidRDefault="005E5F43" w:rsidP="0076333B">
      <w:pPr>
        <w:tabs>
          <w:tab w:val="left" w:pos="0"/>
        </w:tabs>
        <w:spacing w:after="0"/>
        <w:rPr>
          <w:rFonts w:ascii="Times New Roman" w:hAnsi="Times New Roman"/>
        </w:rPr>
      </w:pPr>
    </w:p>
    <w:p w:rsidR="005E5F43" w:rsidRPr="0076333B" w:rsidRDefault="005E5F43" w:rsidP="0076333B">
      <w:pPr>
        <w:tabs>
          <w:tab w:val="left" w:pos="0"/>
        </w:tabs>
        <w:spacing w:after="0"/>
        <w:rPr>
          <w:rFonts w:ascii="Times New Roman" w:hAnsi="Times New Roman"/>
          <w:u w:val="single"/>
        </w:rPr>
      </w:pPr>
      <w:r w:rsidRPr="0076333B">
        <w:rPr>
          <w:rFonts w:ascii="Times New Roman" w:hAnsi="Times New Roman"/>
          <w:b/>
          <w:u w:val="single"/>
        </w:rPr>
        <w:t>Methodologies:</w:t>
      </w:r>
    </w:p>
    <w:p w:rsidR="005E5F43" w:rsidRPr="0076333B" w:rsidRDefault="005E5F43" w:rsidP="0076333B">
      <w:pPr>
        <w:tabs>
          <w:tab w:val="left" w:pos="0"/>
        </w:tabs>
        <w:spacing w:after="0"/>
        <w:rPr>
          <w:rFonts w:ascii="Times New Roman" w:hAnsi="Times New Roman"/>
        </w:rPr>
      </w:pPr>
      <w:r w:rsidRPr="0076333B">
        <w:rPr>
          <w:rFonts w:ascii="Times New Roman" w:hAnsi="Times New Roman"/>
        </w:rPr>
        <w:tab/>
      </w:r>
    </w:p>
    <w:p w:rsidR="005E5F43" w:rsidRPr="0076333B" w:rsidRDefault="005E5F43" w:rsidP="0076333B">
      <w:pPr>
        <w:tabs>
          <w:tab w:val="left" w:pos="0"/>
        </w:tabs>
        <w:spacing w:after="0"/>
        <w:rPr>
          <w:rFonts w:ascii="Times New Roman" w:hAnsi="Times New Roman"/>
        </w:rPr>
      </w:pPr>
      <w:r w:rsidRPr="0076333B">
        <w:rPr>
          <w:rFonts w:ascii="Times New Roman" w:hAnsi="Times New Roman"/>
        </w:rPr>
        <w:tab/>
      </w:r>
      <w:r>
        <w:rPr>
          <w:rFonts w:ascii="Times New Roman" w:hAnsi="Times New Roman"/>
        </w:rPr>
        <w:t>Three-ye</w:t>
      </w:r>
      <w:r w:rsidRPr="0076333B">
        <w:rPr>
          <w:rFonts w:ascii="Times New Roman" w:hAnsi="Times New Roman"/>
        </w:rPr>
        <w:t>ar business plan</w:t>
      </w:r>
    </w:p>
    <w:p w:rsidR="005E5F43" w:rsidRPr="0076333B" w:rsidRDefault="005E5F43" w:rsidP="0076333B">
      <w:pPr>
        <w:tabs>
          <w:tab w:val="left" w:pos="0"/>
        </w:tabs>
        <w:spacing w:after="0"/>
        <w:rPr>
          <w:rFonts w:ascii="Times New Roman" w:hAnsi="Times New Roman"/>
        </w:rPr>
      </w:pPr>
      <w:r w:rsidRPr="0076333B">
        <w:rPr>
          <w:rFonts w:ascii="Times New Roman" w:hAnsi="Times New Roman"/>
        </w:rPr>
        <w:tab/>
      </w:r>
    </w:p>
    <w:p w:rsidR="005E5F43" w:rsidRPr="0076333B" w:rsidRDefault="005E5F43" w:rsidP="0076333B">
      <w:pPr>
        <w:tabs>
          <w:tab w:val="left" w:pos="0"/>
        </w:tabs>
        <w:spacing w:after="0"/>
        <w:rPr>
          <w:rFonts w:ascii="Times New Roman" w:hAnsi="Times New Roman"/>
        </w:rPr>
      </w:pPr>
      <w:r w:rsidRPr="0076333B">
        <w:rPr>
          <w:rFonts w:ascii="Times New Roman" w:hAnsi="Times New Roman"/>
        </w:rPr>
        <w:tab/>
        <w:t xml:space="preserve">Year One:  Obtain business license and non-profit status, increase incoming donations, establish a functioning network between breeders and collectives, begin to build genetic library. </w:t>
      </w:r>
      <w:r>
        <w:rPr>
          <w:rFonts w:ascii="Times New Roman" w:hAnsi="Times New Roman"/>
        </w:rPr>
        <w:t>Set up community programs and build a relationship with local law agencies</w:t>
      </w:r>
    </w:p>
    <w:p w:rsidR="005E5F43" w:rsidRPr="0076333B" w:rsidRDefault="005E5F43" w:rsidP="0076333B">
      <w:pPr>
        <w:tabs>
          <w:tab w:val="left" w:pos="0"/>
        </w:tabs>
        <w:spacing w:after="0"/>
        <w:rPr>
          <w:rFonts w:ascii="Times New Roman" w:hAnsi="Times New Roman"/>
        </w:rPr>
      </w:pPr>
    </w:p>
    <w:p w:rsidR="005E5F43" w:rsidRPr="0076333B" w:rsidRDefault="005E5F43" w:rsidP="0076333B">
      <w:pPr>
        <w:tabs>
          <w:tab w:val="left" w:pos="0"/>
        </w:tabs>
        <w:spacing w:after="0"/>
        <w:rPr>
          <w:rFonts w:ascii="Times New Roman" w:hAnsi="Times New Roman"/>
        </w:rPr>
      </w:pPr>
      <w:r w:rsidRPr="0076333B">
        <w:rPr>
          <w:rFonts w:ascii="Times New Roman" w:hAnsi="Times New Roman"/>
        </w:rPr>
        <w:tab/>
        <w:t>Year Two:  Expand location with proper facilities for production and research, help establis</w:t>
      </w:r>
      <w:r>
        <w:rPr>
          <w:rFonts w:ascii="Times New Roman" w:hAnsi="Times New Roman"/>
        </w:rPr>
        <w:t>h standards within the industry.  Create roles/positions with company expansion.</w:t>
      </w:r>
      <w:r w:rsidRPr="0076333B">
        <w:rPr>
          <w:rFonts w:ascii="Times New Roman" w:hAnsi="Times New Roman"/>
        </w:rPr>
        <w:t xml:space="preserve"> </w:t>
      </w:r>
      <w:r>
        <w:rPr>
          <w:rFonts w:ascii="Times New Roman" w:hAnsi="Times New Roman"/>
        </w:rPr>
        <w:t xml:space="preserve"> E</w:t>
      </w:r>
      <w:r w:rsidRPr="0076333B">
        <w:rPr>
          <w:rFonts w:ascii="Times New Roman" w:hAnsi="Times New Roman"/>
        </w:rPr>
        <w:t>xpand product line.</w:t>
      </w:r>
      <w:r>
        <w:rPr>
          <w:rFonts w:ascii="Times New Roman" w:hAnsi="Times New Roman"/>
        </w:rPr>
        <w:t xml:space="preserve">  Create a positive relationship with collectives.</w:t>
      </w:r>
    </w:p>
    <w:p w:rsidR="005E5F43" w:rsidRPr="0076333B" w:rsidRDefault="005E5F43" w:rsidP="0076333B">
      <w:pPr>
        <w:tabs>
          <w:tab w:val="left" w:pos="0"/>
        </w:tabs>
        <w:spacing w:after="0"/>
        <w:rPr>
          <w:rFonts w:ascii="Times New Roman" w:hAnsi="Times New Roman"/>
        </w:rPr>
      </w:pPr>
      <w:r w:rsidRPr="0076333B">
        <w:rPr>
          <w:rFonts w:ascii="Times New Roman" w:hAnsi="Times New Roman"/>
        </w:rPr>
        <w:tab/>
      </w:r>
    </w:p>
    <w:p w:rsidR="005E5F43" w:rsidRPr="0076333B" w:rsidRDefault="005E5F43" w:rsidP="0076333B">
      <w:pPr>
        <w:tabs>
          <w:tab w:val="left" w:pos="0"/>
        </w:tabs>
        <w:spacing w:after="0"/>
        <w:rPr>
          <w:rFonts w:ascii="Times New Roman" w:hAnsi="Times New Roman"/>
        </w:rPr>
      </w:pPr>
      <w:r w:rsidRPr="0076333B">
        <w:rPr>
          <w:rFonts w:ascii="Times New Roman" w:hAnsi="Times New Roman"/>
        </w:rPr>
        <w:tab/>
        <w:t xml:space="preserve">Year Three:  Establish a competitive market that is properly regulated.  Stabilize line of </w:t>
      </w:r>
      <w:r>
        <w:rPr>
          <w:rFonts w:ascii="Times New Roman" w:hAnsi="Times New Roman"/>
        </w:rPr>
        <w:t>ASR genetics for medical use.  Continue to e</w:t>
      </w:r>
      <w:r w:rsidRPr="0076333B">
        <w:rPr>
          <w:rFonts w:ascii="Times New Roman" w:hAnsi="Times New Roman"/>
        </w:rPr>
        <w:t>xpand genetic library.</w:t>
      </w:r>
    </w:p>
    <w:p w:rsidR="005E5F43" w:rsidRPr="0076333B" w:rsidRDefault="005E5F43" w:rsidP="0076333B">
      <w:pPr>
        <w:tabs>
          <w:tab w:val="left" w:pos="0"/>
        </w:tabs>
        <w:spacing w:after="0"/>
        <w:rPr>
          <w:rFonts w:ascii="Times New Roman" w:hAnsi="Times New Roman"/>
        </w:rPr>
      </w:pPr>
    </w:p>
    <w:p w:rsidR="005E5F43" w:rsidRPr="0076333B" w:rsidRDefault="005E5F43" w:rsidP="0076333B">
      <w:pPr>
        <w:tabs>
          <w:tab w:val="left" w:pos="0"/>
        </w:tabs>
        <w:spacing w:after="0"/>
        <w:rPr>
          <w:rFonts w:ascii="Times New Roman" w:hAnsi="Times New Roman"/>
        </w:rPr>
      </w:pPr>
      <w:r w:rsidRPr="0076333B">
        <w:rPr>
          <w:rFonts w:ascii="Times New Roman" w:hAnsi="Times New Roman"/>
          <w:b/>
          <w:u w:val="single"/>
        </w:rPr>
        <w:t>Situational Analysis:</w:t>
      </w:r>
    </w:p>
    <w:p w:rsidR="005E5F43" w:rsidRPr="0076333B" w:rsidRDefault="005E5F43" w:rsidP="0076333B">
      <w:pPr>
        <w:tabs>
          <w:tab w:val="left" w:pos="0"/>
        </w:tabs>
        <w:spacing w:after="0"/>
        <w:rPr>
          <w:rFonts w:ascii="Times New Roman" w:hAnsi="Times New Roman"/>
        </w:rPr>
      </w:pPr>
    </w:p>
    <w:p w:rsidR="005E5F43" w:rsidRPr="0076333B" w:rsidRDefault="005E5F43" w:rsidP="0076333B">
      <w:pPr>
        <w:pStyle w:val="ListParagraph"/>
        <w:numPr>
          <w:ilvl w:val="0"/>
          <w:numId w:val="2"/>
        </w:numPr>
        <w:tabs>
          <w:tab w:val="left" w:pos="0"/>
        </w:tabs>
        <w:spacing w:after="0"/>
        <w:rPr>
          <w:rFonts w:ascii="Times New Roman" w:hAnsi="Times New Roman"/>
        </w:rPr>
      </w:pPr>
      <w:r w:rsidRPr="0076333B">
        <w:rPr>
          <w:rFonts w:ascii="Times New Roman" w:hAnsi="Times New Roman"/>
        </w:rPr>
        <w:t>Markets (customers) - Our customers are qualified Washington State medical Cannabis patients with a legal authorization to posses</w:t>
      </w:r>
      <w:r>
        <w:rPr>
          <w:rFonts w:ascii="Times New Roman" w:hAnsi="Times New Roman"/>
        </w:rPr>
        <w:t>s</w:t>
      </w:r>
      <w:r w:rsidRPr="0076333B">
        <w:rPr>
          <w:rFonts w:ascii="Times New Roman" w:hAnsi="Times New Roman"/>
        </w:rPr>
        <w:t xml:space="preserve"> medical Cannabis. </w:t>
      </w:r>
    </w:p>
    <w:p w:rsidR="005E5F43" w:rsidRPr="0076333B" w:rsidRDefault="005E5F43" w:rsidP="0076333B">
      <w:pPr>
        <w:pStyle w:val="ListParagraph"/>
        <w:numPr>
          <w:ilvl w:val="0"/>
          <w:numId w:val="2"/>
        </w:numPr>
        <w:tabs>
          <w:tab w:val="left" w:pos="0"/>
        </w:tabs>
        <w:spacing w:after="0"/>
        <w:rPr>
          <w:rFonts w:ascii="Times New Roman" w:hAnsi="Times New Roman"/>
        </w:rPr>
      </w:pPr>
      <w:r w:rsidRPr="0076333B">
        <w:rPr>
          <w:rFonts w:ascii="Times New Roman" w:hAnsi="Times New Roman"/>
        </w:rPr>
        <w:t>Competition - Currently we are the only registered seed breeding company in the United States.  Within the next year we aim to help other aspiring breeders legally obtain access to produce seeds and other medica</w:t>
      </w:r>
      <w:r>
        <w:rPr>
          <w:rFonts w:ascii="Times New Roman" w:hAnsi="Times New Roman"/>
        </w:rPr>
        <w:t>l products for Washington State-</w:t>
      </w:r>
      <w:r w:rsidRPr="0076333B">
        <w:rPr>
          <w:rFonts w:ascii="Times New Roman" w:hAnsi="Times New Roman"/>
        </w:rPr>
        <w:t xml:space="preserve">registered patients.  </w:t>
      </w:r>
    </w:p>
    <w:p w:rsidR="005E5F43" w:rsidRPr="0076333B" w:rsidRDefault="005E5F43" w:rsidP="0076333B">
      <w:pPr>
        <w:pStyle w:val="ListParagraph"/>
        <w:numPr>
          <w:ilvl w:val="0"/>
          <w:numId w:val="2"/>
        </w:numPr>
        <w:tabs>
          <w:tab w:val="left" w:pos="0"/>
        </w:tabs>
        <w:spacing w:after="0"/>
        <w:rPr>
          <w:rFonts w:ascii="Times New Roman" w:hAnsi="Times New Roman"/>
        </w:rPr>
      </w:pPr>
      <w:r w:rsidRPr="0076333B">
        <w:rPr>
          <w:rFonts w:ascii="Times New Roman" w:hAnsi="Times New Roman"/>
        </w:rPr>
        <w:t>Technology - ASR’s research department aims to bring scientific standards to the Cannabis breeding industry.</w:t>
      </w:r>
      <w:r>
        <w:rPr>
          <w:rFonts w:ascii="Times New Roman" w:hAnsi="Times New Roman"/>
        </w:rPr>
        <w:t xml:space="preserve">  With hopes of creating a peer-</w:t>
      </w:r>
      <w:r w:rsidRPr="0076333B">
        <w:rPr>
          <w:rFonts w:ascii="Times New Roman" w:hAnsi="Times New Roman"/>
        </w:rPr>
        <w:t>reviewed scientific journal, ASR looks to standardize the scientific aspect of Cannabis breeding and research.</w:t>
      </w:r>
    </w:p>
    <w:p w:rsidR="005E5F43" w:rsidRPr="0076333B" w:rsidRDefault="005E5F43" w:rsidP="0076333B">
      <w:pPr>
        <w:pStyle w:val="ListParagraph"/>
        <w:numPr>
          <w:ilvl w:val="0"/>
          <w:numId w:val="2"/>
        </w:numPr>
        <w:tabs>
          <w:tab w:val="left" w:pos="0"/>
        </w:tabs>
        <w:spacing w:after="0"/>
        <w:rPr>
          <w:rFonts w:ascii="Times New Roman" w:hAnsi="Times New Roman"/>
        </w:rPr>
      </w:pPr>
      <w:r w:rsidRPr="0076333B">
        <w:rPr>
          <w:rFonts w:ascii="Times New Roman" w:hAnsi="Times New Roman"/>
        </w:rPr>
        <w:t xml:space="preserve">Supplier Markets - Because of legal registration and other ramifications that are not under ASR’s control, our products will </w:t>
      </w:r>
      <w:r>
        <w:rPr>
          <w:rFonts w:ascii="Times New Roman" w:hAnsi="Times New Roman"/>
        </w:rPr>
        <w:t xml:space="preserve">be </w:t>
      </w:r>
      <w:r w:rsidRPr="0076333B">
        <w:rPr>
          <w:rFonts w:ascii="Times New Roman" w:hAnsi="Times New Roman"/>
        </w:rPr>
        <w:t>available at authorized collectives for patients to access.</w:t>
      </w:r>
      <w:r>
        <w:rPr>
          <w:rFonts w:ascii="Times New Roman" w:hAnsi="Times New Roman"/>
        </w:rPr>
        <w:t xml:space="preserve">  </w:t>
      </w:r>
    </w:p>
    <w:p w:rsidR="005E5F43" w:rsidRPr="0076333B" w:rsidRDefault="005E5F43" w:rsidP="0076333B">
      <w:pPr>
        <w:pStyle w:val="ListParagraph"/>
        <w:numPr>
          <w:ilvl w:val="0"/>
          <w:numId w:val="2"/>
        </w:numPr>
        <w:tabs>
          <w:tab w:val="left" w:pos="0"/>
        </w:tabs>
        <w:spacing w:after="0"/>
        <w:rPr>
          <w:rFonts w:ascii="Times New Roman" w:hAnsi="Times New Roman"/>
        </w:rPr>
      </w:pPr>
      <w:r w:rsidRPr="0076333B">
        <w:rPr>
          <w:rFonts w:ascii="Times New Roman" w:hAnsi="Times New Roman"/>
        </w:rPr>
        <w:t>Labor Markets - The Cannabis industry has the potential for a large job market to be created.  ASR hopes to help create jobs and increase the stability of the American market.</w:t>
      </w:r>
    </w:p>
    <w:p w:rsidR="005E5F43" w:rsidRPr="0076333B" w:rsidRDefault="005E5F43" w:rsidP="0076333B">
      <w:pPr>
        <w:pStyle w:val="ListParagraph"/>
        <w:numPr>
          <w:ilvl w:val="0"/>
          <w:numId w:val="2"/>
        </w:numPr>
        <w:tabs>
          <w:tab w:val="left" w:pos="0"/>
        </w:tabs>
        <w:spacing w:after="0"/>
        <w:rPr>
          <w:rFonts w:ascii="Times New Roman" w:hAnsi="Times New Roman"/>
        </w:rPr>
      </w:pPr>
      <w:r w:rsidRPr="0076333B">
        <w:rPr>
          <w:rFonts w:ascii="Times New Roman" w:hAnsi="Times New Roman"/>
        </w:rPr>
        <w:t>The Economy - ASR hopes to provide a stimulus to the economy by allowing patients to save money on the costs of m</w:t>
      </w:r>
      <w:r>
        <w:rPr>
          <w:rFonts w:ascii="Times New Roman" w:hAnsi="Times New Roman"/>
        </w:rPr>
        <w:t>edication.  Also through taxation of seeds, medication and concentrates, we will be providing money to both the local community and the state.</w:t>
      </w:r>
      <w:r w:rsidRPr="0076333B">
        <w:rPr>
          <w:rFonts w:ascii="Times New Roman" w:hAnsi="Times New Roman"/>
        </w:rPr>
        <w:t xml:space="preserve"> </w:t>
      </w:r>
    </w:p>
    <w:p w:rsidR="005E5F43" w:rsidRPr="0076333B" w:rsidRDefault="005E5F43" w:rsidP="0076333B">
      <w:pPr>
        <w:pStyle w:val="ListParagraph"/>
        <w:numPr>
          <w:ilvl w:val="0"/>
          <w:numId w:val="2"/>
        </w:numPr>
        <w:tabs>
          <w:tab w:val="left" w:pos="0"/>
        </w:tabs>
        <w:spacing w:after="0"/>
        <w:rPr>
          <w:rFonts w:ascii="Times New Roman" w:hAnsi="Times New Roman"/>
        </w:rPr>
      </w:pPr>
      <w:r w:rsidRPr="0076333B">
        <w:rPr>
          <w:rFonts w:ascii="Times New Roman" w:hAnsi="Times New Roman"/>
        </w:rPr>
        <w:t>The regulatory environment - currently there are very little to no regulations within the Cannabis industry.  ASR looks to help build these regulations so that they meet the needs of the government, business operators and patients.</w:t>
      </w:r>
    </w:p>
    <w:p w:rsidR="005E5F43" w:rsidRPr="0076333B" w:rsidRDefault="005E5F43" w:rsidP="0076333B">
      <w:pPr>
        <w:pStyle w:val="ListParagraph"/>
        <w:tabs>
          <w:tab w:val="left" w:pos="0"/>
        </w:tabs>
        <w:spacing w:after="0"/>
        <w:ind w:left="1080"/>
        <w:rPr>
          <w:rFonts w:ascii="Times New Roman" w:hAnsi="Times New Roman"/>
        </w:rPr>
      </w:pPr>
    </w:p>
    <w:p w:rsidR="005E5F43" w:rsidRPr="0076333B" w:rsidRDefault="005E5F43" w:rsidP="0076333B">
      <w:pPr>
        <w:pStyle w:val="ListParagraph"/>
        <w:tabs>
          <w:tab w:val="left" w:pos="0"/>
        </w:tabs>
        <w:spacing w:after="0"/>
        <w:ind w:left="1080"/>
        <w:rPr>
          <w:rFonts w:ascii="Times New Roman" w:hAnsi="Times New Roman"/>
        </w:rPr>
      </w:pPr>
    </w:p>
    <w:p w:rsidR="005E5F43" w:rsidRPr="0076333B" w:rsidRDefault="005E5F43" w:rsidP="0076333B">
      <w:pPr>
        <w:tabs>
          <w:tab w:val="left" w:pos="0"/>
        </w:tabs>
        <w:spacing w:after="0"/>
        <w:rPr>
          <w:rFonts w:ascii="Times New Roman" w:hAnsi="Times New Roman"/>
          <w:b/>
          <w:u w:val="single"/>
        </w:rPr>
      </w:pPr>
      <w:r w:rsidRPr="0076333B">
        <w:rPr>
          <w:rFonts w:ascii="Times New Roman" w:hAnsi="Times New Roman"/>
          <w:b/>
          <w:u w:val="single"/>
        </w:rPr>
        <w:t>Goals, Objective and Targets</w:t>
      </w:r>
    </w:p>
    <w:p w:rsidR="005E5F43" w:rsidRPr="0076333B" w:rsidRDefault="005E5F43" w:rsidP="0076333B">
      <w:pPr>
        <w:tabs>
          <w:tab w:val="left" w:pos="0"/>
        </w:tabs>
        <w:spacing w:after="0"/>
        <w:rPr>
          <w:rFonts w:ascii="Times New Roman" w:hAnsi="Times New Roman"/>
        </w:rPr>
      </w:pPr>
    </w:p>
    <w:p w:rsidR="005E5F43" w:rsidRPr="0076333B" w:rsidRDefault="005E5F43" w:rsidP="0076333B">
      <w:pPr>
        <w:pStyle w:val="ListParagraph"/>
        <w:numPr>
          <w:ilvl w:val="0"/>
          <w:numId w:val="3"/>
        </w:numPr>
        <w:tabs>
          <w:tab w:val="left" w:pos="0"/>
        </w:tabs>
        <w:spacing w:after="0"/>
        <w:rPr>
          <w:rFonts w:ascii="Times New Roman" w:hAnsi="Times New Roman"/>
        </w:rPr>
      </w:pPr>
      <w:r w:rsidRPr="0076333B">
        <w:rPr>
          <w:rFonts w:ascii="Times New Roman" w:hAnsi="Times New Roman"/>
        </w:rPr>
        <w:t>Establish Allele Seeds Research as the premier, professional and respected name in Cannabis breeding and research.</w:t>
      </w:r>
    </w:p>
    <w:p w:rsidR="005E5F43" w:rsidRPr="0076333B" w:rsidRDefault="005E5F43" w:rsidP="0076333B">
      <w:pPr>
        <w:pStyle w:val="ListParagraph"/>
        <w:numPr>
          <w:ilvl w:val="0"/>
          <w:numId w:val="3"/>
        </w:numPr>
        <w:tabs>
          <w:tab w:val="left" w:pos="0"/>
        </w:tabs>
        <w:spacing w:after="0"/>
        <w:rPr>
          <w:rFonts w:ascii="Times New Roman" w:hAnsi="Times New Roman"/>
        </w:rPr>
      </w:pPr>
      <w:r w:rsidRPr="0076333B">
        <w:rPr>
          <w:rFonts w:ascii="Times New Roman" w:hAnsi="Times New Roman"/>
        </w:rPr>
        <w:t>Establish quality standards for patients and the industry.</w:t>
      </w:r>
    </w:p>
    <w:p w:rsidR="005E5F43" w:rsidRPr="0076333B" w:rsidRDefault="005E5F43" w:rsidP="0076333B">
      <w:pPr>
        <w:pStyle w:val="ListParagraph"/>
        <w:numPr>
          <w:ilvl w:val="0"/>
          <w:numId w:val="3"/>
        </w:numPr>
        <w:tabs>
          <w:tab w:val="left" w:pos="0"/>
        </w:tabs>
        <w:spacing w:after="0"/>
        <w:rPr>
          <w:rFonts w:ascii="Times New Roman" w:hAnsi="Times New Roman"/>
        </w:rPr>
      </w:pPr>
      <w:r>
        <w:rPr>
          <w:rFonts w:ascii="Times New Roman" w:hAnsi="Times New Roman"/>
        </w:rPr>
        <w:t>Establish a peer-</w:t>
      </w:r>
      <w:r w:rsidRPr="0076333B">
        <w:rPr>
          <w:rFonts w:ascii="Times New Roman" w:hAnsi="Times New Roman"/>
        </w:rPr>
        <w:t>reviewed Cannabis Research Journal</w:t>
      </w:r>
    </w:p>
    <w:p w:rsidR="005E5F43" w:rsidRPr="0076333B" w:rsidRDefault="005E5F43" w:rsidP="0076333B">
      <w:pPr>
        <w:pStyle w:val="ListParagraph"/>
        <w:numPr>
          <w:ilvl w:val="0"/>
          <w:numId w:val="3"/>
        </w:numPr>
        <w:tabs>
          <w:tab w:val="left" w:pos="0"/>
        </w:tabs>
        <w:spacing w:after="0"/>
        <w:rPr>
          <w:rFonts w:ascii="Times New Roman" w:hAnsi="Times New Roman"/>
        </w:rPr>
      </w:pPr>
      <w:r w:rsidRPr="0076333B">
        <w:rPr>
          <w:rFonts w:ascii="Times New Roman" w:hAnsi="Times New Roman"/>
        </w:rPr>
        <w:t>Establish a certification process for growers</w:t>
      </w:r>
    </w:p>
    <w:p w:rsidR="005E5F43" w:rsidRPr="0076333B" w:rsidRDefault="005E5F43" w:rsidP="0076333B">
      <w:pPr>
        <w:pStyle w:val="ListParagraph"/>
        <w:numPr>
          <w:ilvl w:val="0"/>
          <w:numId w:val="3"/>
        </w:numPr>
        <w:spacing w:after="0"/>
        <w:rPr>
          <w:rFonts w:ascii="Times New Roman" w:hAnsi="Times New Roman"/>
        </w:rPr>
      </w:pPr>
      <w:r w:rsidRPr="0076333B">
        <w:rPr>
          <w:rFonts w:ascii="Times New Roman" w:hAnsi="Times New Roman"/>
        </w:rPr>
        <w:t>Create a genetics bank of Cannabis cultivars to preserve past, current &amp; future cultivars, allowing for future breeders to have access to true breeding, and stabilized cultivars.</w:t>
      </w:r>
    </w:p>
    <w:p w:rsidR="005E5F43" w:rsidRPr="0076333B" w:rsidRDefault="005E5F43" w:rsidP="0076333B">
      <w:pPr>
        <w:pStyle w:val="ListParagraph"/>
        <w:numPr>
          <w:ilvl w:val="0"/>
          <w:numId w:val="3"/>
        </w:numPr>
        <w:spacing w:after="0"/>
        <w:rPr>
          <w:rFonts w:ascii="Times New Roman" w:hAnsi="Times New Roman"/>
        </w:rPr>
      </w:pPr>
      <w:r w:rsidRPr="0076333B">
        <w:rPr>
          <w:rFonts w:ascii="Times New Roman" w:hAnsi="Times New Roman"/>
        </w:rPr>
        <w:t xml:space="preserve">Map </w:t>
      </w:r>
      <w:r w:rsidRPr="0076333B">
        <w:rPr>
          <w:rFonts w:ascii="Times New Roman" w:hAnsi="Times New Roman"/>
          <w:i/>
        </w:rPr>
        <w:t>Cannabis sativa</w:t>
      </w:r>
      <w:r w:rsidRPr="0076333B">
        <w:rPr>
          <w:rFonts w:ascii="Times New Roman" w:hAnsi="Times New Roman"/>
        </w:rPr>
        <w:t xml:space="preserve"> </w:t>
      </w:r>
      <w:r w:rsidRPr="0076333B">
        <w:rPr>
          <w:rFonts w:ascii="Times New Roman" w:hAnsi="Times New Roman"/>
          <w:i/>
        </w:rPr>
        <w:t>L</w:t>
      </w:r>
      <w:r w:rsidRPr="0076333B">
        <w:rPr>
          <w:rFonts w:ascii="Times New Roman" w:hAnsi="Times New Roman"/>
        </w:rPr>
        <w:t>. genome</w:t>
      </w:r>
    </w:p>
    <w:p w:rsidR="005E5F43" w:rsidRPr="0076333B" w:rsidRDefault="005E5F43" w:rsidP="0076333B">
      <w:pPr>
        <w:tabs>
          <w:tab w:val="left" w:pos="0"/>
        </w:tabs>
        <w:spacing w:after="0"/>
        <w:rPr>
          <w:rFonts w:ascii="Times New Roman" w:hAnsi="Times New Roman"/>
        </w:rPr>
      </w:pPr>
      <w:r w:rsidRPr="0076333B">
        <w:rPr>
          <w:rFonts w:ascii="Times New Roman" w:hAnsi="Times New Roman"/>
        </w:rPr>
        <w:tab/>
      </w: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601B60">
      <w:pPr>
        <w:tabs>
          <w:tab w:val="left" w:pos="0"/>
        </w:tabs>
        <w:spacing w:after="0"/>
        <w:ind w:left="720"/>
        <w:rPr>
          <w:rFonts w:ascii="Times New Roman" w:hAnsi="Times New Roman"/>
        </w:rPr>
      </w:pPr>
    </w:p>
    <w:p w:rsidR="005E5F43" w:rsidRDefault="005E5F43" w:rsidP="0076333B">
      <w:pPr>
        <w:tabs>
          <w:tab w:val="left" w:pos="0"/>
        </w:tabs>
        <w:spacing w:after="0"/>
        <w:ind w:left="720"/>
        <w:jc w:val="center"/>
        <w:rPr>
          <w:rFonts w:ascii="Times New Roman" w:hAnsi="Times New Roman"/>
        </w:rPr>
      </w:pPr>
    </w:p>
    <w:p w:rsidR="005E5F43" w:rsidRPr="0076333B" w:rsidRDefault="005E5F43" w:rsidP="0076333B">
      <w:pPr>
        <w:tabs>
          <w:tab w:val="left" w:pos="0"/>
        </w:tabs>
        <w:spacing w:after="0"/>
        <w:ind w:left="720"/>
        <w:jc w:val="center"/>
        <w:rPr>
          <w:rFonts w:ascii="Times New Roman" w:hAnsi="Times New Roman"/>
          <w:sz w:val="28"/>
          <w:szCs w:val="28"/>
        </w:rPr>
      </w:pPr>
    </w:p>
    <w:p w:rsidR="005E5F43" w:rsidRDefault="005E5F43" w:rsidP="0076333B">
      <w:pPr>
        <w:tabs>
          <w:tab w:val="left" w:pos="0"/>
        </w:tabs>
        <w:spacing w:after="0"/>
        <w:jc w:val="center"/>
        <w:rPr>
          <w:rFonts w:ascii="Times New Roman" w:hAnsi="Times New Roman"/>
          <w:sz w:val="28"/>
          <w:szCs w:val="28"/>
        </w:rPr>
      </w:pPr>
    </w:p>
    <w:p w:rsidR="005E5F43" w:rsidRDefault="005E5F43" w:rsidP="0076333B">
      <w:pPr>
        <w:tabs>
          <w:tab w:val="left" w:pos="0"/>
        </w:tabs>
        <w:spacing w:after="0"/>
        <w:jc w:val="center"/>
        <w:rPr>
          <w:rFonts w:ascii="Times New Roman" w:hAnsi="Times New Roman"/>
          <w:sz w:val="28"/>
          <w:szCs w:val="28"/>
        </w:rPr>
      </w:pPr>
    </w:p>
    <w:p w:rsidR="005E5F43" w:rsidRDefault="005E5F43" w:rsidP="00224B6D">
      <w:pPr>
        <w:tabs>
          <w:tab w:val="left" w:pos="0"/>
        </w:tabs>
        <w:spacing w:after="0"/>
        <w:jc w:val="center"/>
        <w:rPr>
          <w:rFonts w:ascii="Times New Roman" w:hAnsi="Times New Roman"/>
          <w:sz w:val="28"/>
          <w:szCs w:val="28"/>
        </w:rPr>
      </w:pPr>
      <w:r w:rsidRPr="0076333B">
        <w:rPr>
          <w:rFonts w:ascii="Times New Roman" w:hAnsi="Times New Roman"/>
          <w:sz w:val="28"/>
          <w:szCs w:val="28"/>
        </w:rPr>
        <w:t>Allele Seed</w:t>
      </w:r>
      <w:r>
        <w:rPr>
          <w:rFonts w:ascii="Times New Roman" w:hAnsi="Times New Roman"/>
          <w:sz w:val="28"/>
          <w:szCs w:val="28"/>
        </w:rPr>
        <w:t>s</w:t>
      </w:r>
      <w:r w:rsidRPr="0076333B">
        <w:rPr>
          <w:rFonts w:ascii="Times New Roman" w:hAnsi="Times New Roman"/>
          <w:sz w:val="28"/>
          <w:szCs w:val="28"/>
        </w:rPr>
        <w:t xml:space="preserve"> Research</w:t>
      </w:r>
    </w:p>
    <w:p w:rsidR="005E5F43" w:rsidRDefault="005E5F43" w:rsidP="0076333B">
      <w:pPr>
        <w:spacing w:after="0"/>
        <w:jc w:val="center"/>
        <w:rPr>
          <w:rFonts w:ascii="Times New Roman" w:hAnsi="Times New Roman"/>
          <w:sz w:val="28"/>
          <w:szCs w:val="28"/>
        </w:rPr>
      </w:pPr>
      <w:r w:rsidRPr="0076333B">
        <w:rPr>
          <w:rFonts w:ascii="Times New Roman" w:hAnsi="Times New Roman"/>
          <w:sz w:val="28"/>
          <w:szCs w:val="28"/>
        </w:rPr>
        <w:t>1920 NE Terre View Dr J209 Pullman, WA 99163</w:t>
      </w:r>
    </w:p>
    <w:p w:rsidR="005E5F43" w:rsidRPr="00224B6D" w:rsidRDefault="005E5F43" w:rsidP="00224B6D">
      <w:pPr>
        <w:spacing w:after="0"/>
        <w:jc w:val="center"/>
        <w:rPr>
          <w:rFonts w:ascii="Times New Roman" w:hAnsi="Times New Roman"/>
          <w:sz w:val="28"/>
          <w:szCs w:val="28"/>
        </w:rPr>
      </w:pPr>
      <w:r w:rsidRPr="0076333B">
        <w:rPr>
          <w:rFonts w:ascii="Times New Roman" w:hAnsi="Times New Roman"/>
          <w:sz w:val="28"/>
          <w:szCs w:val="28"/>
        </w:rPr>
        <w:t>509.496.0310</w:t>
      </w:r>
    </w:p>
    <w:sectPr w:rsidR="005E5F43" w:rsidRPr="00224B6D" w:rsidSect="00F441DD">
      <w:pgSz w:w="12240" w:h="15840"/>
      <w:pgMar w:top="3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8C2"/>
    <w:multiLevelType w:val="hybridMultilevel"/>
    <w:tmpl w:val="8B5CB096"/>
    <w:lvl w:ilvl="0" w:tplc="C408F7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3E74B0E"/>
    <w:multiLevelType w:val="hybridMultilevel"/>
    <w:tmpl w:val="BB7E551C"/>
    <w:lvl w:ilvl="0" w:tplc="F4784800">
      <w:start w:val="3"/>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0B3727"/>
    <w:multiLevelType w:val="hybridMultilevel"/>
    <w:tmpl w:val="FB8E3A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8C40D30"/>
    <w:multiLevelType w:val="hybridMultilevel"/>
    <w:tmpl w:val="604C976E"/>
    <w:lvl w:ilvl="0" w:tplc="F6B64A8C">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B4D"/>
    <w:rsid w:val="00001C21"/>
    <w:rsid w:val="00014266"/>
    <w:rsid w:val="000344BC"/>
    <w:rsid w:val="00131221"/>
    <w:rsid w:val="00147556"/>
    <w:rsid w:val="00162A2A"/>
    <w:rsid w:val="001A54E4"/>
    <w:rsid w:val="001F7CBC"/>
    <w:rsid w:val="00224B6D"/>
    <w:rsid w:val="0023169B"/>
    <w:rsid w:val="00254161"/>
    <w:rsid w:val="003466D6"/>
    <w:rsid w:val="003C2779"/>
    <w:rsid w:val="003D5A33"/>
    <w:rsid w:val="003F6A5F"/>
    <w:rsid w:val="00445018"/>
    <w:rsid w:val="004B6B4D"/>
    <w:rsid w:val="00560560"/>
    <w:rsid w:val="00563447"/>
    <w:rsid w:val="005A75ED"/>
    <w:rsid w:val="005E5F43"/>
    <w:rsid w:val="00601B60"/>
    <w:rsid w:val="00676B6C"/>
    <w:rsid w:val="0076333B"/>
    <w:rsid w:val="00771D0D"/>
    <w:rsid w:val="007D409A"/>
    <w:rsid w:val="007E48F8"/>
    <w:rsid w:val="00926685"/>
    <w:rsid w:val="0099202B"/>
    <w:rsid w:val="00996633"/>
    <w:rsid w:val="00AC22ED"/>
    <w:rsid w:val="00AF3F99"/>
    <w:rsid w:val="00BC0E78"/>
    <w:rsid w:val="00CE6152"/>
    <w:rsid w:val="00D44061"/>
    <w:rsid w:val="00D53F89"/>
    <w:rsid w:val="00D85971"/>
    <w:rsid w:val="00DC7FD3"/>
    <w:rsid w:val="00DD3D85"/>
    <w:rsid w:val="00EB0362"/>
    <w:rsid w:val="00F27843"/>
    <w:rsid w:val="00F441DD"/>
    <w:rsid w:val="00F64F7F"/>
    <w:rsid w:val="00F66B2A"/>
    <w:rsid w:val="00FD2F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D6"/>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F99"/>
    <w:pPr>
      <w:ind w:left="720"/>
      <w:contextualSpacing/>
    </w:pPr>
  </w:style>
  <w:style w:type="character" w:styleId="CommentReference">
    <w:name w:val="annotation reference"/>
    <w:basedOn w:val="DefaultParagraphFont"/>
    <w:uiPriority w:val="99"/>
    <w:semiHidden/>
    <w:rsid w:val="00676B6C"/>
    <w:rPr>
      <w:rFonts w:cs="Times New Roman"/>
      <w:sz w:val="16"/>
      <w:szCs w:val="16"/>
    </w:rPr>
  </w:style>
  <w:style w:type="paragraph" w:styleId="CommentText">
    <w:name w:val="annotation text"/>
    <w:basedOn w:val="Normal"/>
    <w:link w:val="CommentTextChar"/>
    <w:uiPriority w:val="99"/>
    <w:semiHidden/>
    <w:rsid w:val="00676B6C"/>
    <w:rPr>
      <w:sz w:val="20"/>
      <w:szCs w:val="20"/>
    </w:rPr>
  </w:style>
  <w:style w:type="character" w:customStyle="1" w:styleId="CommentTextChar">
    <w:name w:val="Comment Text Char"/>
    <w:basedOn w:val="DefaultParagraphFont"/>
    <w:link w:val="CommentText"/>
    <w:uiPriority w:val="99"/>
    <w:semiHidden/>
    <w:locked/>
    <w:rsid w:val="00676B6C"/>
    <w:rPr>
      <w:rFonts w:cs="Times New Roman"/>
      <w:sz w:val="20"/>
      <w:szCs w:val="20"/>
    </w:rPr>
  </w:style>
  <w:style w:type="paragraph" w:styleId="CommentSubject">
    <w:name w:val="annotation subject"/>
    <w:basedOn w:val="CommentText"/>
    <w:next w:val="CommentText"/>
    <w:link w:val="CommentSubjectChar"/>
    <w:uiPriority w:val="99"/>
    <w:semiHidden/>
    <w:rsid w:val="00676B6C"/>
    <w:rPr>
      <w:b/>
      <w:bCs/>
    </w:rPr>
  </w:style>
  <w:style w:type="character" w:customStyle="1" w:styleId="CommentSubjectChar">
    <w:name w:val="Comment Subject Char"/>
    <w:basedOn w:val="CommentTextChar"/>
    <w:link w:val="CommentSubject"/>
    <w:uiPriority w:val="99"/>
    <w:semiHidden/>
    <w:locked/>
    <w:rsid w:val="00676B6C"/>
    <w:rPr>
      <w:b/>
      <w:bCs/>
    </w:rPr>
  </w:style>
  <w:style w:type="paragraph" w:styleId="BalloonText">
    <w:name w:val="Balloon Text"/>
    <w:basedOn w:val="Normal"/>
    <w:link w:val="BalloonTextChar"/>
    <w:uiPriority w:val="99"/>
    <w:semiHidden/>
    <w:rsid w:val="00676B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868</Words>
  <Characters>4953</Characters>
  <Application>Microsoft Office Outlook</Application>
  <DocSecurity>0</DocSecurity>
  <Lines>0</Lines>
  <Paragraphs>0</Paragraphs>
  <ScaleCrop>false</ScaleCrop>
  <Company>Washington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Allele Seeds Research</dc:title>
  <dc:subject/>
  <dc:creator>Tyler Markwart</dc:creator>
  <cp:keywords/>
  <dc:description/>
  <cp:lastModifiedBy>Austin</cp:lastModifiedBy>
  <cp:revision>2</cp:revision>
  <dcterms:created xsi:type="dcterms:W3CDTF">2010-07-31T02:43:00Z</dcterms:created>
  <dcterms:modified xsi:type="dcterms:W3CDTF">2010-07-31T02:43:00Z</dcterms:modified>
</cp:coreProperties>
</file>