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49E" w:rsidRDefault="00FA6251" w:rsidP="00FA6251">
      <w:pPr>
        <w:rPr>
          <w:rStyle w:val="HTMLTypewriter"/>
          <w:rFonts w:ascii="Times New Roman" w:eastAsiaTheme="minorHAnsi" w:hAnsi="Times New Roman" w:cs="Times New Roman"/>
          <w:sz w:val="28"/>
          <w:szCs w:val="28"/>
        </w:rPr>
      </w:pPr>
      <w:r w:rsidRPr="00C8549E">
        <w:rPr>
          <w:rStyle w:val="HTMLTypewriter"/>
          <w:rFonts w:ascii="Times New Roman" w:eastAsiaTheme="minorHAnsi" w:hAnsi="Times New Roman" w:cs="Times New Roman"/>
          <w:sz w:val="28"/>
          <w:szCs w:val="28"/>
        </w:rPr>
        <w:t>Jeanetta Joyner is a senior at Indiana University of Pennsylvania (IUP). She is working toward a Bachelor of Science Degree in Nutrition following a Dietetics Track. She is expected to graduate in May 2011. She is a devoted student who has made the Dean’s List three semesters since she has been at IUP. Jeanetta is also a mother who is determined to be successful for her own and son’s well-being.</w:t>
      </w:r>
    </w:p>
    <w:p w:rsidR="00FA6251" w:rsidRPr="00C8549E" w:rsidRDefault="00FA6251" w:rsidP="00FA6251">
      <w:pPr>
        <w:rPr>
          <w:rStyle w:val="HTMLTypewriter"/>
          <w:rFonts w:ascii="Times New Roman" w:eastAsiaTheme="minorHAnsi" w:hAnsi="Times New Roman" w:cs="Times New Roman"/>
          <w:sz w:val="28"/>
          <w:szCs w:val="28"/>
        </w:rPr>
      </w:pPr>
      <w:r w:rsidRPr="00C8549E">
        <w:rPr>
          <w:rFonts w:ascii="Times New Roman" w:hAnsi="Times New Roman" w:cs="Times New Roman"/>
          <w:sz w:val="28"/>
          <w:szCs w:val="28"/>
        </w:rPr>
        <w:br/>
      </w:r>
      <w:r w:rsidRPr="00C8549E">
        <w:rPr>
          <w:rStyle w:val="HTMLTypewriter"/>
          <w:rFonts w:ascii="Times New Roman" w:eastAsiaTheme="minorHAnsi" w:hAnsi="Times New Roman" w:cs="Times New Roman"/>
          <w:sz w:val="28"/>
          <w:szCs w:val="28"/>
        </w:rPr>
        <w:t xml:space="preserve">Jeanetta is a member of the American Dietetic Association (ADA) as well as the Student Dietetic Association (SDA) at IUP. She has been a member since June 2010 with the ADA and a member since October 2010 with the (SDA). Jeanetta has past experience as a food service worker but she is not currently employed in her area of profession. She obtained a tremendous amount of techniques and knowledge through her food service employment that she believes has helped prepare her for her future. Jeanetta hopes that all the information she learned in her undergrad studies will better prepare her for her professional career as a registered dietitian (RD).  </w:t>
      </w:r>
    </w:p>
    <w:p w:rsidR="00FA6251" w:rsidRPr="00C8549E" w:rsidRDefault="00FA6251" w:rsidP="00FA6251">
      <w:pPr>
        <w:rPr>
          <w:sz w:val="28"/>
          <w:szCs w:val="28"/>
        </w:rPr>
      </w:pPr>
      <w:r w:rsidRPr="00C8549E">
        <w:rPr>
          <w:rStyle w:val="HTMLTypewriter"/>
          <w:rFonts w:ascii="Times New Roman" w:eastAsiaTheme="minorHAnsi" w:hAnsi="Times New Roman" w:cs="Times New Roman"/>
          <w:sz w:val="28"/>
          <w:szCs w:val="28"/>
        </w:rPr>
        <w:t>After graduation, Jeanetta is hoping to complete the registered dietetic technician (DTR) examination and a dietetic internship. She would also like to obtain a Masters degree in Public Health.</w:t>
      </w:r>
    </w:p>
    <w:p w:rsidR="004264BA" w:rsidRDefault="004264BA"/>
    <w:sectPr w:rsidR="004264BA" w:rsidSect="004264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6251"/>
    <w:rsid w:val="004264BA"/>
    <w:rsid w:val="00584AAF"/>
    <w:rsid w:val="00C8549E"/>
    <w:rsid w:val="00CD52EB"/>
    <w:rsid w:val="00FA62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2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semiHidden/>
    <w:unhideWhenUsed/>
    <w:rsid w:val="00FA6251"/>
    <w:rPr>
      <w:rFonts w:ascii="Courier New" w:eastAsia="Times New Roman" w:hAnsi="Courier New" w:cs="Courier New" w:hint="default"/>
      <w:sz w:val="20"/>
      <w:szCs w:val="20"/>
    </w:rPr>
  </w:style>
</w:styles>
</file>

<file path=word/webSettings.xml><?xml version="1.0" encoding="utf-8"?>
<w:webSettings xmlns:r="http://schemas.openxmlformats.org/officeDocument/2006/relationships" xmlns:w="http://schemas.openxmlformats.org/wordprocessingml/2006/main">
  <w:divs>
    <w:div w:id="123404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NettaNB</dc:creator>
  <cp:lastModifiedBy>NettaNB</cp:lastModifiedBy>
  <cp:revision>2</cp:revision>
  <dcterms:created xsi:type="dcterms:W3CDTF">2010-12-03T04:20:00Z</dcterms:created>
  <dcterms:modified xsi:type="dcterms:W3CDTF">2010-12-03T04:20:00Z</dcterms:modified>
</cp:coreProperties>
</file>