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sz w:val="72"/>
          <w:szCs w:val="72"/>
          <w:lang w:eastAsia="zh-CN"/>
        </w:rPr>
        <w:id w:val="33622422"/>
        <w:docPartObj>
          <w:docPartGallery w:val="Cover Pages"/>
          <w:docPartUnique/>
        </w:docPartObj>
      </w:sdtPr>
      <w:sdtEndPr>
        <w:rPr>
          <w:rFonts w:asciiTheme="minorHAnsi" w:eastAsiaTheme="minorEastAsia" w:hAnsiTheme="minorHAnsi" w:cstheme="minorBidi"/>
          <w:sz w:val="22"/>
          <w:szCs w:val="22"/>
        </w:rPr>
      </w:sdtEndPr>
      <w:sdtContent>
        <w:p w:rsidR="0027127A" w:rsidRDefault="006D5256">
          <w:pPr>
            <w:pStyle w:val="NoSpacing"/>
            <w:rPr>
              <w:rFonts w:asciiTheme="majorHAnsi" w:eastAsiaTheme="majorEastAsia" w:hAnsiTheme="majorHAnsi" w:cstheme="majorBidi"/>
              <w:sz w:val="72"/>
              <w:szCs w:val="72"/>
            </w:rPr>
          </w:pPr>
          <w:r w:rsidRPr="006D5256">
            <w:rPr>
              <w:rFonts w:eastAsiaTheme="majorEastAsia" w:cstheme="majorBidi"/>
              <w:noProof/>
              <w:lang w:eastAsia="zh-TW"/>
            </w:rPr>
            <w:pict>
              <v:rect id="_x0000_s1026" style="position:absolute;margin-left:0;margin-top:0;width:641.75pt;height:64pt;z-index:251660288;mso-width-percent:1050;mso-height-percent:900;mso-position-horizontal:center;mso-position-horizontal-relative:page;mso-position-vertical:bottom;mso-position-vertical-relative:page;mso-width-percent:1050;mso-height-percent:900;mso-height-relative:top-margin-area" o:allowincell="f" fillcolor="#4bacc6 [3208]" strokecolor="#31849b [2408]">
                <w10:wrap anchorx="page" anchory="page"/>
              </v:rect>
            </w:pict>
          </w:r>
          <w:r w:rsidRPr="006D5256">
            <w:rPr>
              <w:rFonts w:eastAsiaTheme="majorEastAsia" w:cstheme="majorBidi"/>
              <w:noProof/>
              <w:lang w:eastAsia="zh-TW"/>
            </w:rPr>
            <w:pict>
              <v:rect id="_x0000_s1029" style="position:absolute;margin-left:0;margin-top:0;width:7.15pt;height:830.75pt;z-index:251663360;mso-height-percent:1050;mso-position-horizontal:center;mso-position-horizontal-relative:left-margin-area;mso-position-vertical:center;mso-position-vertical-relative:page;mso-height-percent:1050" o:allowincell="f" fillcolor="white [3212]" strokecolor="#31849b [2408]">
                <w10:wrap anchorx="margin" anchory="page"/>
              </v:rect>
            </w:pict>
          </w:r>
          <w:r w:rsidRPr="006D5256">
            <w:rPr>
              <w:rFonts w:eastAsiaTheme="majorEastAsia" w:cstheme="majorBidi"/>
              <w:noProof/>
              <w:lang w:eastAsia="zh-TW"/>
            </w:rPr>
            <w:pict>
              <v:rect id="_x0000_s1028" style="position:absolute;margin-left:0;margin-top:0;width:7.15pt;height:830.75pt;z-index:251662336;mso-height-percent:1050;mso-position-horizontal:center;mso-position-horizontal-relative:right-margin-area;mso-position-vertical:center;mso-position-vertical-relative:page;mso-height-percent:1050" o:allowincell="f" fillcolor="white [3212]" strokecolor="#31849b [2408]">
                <w10:wrap anchorx="page" anchory="page"/>
              </v:rect>
            </w:pict>
          </w:r>
          <w:r w:rsidRPr="006D5256">
            <w:rPr>
              <w:rFonts w:eastAsiaTheme="majorEastAsia" w:cstheme="majorBidi"/>
              <w:noProof/>
              <w:lang w:eastAsia="zh-TW"/>
            </w:rPr>
            <w:pict>
              <v:rect id="_x0000_s1027" style="position:absolute;margin-left:0;margin-top:0;width:641.75pt;height:64pt;z-index:251661312;mso-width-percent:1050;mso-height-percent:900;mso-position-horizontal:center;mso-position-horizontal-relative:page;mso-position-vertical:top;mso-position-vertical-relative:top-margin-area;mso-width-percent:1050;mso-height-percent:900;mso-height-relative:top-margin-area" o:allowincell="f" fillcolor="#4bacc6 [3208]" strokecolor="#31849b [2408]">
                <w10:wrap anchorx="page" anchory="margin"/>
              </v:rect>
            </w:pict>
          </w:r>
        </w:p>
        <w:sdt>
          <w:sdtPr>
            <w:rPr>
              <w:rFonts w:asciiTheme="majorHAnsi" w:eastAsiaTheme="majorEastAsia" w:hAnsiTheme="majorHAnsi" w:cstheme="majorBidi"/>
              <w:sz w:val="72"/>
              <w:szCs w:val="72"/>
            </w:rPr>
            <w:alias w:val="Title"/>
            <w:id w:val="14700071"/>
            <w:placeholder>
              <w:docPart w:val="9BC2073F1CA54764955D861348DDB6D8"/>
            </w:placeholder>
            <w:dataBinding w:prefixMappings="xmlns:ns0='http://schemas.openxmlformats.org/package/2006/metadata/core-properties' xmlns:ns1='http://purl.org/dc/elements/1.1/'" w:xpath="/ns0:coreProperties[1]/ns1:title[1]" w:storeItemID="{6C3C8BC8-F283-45AE-878A-BAB7291924A1}"/>
            <w:text/>
          </w:sdtPr>
          <w:sdtContent>
            <w:p w:rsidR="0027127A" w:rsidRDefault="00BC134F">
              <w:pPr>
                <w:pStyle w:val="NoSpacing"/>
                <w:rPr>
                  <w:rFonts w:asciiTheme="majorHAnsi" w:eastAsiaTheme="majorEastAsia" w:hAnsiTheme="majorHAnsi" w:cstheme="majorBidi"/>
                  <w:sz w:val="72"/>
                  <w:szCs w:val="72"/>
                </w:rPr>
              </w:pPr>
              <w:r>
                <w:rPr>
                  <w:rFonts w:asciiTheme="majorHAnsi" w:eastAsiaTheme="majorEastAsia" w:hAnsiTheme="majorHAnsi" w:cstheme="majorBidi"/>
                  <w:sz w:val="72"/>
                  <w:szCs w:val="72"/>
                </w:rPr>
                <w:t xml:space="preserve">Efficiency of Six Sigma: North </w:t>
              </w:r>
              <w:proofErr w:type="gramStart"/>
              <w:r>
                <w:rPr>
                  <w:rFonts w:asciiTheme="majorHAnsi" w:eastAsiaTheme="majorEastAsia" w:hAnsiTheme="majorHAnsi" w:cstheme="majorBidi"/>
                  <w:sz w:val="72"/>
                  <w:szCs w:val="72"/>
                </w:rPr>
                <w:t>Vs</w:t>
              </w:r>
              <w:proofErr w:type="gramEnd"/>
              <w:r>
                <w:rPr>
                  <w:rFonts w:asciiTheme="majorHAnsi" w:eastAsiaTheme="majorEastAsia" w:hAnsiTheme="majorHAnsi" w:cstheme="majorBidi"/>
                  <w:sz w:val="72"/>
                  <w:szCs w:val="72"/>
                </w:rPr>
                <w:t>. South</w:t>
              </w:r>
            </w:p>
          </w:sdtContent>
        </w:sdt>
        <w:p w:rsidR="0027127A" w:rsidRDefault="0027127A">
          <w:pPr>
            <w:pStyle w:val="NoSpacing"/>
            <w:rPr>
              <w:rFonts w:asciiTheme="majorHAnsi" w:eastAsiaTheme="majorEastAsia" w:hAnsiTheme="majorHAnsi" w:cstheme="majorBidi"/>
              <w:sz w:val="36"/>
              <w:szCs w:val="36"/>
            </w:rPr>
          </w:pPr>
        </w:p>
        <w:p w:rsidR="0027127A" w:rsidRDefault="0027127A">
          <w:pPr>
            <w:pStyle w:val="NoSpacing"/>
            <w:rPr>
              <w:rFonts w:asciiTheme="majorHAnsi" w:eastAsiaTheme="majorEastAsia" w:hAnsiTheme="majorHAnsi" w:cstheme="majorBidi"/>
              <w:sz w:val="36"/>
              <w:szCs w:val="36"/>
            </w:rPr>
          </w:pPr>
        </w:p>
        <w:sdt>
          <w:sdtPr>
            <w:rPr>
              <w:sz w:val="28"/>
              <w:szCs w:val="28"/>
            </w:rPr>
            <w:alias w:val="Date"/>
            <w:id w:val="14700083"/>
            <w:placeholder>
              <w:docPart w:val="0D11E5A04E574CB09728E6CC36D40797"/>
            </w:placeholder>
            <w:dataBinding w:prefixMappings="xmlns:ns0='http://schemas.microsoft.com/office/2006/coverPageProps'" w:xpath="/ns0:CoverPageProperties[1]/ns0:PublishDate[1]" w:storeItemID="{55AF091B-3C7A-41E3-B477-F2FDAA23CFDA}"/>
            <w:date w:fullDate="2010-12-04T00:00:00Z">
              <w:dateFormat w:val="M/d/yyyy"/>
              <w:lid w:val="en-US"/>
              <w:storeMappedDataAs w:val="dateTime"/>
              <w:calendar w:val="gregorian"/>
            </w:date>
          </w:sdtPr>
          <w:sdtContent>
            <w:p w:rsidR="0027127A" w:rsidRPr="00547961" w:rsidRDefault="0027127A">
              <w:pPr>
                <w:pStyle w:val="NoSpacing"/>
                <w:rPr>
                  <w:sz w:val="28"/>
                  <w:szCs w:val="28"/>
                </w:rPr>
              </w:pPr>
              <w:r w:rsidRPr="00547961">
                <w:rPr>
                  <w:sz w:val="28"/>
                  <w:szCs w:val="28"/>
                </w:rPr>
                <w:t>12/4/2010</w:t>
              </w:r>
            </w:p>
          </w:sdtContent>
        </w:sdt>
        <w:sdt>
          <w:sdtPr>
            <w:rPr>
              <w:sz w:val="28"/>
              <w:szCs w:val="28"/>
            </w:rPr>
            <w:alias w:val="Company"/>
            <w:id w:val="14700089"/>
            <w:placeholder>
              <w:docPart w:val="75508517D66E4D31A61DEE6AEEA10609"/>
            </w:placeholder>
            <w:dataBinding w:prefixMappings="xmlns:ns0='http://schemas.openxmlformats.org/officeDocument/2006/extended-properties'" w:xpath="/ns0:Properties[1]/ns0:Company[1]" w:storeItemID="{6668398D-A668-4E3E-A5EB-62B293D839F1}"/>
            <w:text/>
          </w:sdtPr>
          <w:sdtContent>
            <w:p w:rsidR="0027127A" w:rsidRPr="00547961" w:rsidRDefault="00BC134F">
              <w:pPr>
                <w:pStyle w:val="NoSpacing"/>
                <w:rPr>
                  <w:sz w:val="28"/>
                  <w:szCs w:val="28"/>
                </w:rPr>
              </w:pPr>
              <w:r>
                <w:rPr>
                  <w:sz w:val="28"/>
                  <w:szCs w:val="28"/>
                </w:rPr>
                <w:t>Submitted to: Terry Lee C.E.O</w:t>
              </w:r>
            </w:p>
          </w:sdtContent>
        </w:sdt>
        <w:sdt>
          <w:sdtPr>
            <w:rPr>
              <w:sz w:val="28"/>
              <w:szCs w:val="28"/>
            </w:rPr>
            <w:alias w:val="Author"/>
            <w:id w:val="14700094"/>
            <w:dataBinding w:prefixMappings="xmlns:ns0='http://schemas.openxmlformats.org/package/2006/metadata/core-properties' xmlns:ns1='http://purl.org/dc/elements/1.1/'" w:xpath="/ns0:coreProperties[1]/ns1:creator[1]" w:storeItemID="{6C3C8BC8-F283-45AE-878A-BAB7291924A1}"/>
            <w:text/>
          </w:sdtPr>
          <w:sdtContent>
            <w:p w:rsidR="0027127A" w:rsidRPr="00547961" w:rsidRDefault="0027127A">
              <w:pPr>
                <w:pStyle w:val="NoSpacing"/>
                <w:rPr>
                  <w:sz w:val="28"/>
                  <w:szCs w:val="28"/>
                </w:rPr>
              </w:pPr>
              <w:r w:rsidRPr="00547961">
                <w:rPr>
                  <w:sz w:val="28"/>
                  <w:szCs w:val="28"/>
                </w:rPr>
                <w:t xml:space="preserve">Lindsey </w:t>
              </w:r>
              <w:proofErr w:type="gramStart"/>
              <w:r w:rsidRPr="00547961">
                <w:rPr>
                  <w:sz w:val="28"/>
                  <w:szCs w:val="28"/>
                </w:rPr>
                <w:t>Summers</w:t>
              </w:r>
              <w:proofErr w:type="gramEnd"/>
            </w:p>
          </w:sdtContent>
        </w:sdt>
        <w:p w:rsidR="0027127A" w:rsidRPr="00547961" w:rsidRDefault="0027127A">
          <w:pPr>
            <w:rPr>
              <w:sz w:val="28"/>
              <w:szCs w:val="28"/>
            </w:rPr>
          </w:pPr>
        </w:p>
        <w:p w:rsidR="0027127A" w:rsidRDefault="0027127A">
          <w:r>
            <w:br w:type="page"/>
          </w:r>
        </w:p>
      </w:sdtContent>
    </w:sdt>
    <w:p w:rsidR="0027127A" w:rsidRDefault="0027127A" w:rsidP="00E84CF9">
      <w:pPr>
        <w:pStyle w:val="Heading1"/>
        <w:rPr>
          <w:sz w:val="40"/>
          <w:szCs w:val="40"/>
          <w:u w:val="single"/>
        </w:rPr>
      </w:pPr>
      <w:bookmarkStart w:id="0" w:name="_Toc279405305"/>
      <w:r w:rsidRPr="0027127A">
        <w:rPr>
          <w:sz w:val="40"/>
          <w:szCs w:val="40"/>
          <w:u w:val="single"/>
        </w:rPr>
        <w:lastRenderedPageBreak/>
        <w:t>Executive Summary</w:t>
      </w:r>
      <w:bookmarkEnd w:id="0"/>
      <w:r>
        <w:rPr>
          <w:sz w:val="40"/>
          <w:szCs w:val="40"/>
          <w:u w:val="single"/>
        </w:rPr>
        <w:t xml:space="preserve"> </w:t>
      </w:r>
    </w:p>
    <w:p w:rsidR="00547961" w:rsidRDefault="00547961" w:rsidP="00E84CF9">
      <w:pPr>
        <w:spacing w:line="480" w:lineRule="auto"/>
        <w:ind w:firstLine="720"/>
        <w:rPr>
          <w:sz w:val="28"/>
          <w:szCs w:val="28"/>
        </w:rPr>
      </w:pPr>
      <w:r w:rsidRPr="00547961">
        <w:rPr>
          <w:sz w:val="28"/>
          <w:szCs w:val="28"/>
        </w:rPr>
        <w:t>Racer Industries owns over 500 small manufacturing facilities across the nation. For the past three years the South has been strictly implementing the Six Sigma principles in order to promote efficiency in the Southern area. The North</w:t>
      </w:r>
      <w:r>
        <w:rPr>
          <w:sz w:val="28"/>
          <w:szCs w:val="28"/>
        </w:rPr>
        <w:t>,</w:t>
      </w:r>
      <w:r w:rsidRPr="00547961">
        <w:rPr>
          <w:sz w:val="28"/>
          <w:szCs w:val="28"/>
        </w:rPr>
        <w:t xml:space="preserve"> on the other hand</w:t>
      </w:r>
      <w:r>
        <w:rPr>
          <w:sz w:val="28"/>
          <w:szCs w:val="28"/>
        </w:rPr>
        <w:t>,</w:t>
      </w:r>
      <w:r w:rsidRPr="00547961">
        <w:rPr>
          <w:sz w:val="28"/>
          <w:szCs w:val="28"/>
        </w:rPr>
        <w:t xml:space="preserve"> has loosely follo</w:t>
      </w:r>
      <w:r>
        <w:rPr>
          <w:sz w:val="28"/>
          <w:szCs w:val="28"/>
        </w:rPr>
        <w:t xml:space="preserve">wed the guidelines of Six Sigma and sometimes not at all. </w:t>
      </w:r>
      <w:r w:rsidR="00FA4A68">
        <w:rPr>
          <w:sz w:val="28"/>
          <w:szCs w:val="28"/>
        </w:rPr>
        <w:t>By</w:t>
      </w:r>
      <w:r w:rsidR="00B81625">
        <w:rPr>
          <w:sz w:val="28"/>
          <w:szCs w:val="28"/>
        </w:rPr>
        <w:t xml:space="preserve"> gathering </w:t>
      </w:r>
      <w:r w:rsidR="007A3AC4">
        <w:rPr>
          <w:sz w:val="28"/>
          <w:szCs w:val="28"/>
        </w:rPr>
        <w:t>random samples of data</w:t>
      </w:r>
      <w:r>
        <w:rPr>
          <w:sz w:val="28"/>
          <w:szCs w:val="28"/>
        </w:rPr>
        <w:t xml:space="preserve"> from 30 plants in the Nor</w:t>
      </w:r>
      <w:r w:rsidR="00FA4A68">
        <w:rPr>
          <w:sz w:val="28"/>
          <w:szCs w:val="28"/>
        </w:rPr>
        <w:t xml:space="preserve">th and 30 plants in the South </w:t>
      </w:r>
      <w:r w:rsidR="00FF5F5F">
        <w:rPr>
          <w:sz w:val="28"/>
          <w:szCs w:val="28"/>
        </w:rPr>
        <w:t>and using this data to analyze the</w:t>
      </w:r>
      <w:r>
        <w:rPr>
          <w:sz w:val="28"/>
          <w:szCs w:val="28"/>
        </w:rPr>
        <w:t xml:space="preserve"> efficiency comparison Six Sigma has had on each company. </w:t>
      </w:r>
    </w:p>
    <w:p w:rsidR="00547961" w:rsidRDefault="00547961" w:rsidP="00547961">
      <w:pPr>
        <w:spacing w:line="480" w:lineRule="auto"/>
        <w:rPr>
          <w:sz w:val="28"/>
          <w:szCs w:val="28"/>
        </w:rPr>
      </w:pPr>
      <w:r>
        <w:rPr>
          <w:sz w:val="28"/>
          <w:szCs w:val="28"/>
        </w:rPr>
        <w:tab/>
        <w:t>By analyzing the graphs</w:t>
      </w:r>
      <w:r w:rsidR="007A3AC4">
        <w:rPr>
          <w:sz w:val="28"/>
          <w:szCs w:val="28"/>
        </w:rPr>
        <w:t xml:space="preserve"> and data below, </w:t>
      </w:r>
      <w:r w:rsidR="00FA4A68">
        <w:rPr>
          <w:sz w:val="28"/>
          <w:szCs w:val="28"/>
        </w:rPr>
        <w:t>the numbers make it simple to evaluate</w:t>
      </w:r>
      <w:r>
        <w:rPr>
          <w:sz w:val="28"/>
          <w:szCs w:val="28"/>
        </w:rPr>
        <w:t xml:space="preserve"> the difference</w:t>
      </w:r>
      <w:r w:rsidR="006B402C">
        <w:rPr>
          <w:sz w:val="28"/>
          <w:szCs w:val="28"/>
        </w:rPr>
        <w:t xml:space="preserve"> of efficiency</w:t>
      </w:r>
      <w:r>
        <w:rPr>
          <w:sz w:val="28"/>
          <w:szCs w:val="28"/>
        </w:rPr>
        <w:t xml:space="preserve"> </w:t>
      </w:r>
      <w:r w:rsidR="006B402C">
        <w:rPr>
          <w:sz w:val="28"/>
          <w:szCs w:val="28"/>
        </w:rPr>
        <w:t xml:space="preserve">of the two areas of manufacturing. </w:t>
      </w:r>
      <w:r w:rsidR="007A3AC4">
        <w:rPr>
          <w:sz w:val="28"/>
          <w:szCs w:val="28"/>
        </w:rPr>
        <w:t>The graphs verify that the South is the most efficient. The South succeeds the North in labor efficiency, material efficiency, and total efficiency.</w:t>
      </w:r>
      <w:r w:rsidR="00B81625">
        <w:rPr>
          <w:sz w:val="28"/>
          <w:szCs w:val="28"/>
        </w:rPr>
        <w:t xml:space="preserve"> </w:t>
      </w:r>
      <w:r w:rsidR="00FA4A68">
        <w:rPr>
          <w:sz w:val="28"/>
          <w:szCs w:val="28"/>
        </w:rPr>
        <w:t>Regarding labor efficiency</w:t>
      </w:r>
      <w:r w:rsidR="00FF5F5F">
        <w:rPr>
          <w:sz w:val="28"/>
          <w:szCs w:val="28"/>
        </w:rPr>
        <w:t>,</w:t>
      </w:r>
      <w:r w:rsidR="00FA4A68">
        <w:rPr>
          <w:sz w:val="28"/>
          <w:szCs w:val="28"/>
        </w:rPr>
        <w:t xml:space="preserve"> the South tops the North with 4.733 and the North received 3.930. In material efficiency the South </w:t>
      </w:r>
      <w:r w:rsidR="00FF5F5F">
        <w:rPr>
          <w:sz w:val="28"/>
          <w:szCs w:val="28"/>
        </w:rPr>
        <w:t xml:space="preserve">received a score of </w:t>
      </w:r>
      <w:r w:rsidR="00FA4A68">
        <w:rPr>
          <w:sz w:val="28"/>
          <w:szCs w:val="28"/>
        </w:rPr>
        <w:t xml:space="preserve">5.398 and the North received a meek 2.822. </w:t>
      </w:r>
      <w:r w:rsidR="000F4F28">
        <w:rPr>
          <w:sz w:val="28"/>
          <w:szCs w:val="28"/>
        </w:rPr>
        <w:t xml:space="preserve">The South’s total efficiency numbers are 2.206 compared to the North’s lower numbers of 1.468. </w:t>
      </w:r>
    </w:p>
    <w:p w:rsidR="007A3AC4" w:rsidRPr="00547961" w:rsidRDefault="007A3AC4" w:rsidP="00547961">
      <w:pPr>
        <w:spacing w:line="480" w:lineRule="auto"/>
        <w:rPr>
          <w:sz w:val="28"/>
          <w:szCs w:val="28"/>
        </w:rPr>
      </w:pPr>
      <w:r>
        <w:rPr>
          <w:sz w:val="28"/>
          <w:szCs w:val="28"/>
        </w:rPr>
        <w:tab/>
        <w:t>Therefore, the data provides logical backing for the South to be the more e</w:t>
      </w:r>
      <w:r w:rsidR="00FF5F5F">
        <w:rPr>
          <w:sz w:val="28"/>
          <w:szCs w:val="28"/>
        </w:rPr>
        <w:t>fficient of the two areas. Most importantly</w:t>
      </w:r>
      <w:r w:rsidR="00BC134F">
        <w:rPr>
          <w:sz w:val="28"/>
          <w:szCs w:val="28"/>
        </w:rPr>
        <w:t>,</w:t>
      </w:r>
      <w:r w:rsidR="00FF5F5F">
        <w:rPr>
          <w:sz w:val="28"/>
          <w:szCs w:val="28"/>
        </w:rPr>
        <w:t xml:space="preserve"> this </w:t>
      </w:r>
      <w:r>
        <w:rPr>
          <w:sz w:val="28"/>
          <w:szCs w:val="28"/>
        </w:rPr>
        <w:t>shows that Six Sigma is very effective at eliminating costs and providing a greater profit.</w:t>
      </w:r>
    </w:p>
    <w:sdt>
      <w:sdtPr>
        <w:id w:val="2195006"/>
        <w:docPartObj>
          <w:docPartGallery w:val="Table of Contents"/>
          <w:docPartUnique/>
        </w:docPartObj>
      </w:sdtPr>
      <w:sdtContent>
        <w:p w:rsidR="00E84CF9" w:rsidRDefault="00E84CF9" w:rsidP="00FF5F5F">
          <w:pPr>
            <w:spacing w:line="480" w:lineRule="auto"/>
          </w:pPr>
          <w:r>
            <w:t>Table of Contents</w:t>
          </w:r>
        </w:p>
        <w:p w:rsidR="00E84CF9" w:rsidRDefault="006D5256">
          <w:pPr>
            <w:pStyle w:val="TOC1"/>
            <w:tabs>
              <w:tab w:val="right" w:leader="dot" w:pos="9350"/>
            </w:tabs>
            <w:rPr>
              <w:noProof/>
            </w:rPr>
          </w:pPr>
          <w:r>
            <w:fldChar w:fldCharType="begin"/>
          </w:r>
          <w:r w:rsidR="00E84CF9">
            <w:instrText xml:space="preserve"> TOC \o "1-3" \h \z \u </w:instrText>
          </w:r>
          <w:r>
            <w:fldChar w:fldCharType="separate"/>
          </w:r>
          <w:hyperlink w:anchor="_Toc279405305" w:history="1">
            <w:r w:rsidR="00E84CF9" w:rsidRPr="00266885">
              <w:rPr>
                <w:rStyle w:val="Hyperlink"/>
                <w:noProof/>
              </w:rPr>
              <w:t>Executive Summary</w:t>
            </w:r>
            <w:r w:rsidR="00E84CF9">
              <w:rPr>
                <w:noProof/>
                <w:webHidden/>
              </w:rPr>
              <w:tab/>
            </w:r>
            <w:r>
              <w:rPr>
                <w:noProof/>
                <w:webHidden/>
              </w:rPr>
              <w:fldChar w:fldCharType="begin"/>
            </w:r>
            <w:r w:rsidR="00E84CF9">
              <w:rPr>
                <w:noProof/>
                <w:webHidden/>
              </w:rPr>
              <w:instrText xml:space="preserve"> PAGEREF _Toc279405305 \h </w:instrText>
            </w:r>
            <w:r>
              <w:rPr>
                <w:noProof/>
                <w:webHidden/>
              </w:rPr>
            </w:r>
            <w:r>
              <w:rPr>
                <w:noProof/>
                <w:webHidden/>
              </w:rPr>
              <w:fldChar w:fldCharType="separate"/>
            </w:r>
            <w:r w:rsidR="00BE6868">
              <w:rPr>
                <w:noProof/>
                <w:webHidden/>
              </w:rPr>
              <w:t>2</w:t>
            </w:r>
            <w:r>
              <w:rPr>
                <w:noProof/>
                <w:webHidden/>
              </w:rPr>
              <w:fldChar w:fldCharType="end"/>
            </w:r>
          </w:hyperlink>
        </w:p>
        <w:p w:rsidR="00E84CF9" w:rsidRDefault="006D5256">
          <w:pPr>
            <w:pStyle w:val="TOC1"/>
            <w:tabs>
              <w:tab w:val="right" w:leader="dot" w:pos="9350"/>
            </w:tabs>
            <w:rPr>
              <w:noProof/>
            </w:rPr>
          </w:pPr>
          <w:hyperlink w:anchor="_Toc279405306" w:history="1">
            <w:r w:rsidR="00E84CF9" w:rsidRPr="00266885">
              <w:rPr>
                <w:rStyle w:val="Hyperlink"/>
                <w:noProof/>
              </w:rPr>
              <w:t>Introduction and Problem Statement</w:t>
            </w:r>
            <w:r w:rsidR="00E84CF9">
              <w:rPr>
                <w:noProof/>
                <w:webHidden/>
              </w:rPr>
              <w:tab/>
            </w:r>
            <w:r>
              <w:rPr>
                <w:noProof/>
                <w:webHidden/>
              </w:rPr>
              <w:fldChar w:fldCharType="begin"/>
            </w:r>
            <w:r w:rsidR="00E84CF9">
              <w:rPr>
                <w:noProof/>
                <w:webHidden/>
              </w:rPr>
              <w:instrText xml:space="preserve"> PAGEREF _Toc279405306 \h </w:instrText>
            </w:r>
            <w:r>
              <w:rPr>
                <w:noProof/>
                <w:webHidden/>
              </w:rPr>
            </w:r>
            <w:r>
              <w:rPr>
                <w:noProof/>
                <w:webHidden/>
              </w:rPr>
              <w:fldChar w:fldCharType="separate"/>
            </w:r>
            <w:r w:rsidR="00BE6868">
              <w:rPr>
                <w:noProof/>
                <w:webHidden/>
              </w:rPr>
              <w:t>4</w:t>
            </w:r>
            <w:r>
              <w:rPr>
                <w:noProof/>
                <w:webHidden/>
              </w:rPr>
              <w:fldChar w:fldCharType="end"/>
            </w:r>
          </w:hyperlink>
        </w:p>
        <w:p w:rsidR="00E84CF9" w:rsidRDefault="006D5256">
          <w:pPr>
            <w:pStyle w:val="TOC1"/>
            <w:tabs>
              <w:tab w:val="right" w:leader="dot" w:pos="9350"/>
            </w:tabs>
            <w:rPr>
              <w:noProof/>
            </w:rPr>
          </w:pPr>
          <w:hyperlink w:anchor="_Toc279405307" w:history="1">
            <w:r w:rsidR="00E84CF9" w:rsidRPr="00266885">
              <w:rPr>
                <w:rStyle w:val="Hyperlink"/>
                <w:noProof/>
              </w:rPr>
              <w:t>Procedures</w:t>
            </w:r>
            <w:r w:rsidR="00E84CF9">
              <w:rPr>
                <w:noProof/>
                <w:webHidden/>
              </w:rPr>
              <w:tab/>
            </w:r>
            <w:r>
              <w:rPr>
                <w:noProof/>
                <w:webHidden/>
              </w:rPr>
              <w:fldChar w:fldCharType="begin"/>
            </w:r>
            <w:r w:rsidR="00E84CF9">
              <w:rPr>
                <w:noProof/>
                <w:webHidden/>
              </w:rPr>
              <w:instrText xml:space="preserve"> PAGEREF _Toc279405307 \h </w:instrText>
            </w:r>
            <w:r>
              <w:rPr>
                <w:noProof/>
                <w:webHidden/>
              </w:rPr>
            </w:r>
            <w:r>
              <w:rPr>
                <w:noProof/>
                <w:webHidden/>
              </w:rPr>
              <w:fldChar w:fldCharType="separate"/>
            </w:r>
            <w:r w:rsidR="00BE6868">
              <w:rPr>
                <w:noProof/>
                <w:webHidden/>
              </w:rPr>
              <w:t>5</w:t>
            </w:r>
            <w:r>
              <w:rPr>
                <w:noProof/>
                <w:webHidden/>
              </w:rPr>
              <w:fldChar w:fldCharType="end"/>
            </w:r>
          </w:hyperlink>
        </w:p>
        <w:p w:rsidR="00E84CF9" w:rsidRDefault="006D5256">
          <w:pPr>
            <w:pStyle w:val="TOC1"/>
            <w:tabs>
              <w:tab w:val="right" w:leader="dot" w:pos="9350"/>
            </w:tabs>
            <w:rPr>
              <w:noProof/>
            </w:rPr>
          </w:pPr>
          <w:hyperlink w:anchor="_Toc279405308" w:history="1">
            <w:r w:rsidR="00E84CF9" w:rsidRPr="00266885">
              <w:rPr>
                <w:rStyle w:val="Hyperlink"/>
                <w:noProof/>
              </w:rPr>
              <w:t>Findings</w:t>
            </w:r>
            <w:r w:rsidR="00E84CF9">
              <w:rPr>
                <w:noProof/>
                <w:webHidden/>
              </w:rPr>
              <w:tab/>
            </w:r>
            <w:r>
              <w:rPr>
                <w:noProof/>
                <w:webHidden/>
              </w:rPr>
              <w:fldChar w:fldCharType="begin"/>
            </w:r>
            <w:r w:rsidR="00E84CF9">
              <w:rPr>
                <w:noProof/>
                <w:webHidden/>
              </w:rPr>
              <w:instrText xml:space="preserve"> PAGEREF _Toc279405308 \h </w:instrText>
            </w:r>
            <w:r>
              <w:rPr>
                <w:noProof/>
                <w:webHidden/>
              </w:rPr>
            </w:r>
            <w:r>
              <w:rPr>
                <w:noProof/>
                <w:webHidden/>
              </w:rPr>
              <w:fldChar w:fldCharType="separate"/>
            </w:r>
            <w:r w:rsidR="00BE6868">
              <w:rPr>
                <w:noProof/>
                <w:webHidden/>
              </w:rPr>
              <w:t>5</w:t>
            </w:r>
            <w:r>
              <w:rPr>
                <w:noProof/>
                <w:webHidden/>
              </w:rPr>
              <w:fldChar w:fldCharType="end"/>
            </w:r>
          </w:hyperlink>
        </w:p>
        <w:p w:rsidR="00E84CF9" w:rsidRDefault="006D5256">
          <w:pPr>
            <w:pStyle w:val="TOC1"/>
            <w:tabs>
              <w:tab w:val="right" w:leader="dot" w:pos="9350"/>
            </w:tabs>
            <w:rPr>
              <w:noProof/>
            </w:rPr>
          </w:pPr>
          <w:hyperlink w:anchor="_Toc279405309" w:history="1">
            <w:r w:rsidR="00E84CF9" w:rsidRPr="00266885">
              <w:rPr>
                <w:rStyle w:val="Hyperlink"/>
                <w:noProof/>
              </w:rPr>
              <w:t>Conclusion and Recommendations</w:t>
            </w:r>
            <w:r w:rsidR="00E84CF9">
              <w:rPr>
                <w:noProof/>
                <w:webHidden/>
              </w:rPr>
              <w:tab/>
            </w:r>
            <w:r>
              <w:rPr>
                <w:noProof/>
                <w:webHidden/>
              </w:rPr>
              <w:fldChar w:fldCharType="begin"/>
            </w:r>
            <w:r w:rsidR="00E84CF9">
              <w:rPr>
                <w:noProof/>
                <w:webHidden/>
              </w:rPr>
              <w:instrText xml:space="preserve"> PAGEREF _Toc279405309 \h </w:instrText>
            </w:r>
            <w:r>
              <w:rPr>
                <w:noProof/>
                <w:webHidden/>
              </w:rPr>
            </w:r>
            <w:r>
              <w:rPr>
                <w:noProof/>
                <w:webHidden/>
              </w:rPr>
              <w:fldChar w:fldCharType="separate"/>
            </w:r>
            <w:r w:rsidR="00BE6868">
              <w:rPr>
                <w:noProof/>
                <w:webHidden/>
              </w:rPr>
              <w:t>7</w:t>
            </w:r>
            <w:r>
              <w:rPr>
                <w:noProof/>
                <w:webHidden/>
              </w:rPr>
              <w:fldChar w:fldCharType="end"/>
            </w:r>
          </w:hyperlink>
        </w:p>
        <w:p w:rsidR="00E84CF9" w:rsidRDefault="006D5256">
          <w:pPr>
            <w:pStyle w:val="TOC1"/>
            <w:tabs>
              <w:tab w:val="right" w:leader="dot" w:pos="9350"/>
            </w:tabs>
            <w:rPr>
              <w:noProof/>
            </w:rPr>
          </w:pPr>
          <w:hyperlink w:anchor="_Toc279405310" w:history="1">
            <w:r w:rsidR="00E84CF9" w:rsidRPr="00266885">
              <w:rPr>
                <w:rStyle w:val="Hyperlink"/>
                <w:noProof/>
              </w:rPr>
              <w:t>References</w:t>
            </w:r>
            <w:r w:rsidR="00E84CF9">
              <w:rPr>
                <w:noProof/>
                <w:webHidden/>
              </w:rPr>
              <w:tab/>
            </w:r>
            <w:r>
              <w:rPr>
                <w:noProof/>
                <w:webHidden/>
              </w:rPr>
              <w:fldChar w:fldCharType="begin"/>
            </w:r>
            <w:r w:rsidR="00E84CF9">
              <w:rPr>
                <w:noProof/>
                <w:webHidden/>
              </w:rPr>
              <w:instrText xml:space="preserve"> PAGEREF _Toc279405310 \h </w:instrText>
            </w:r>
            <w:r>
              <w:rPr>
                <w:noProof/>
                <w:webHidden/>
              </w:rPr>
            </w:r>
            <w:r>
              <w:rPr>
                <w:noProof/>
                <w:webHidden/>
              </w:rPr>
              <w:fldChar w:fldCharType="separate"/>
            </w:r>
            <w:r w:rsidR="00BE6868">
              <w:rPr>
                <w:noProof/>
                <w:webHidden/>
              </w:rPr>
              <w:t>8</w:t>
            </w:r>
            <w:r>
              <w:rPr>
                <w:noProof/>
                <w:webHidden/>
              </w:rPr>
              <w:fldChar w:fldCharType="end"/>
            </w:r>
          </w:hyperlink>
        </w:p>
        <w:p w:rsidR="00E84CF9" w:rsidRDefault="006D5256">
          <w:pPr>
            <w:pStyle w:val="TOC1"/>
            <w:tabs>
              <w:tab w:val="right" w:leader="dot" w:pos="9350"/>
            </w:tabs>
            <w:rPr>
              <w:noProof/>
            </w:rPr>
          </w:pPr>
          <w:hyperlink w:anchor="_Toc279405311" w:history="1">
            <w:r w:rsidR="00E84CF9" w:rsidRPr="00266885">
              <w:rPr>
                <w:rStyle w:val="Hyperlink"/>
                <w:noProof/>
              </w:rPr>
              <w:t>Appendix</w:t>
            </w:r>
            <w:r w:rsidR="00E84CF9">
              <w:rPr>
                <w:noProof/>
                <w:webHidden/>
              </w:rPr>
              <w:tab/>
            </w:r>
            <w:r>
              <w:rPr>
                <w:noProof/>
                <w:webHidden/>
              </w:rPr>
              <w:fldChar w:fldCharType="begin"/>
            </w:r>
            <w:r w:rsidR="00E84CF9">
              <w:rPr>
                <w:noProof/>
                <w:webHidden/>
              </w:rPr>
              <w:instrText xml:space="preserve"> PAGEREF _Toc279405311 \h </w:instrText>
            </w:r>
            <w:r>
              <w:rPr>
                <w:noProof/>
                <w:webHidden/>
              </w:rPr>
            </w:r>
            <w:r>
              <w:rPr>
                <w:noProof/>
                <w:webHidden/>
              </w:rPr>
              <w:fldChar w:fldCharType="separate"/>
            </w:r>
            <w:r w:rsidR="00BE6868">
              <w:rPr>
                <w:noProof/>
                <w:webHidden/>
              </w:rPr>
              <w:t>9</w:t>
            </w:r>
            <w:r>
              <w:rPr>
                <w:noProof/>
                <w:webHidden/>
              </w:rPr>
              <w:fldChar w:fldCharType="end"/>
            </w:r>
          </w:hyperlink>
        </w:p>
        <w:p w:rsidR="00E84CF9" w:rsidRDefault="006D5256">
          <w:r>
            <w:fldChar w:fldCharType="end"/>
          </w:r>
        </w:p>
      </w:sdtContent>
    </w:sdt>
    <w:p w:rsidR="002B5EE3" w:rsidRDefault="002B5EE3">
      <w:r>
        <w:br w:type="page"/>
      </w:r>
    </w:p>
    <w:p w:rsidR="0027127A" w:rsidRDefault="002B5EE3" w:rsidP="00E84CF9">
      <w:pPr>
        <w:pStyle w:val="Heading1"/>
        <w:rPr>
          <w:sz w:val="40"/>
          <w:szCs w:val="40"/>
          <w:u w:val="single"/>
        </w:rPr>
      </w:pPr>
      <w:bookmarkStart w:id="1" w:name="_Toc279405306"/>
      <w:r w:rsidRPr="002B5EE3">
        <w:rPr>
          <w:sz w:val="40"/>
          <w:szCs w:val="40"/>
          <w:u w:val="single"/>
        </w:rPr>
        <w:lastRenderedPageBreak/>
        <w:t>Introduction and Problem Statement</w:t>
      </w:r>
      <w:bookmarkEnd w:id="1"/>
    </w:p>
    <w:p w:rsidR="00283817" w:rsidRPr="00671FC9" w:rsidRDefault="005E76AB" w:rsidP="00E84CF9">
      <w:pPr>
        <w:spacing w:line="480" w:lineRule="auto"/>
        <w:ind w:firstLine="720"/>
        <w:rPr>
          <w:sz w:val="28"/>
          <w:szCs w:val="28"/>
        </w:rPr>
      </w:pPr>
      <w:proofErr w:type="gramStart"/>
      <w:r>
        <w:rPr>
          <w:sz w:val="28"/>
          <w:szCs w:val="28"/>
        </w:rPr>
        <w:t>Six Sigma</w:t>
      </w:r>
      <w:proofErr w:type="gramEnd"/>
      <w:r w:rsidR="00283817">
        <w:rPr>
          <w:sz w:val="28"/>
          <w:szCs w:val="28"/>
        </w:rPr>
        <w:t xml:space="preserve"> is a rigorous methodology that uses statistical analysis to measure and improve a company’s operational performance by identifying and eliminating defects. The main goal of Six Sigma is to increase profits by removing variability, defects, and waste that undermine the customer’s loyalty. </w:t>
      </w:r>
      <w:r w:rsidR="00FA4A68" w:rsidRPr="00FA4A68">
        <w:rPr>
          <w:sz w:val="28"/>
          <w:szCs w:val="28"/>
        </w:rPr>
        <w:t>The word</w:t>
      </w:r>
      <w:r w:rsidR="00DB20EF">
        <w:rPr>
          <w:sz w:val="28"/>
          <w:szCs w:val="28"/>
        </w:rPr>
        <w:t xml:space="preserve"> Sigma</w:t>
      </w:r>
      <w:r w:rsidR="00FA4A68" w:rsidRPr="00FA4A68">
        <w:rPr>
          <w:sz w:val="28"/>
          <w:szCs w:val="28"/>
        </w:rPr>
        <w:t xml:space="preserve"> is a statistical term that measures how far a given process deviates from perfection. The central idea behind Six Sigma is that if you can measure how many "defects" you have in a process, you can systematically figure out how to eliminate them and get as close to "zero defects" as possible</w:t>
      </w:r>
      <w:r w:rsidR="00DE1F45">
        <w:rPr>
          <w:sz w:val="28"/>
          <w:szCs w:val="28"/>
        </w:rPr>
        <w:t>.</w:t>
      </w:r>
      <w:r w:rsidR="006F6F47">
        <w:rPr>
          <w:sz w:val="28"/>
          <w:szCs w:val="28"/>
        </w:rPr>
        <w:t xml:space="preserve"> </w:t>
      </w:r>
      <w:r w:rsidR="00DE1F45">
        <w:rPr>
          <w:sz w:val="28"/>
          <w:szCs w:val="28"/>
        </w:rPr>
        <w:t>(</w:t>
      </w:r>
      <w:proofErr w:type="spellStart"/>
      <w:r w:rsidR="006F6F47">
        <w:rPr>
          <w:sz w:val="28"/>
          <w:szCs w:val="28"/>
        </w:rPr>
        <w:t>Hoer</w:t>
      </w:r>
      <w:r w:rsidR="00E447AA">
        <w:rPr>
          <w:sz w:val="28"/>
          <w:szCs w:val="28"/>
        </w:rPr>
        <w:t>l</w:t>
      </w:r>
      <w:proofErr w:type="spellEnd"/>
      <w:r w:rsidR="00E447AA">
        <w:rPr>
          <w:sz w:val="28"/>
          <w:szCs w:val="28"/>
        </w:rPr>
        <w:t xml:space="preserve">, 1997, </w:t>
      </w:r>
      <w:proofErr w:type="spellStart"/>
      <w:r w:rsidR="00E447AA">
        <w:rPr>
          <w:sz w:val="28"/>
          <w:szCs w:val="28"/>
        </w:rPr>
        <w:t>para</w:t>
      </w:r>
      <w:proofErr w:type="spellEnd"/>
      <w:r w:rsidR="00E447AA">
        <w:rPr>
          <w:sz w:val="28"/>
          <w:szCs w:val="28"/>
        </w:rPr>
        <w:t xml:space="preserve"> 1</w:t>
      </w:r>
      <w:r w:rsidR="006F6F47">
        <w:rPr>
          <w:sz w:val="28"/>
          <w:szCs w:val="28"/>
        </w:rPr>
        <w:t>)</w:t>
      </w:r>
      <w:r w:rsidR="00DE1F45">
        <w:rPr>
          <w:sz w:val="28"/>
          <w:szCs w:val="28"/>
        </w:rPr>
        <w:t xml:space="preserve"> </w:t>
      </w:r>
      <w:proofErr w:type="gramStart"/>
      <w:r w:rsidR="00FA4A68">
        <w:rPr>
          <w:sz w:val="28"/>
          <w:szCs w:val="28"/>
        </w:rPr>
        <w:t>Six Sigma</w:t>
      </w:r>
      <w:proofErr w:type="gramEnd"/>
      <w:r w:rsidR="00FA4A68">
        <w:rPr>
          <w:sz w:val="28"/>
          <w:szCs w:val="28"/>
        </w:rPr>
        <w:t xml:space="preserve"> is an innovation in a competitive economy however it is not a cure-all.</w:t>
      </w:r>
      <w:r w:rsidR="00DB20EF">
        <w:rPr>
          <w:sz w:val="28"/>
          <w:szCs w:val="28"/>
        </w:rPr>
        <w:t xml:space="preserve"> (Six Sigma, So Yesterday, 2007, </w:t>
      </w:r>
      <w:proofErr w:type="spellStart"/>
      <w:r w:rsidR="00DB20EF">
        <w:rPr>
          <w:sz w:val="28"/>
          <w:szCs w:val="28"/>
        </w:rPr>
        <w:t>para</w:t>
      </w:r>
      <w:proofErr w:type="spellEnd"/>
      <w:r w:rsidR="00DB20EF">
        <w:rPr>
          <w:sz w:val="28"/>
          <w:szCs w:val="28"/>
        </w:rPr>
        <w:t xml:space="preserve"> 1)</w:t>
      </w:r>
      <w:r w:rsidR="00FA4A68">
        <w:rPr>
          <w:rStyle w:val="apple-converted-space"/>
          <w:rFonts w:ascii="Arial" w:hAnsi="Arial" w:cs="Arial"/>
          <w:color w:val="333333"/>
          <w:sz w:val="17"/>
          <w:szCs w:val="17"/>
        </w:rPr>
        <w:t> </w:t>
      </w:r>
      <w:r w:rsidR="00FF5F5F">
        <w:rPr>
          <w:rStyle w:val="apple-converted-space"/>
          <w:rFonts w:ascii="Arial" w:hAnsi="Arial" w:cs="Arial"/>
          <w:color w:val="333333"/>
          <w:sz w:val="17"/>
          <w:szCs w:val="17"/>
        </w:rPr>
        <w:t xml:space="preserve"> </w:t>
      </w:r>
      <w:proofErr w:type="gramStart"/>
      <w:r w:rsidR="00FF5F5F" w:rsidRPr="00FF5F5F">
        <w:rPr>
          <w:sz w:val="28"/>
          <w:szCs w:val="28"/>
        </w:rPr>
        <w:t>Six Sigma</w:t>
      </w:r>
      <w:proofErr w:type="gramEnd"/>
      <w:r w:rsidR="00FF5F5F" w:rsidRPr="00FF5F5F">
        <w:rPr>
          <w:sz w:val="28"/>
          <w:szCs w:val="28"/>
        </w:rPr>
        <w:t xml:space="preserve"> was intended to drive an organizational transformation in business and it has done so much more than that. (</w:t>
      </w:r>
      <w:r w:rsidR="00DE1F45">
        <w:rPr>
          <w:sz w:val="28"/>
          <w:szCs w:val="28"/>
        </w:rPr>
        <w:t xml:space="preserve">Six Sigma. IQ, 2010, </w:t>
      </w:r>
      <w:proofErr w:type="spellStart"/>
      <w:r w:rsidR="00DE1F45">
        <w:rPr>
          <w:sz w:val="28"/>
          <w:szCs w:val="28"/>
        </w:rPr>
        <w:t>para</w:t>
      </w:r>
      <w:proofErr w:type="spellEnd"/>
      <w:r w:rsidR="00DE1F45">
        <w:rPr>
          <w:sz w:val="28"/>
          <w:szCs w:val="28"/>
        </w:rPr>
        <w:t xml:space="preserve"> 1</w:t>
      </w:r>
      <w:r w:rsidR="00FF5F5F" w:rsidRPr="00FF5F5F">
        <w:rPr>
          <w:sz w:val="28"/>
          <w:szCs w:val="28"/>
        </w:rPr>
        <w:t>)</w:t>
      </w:r>
      <w:r w:rsidR="00283817" w:rsidRPr="00FF5F5F">
        <w:rPr>
          <w:sz w:val="28"/>
          <w:szCs w:val="28"/>
        </w:rPr>
        <w:t xml:space="preserve"> </w:t>
      </w:r>
      <w:r w:rsidR="00DE1F45">
        <w:rPr>
          <w:sz w:val="28"/>
          <w:szCs w:val="28"/>
        </w:rPr>
        <w:t xml:space="preserve">The Six Sigma </w:t>
      </w:r>
      <w:proofErr w:type="gramStart"/>
      <w:r w:rsidR="00DE1F45">
        <w:rPr>
          <w:sz w:val="28"/>
          <w:szCs w:val="28"/>
        </w:rPr>
        <w:t>movement</w:t>
      </w:r>
      <w:proofErr w:type="gramEnd"/>
      <w:r w:rsidR="00DE1F45">
        <w:rPr>
          <w:sz w:val="28"/>
          <w:szCs w:val="28"/>
        </w:rPr>
        <w:t xml:space="preserve"> has helped transform businesses into some of the world’s most successful companies. (</w:t>
      </w:r>
      <w:proofErr w:type="spellStart"/>
      <w:r w:rsidR="00E447AA">
        <w:rPr>
          <w:sz w:val="28"/>
          <w:szCs w:val="28"/>
        </w:rPr>
        <w:t>Pande</w:t>
      </w:r>
      <w:proofErr w:type="spellEnd"/>
      <w:r w:rsidR="00E447AA">
        <w:rPr>
          <w:sz w:val="28"/>
          <w:szCs w:val="28"/>
        </w:rPr>
        <w:t xml:space="preserve">, 2000, </w:t>
      </w:r>
      <w:proofErr w:type="spellStart"/>
      <w:r w:rsidR="00E447AA">
        <w:rPr>
          <w:sz w:val="28"/>
          <w:szCs w:val="28"/>
        </w:rPr>
        <w:t>para</w:t>
      </w:r>
      <w:proofErr w:type="spellEnd"/>
      <w:r w:rsidR="00E447AA">
        <w:rPr>
          <w:sz w:val="28"/>
          <w:szCs w:val="28"/>
        </w:rPr>
        <w:t xml:space="preserve"> 1</w:t>
      </w:r>
      <w:r w:rsidR="00DE1F45">
        <w:rPr>
          <w:sz w:val="28"/>
          <w:szCs w:val="28"/>
        </w:rPr>
        <w:t xml:space="preserve">) </w:t>
      </w:r>
      <w:r w:rsidR="00671FC9">
        <w:rPr>
          <w:sz w:val="28"/>
          <w:szCs w:val="28"/>
        </w:rPr>
        <w:t xml:space="preserve">When determining if the North or the South area of </w:t>
      </w:r>
      <w:r w:rsidR="00625EBF">
        <w:rPr>
          <w:sz w:val="28"/>
          <w:szCs w:val="28"/>
        </w:rPr>
        <w:t>manufacturing</w:t>
      </w:r>
      <w:r w:rsidR="00671FC9">
        <w:rPr>
          <w:sz w:val="28"/>
          <w:szCs w:val="28"/>
        </w:rPr>
        <w:t xml:space="preserve"> plants </w:t>
      </w:r>
      <w:r w:rsidR="00625EBF">
        <w:rPr>
          <w:sz w:val="28"/>
          <w:szCs w:val="28"/>
        </w:rPr>
        <w:t>i</w:t>
      </w:r>
      <w:r w:rsidR="00671FC9">
        <w:rPr>
          <w:sz w:val="28"/>
          <w:szCs w:val="28"/>
        </w:rPr>
        <w:t>s most effect</w:t>
      </w:r>
      <w:r w:rsidR="00283817">
        <w:rPr>
          <w:sz w:val="28"/>
          <w:szCs w:val="28"/>
        </w:rPr>
        <w:t xml:space="preserve">ive we need to compare the total efficiency of both. </w:t>
      </w:r>
    </w:p>
    <w:p w:rsidR="00653830" w:rsidRDefault="00653830" w:rsidP="00653830">
      <w:pPr>
        <w:rPr>
          <w:sz w:val="28"/>
          <w:szCs w:val="28"/>
        </w:rPr>
      </w:pPr>
    </w:p>
    <w:p w:rsidR="00653830" w:rsidRDefault="00653830" w:rsidP="00653830">
      <w:pPr>
        <w:rPr>
          <w:sz w:val="28"/>
          <w:szCs w:val="28"/>
        </w:rPr>
      </w:pPr>
    </w:p>
    <w:p w:rsidR="00283817" w:rsidRDefault="00283817" w:rsidP="00E84CF9">
      <w:pPr>
        <w:pStyle w:val="Heading1"/>
        <w:rPr>
          <w:sz w:val="40"/>
          <w:szCs w:val="40"/>
          <w:u w:val="single"/>
        </w:rPr>
      </w:pPr>
      <w:bookmarkStart w:id="2" w:name="_Toc279405307"/>
      <w:r w:rsidRPr="00283817">
        <w:rPr>
          <w:sz w:val="40"/>
          <w:szCs w:val="40"/>
          <w:u w:val="single"/>
        </w:rPr>
        <w:lastRenderedPageBreak/>
        <w:t>Procedures</w:t>
      </w:r>
      <w:bookmarkEnd w:id="2"/>
    </w:p>
    <w:p w:rsidR="00653830" w:rsidRPr="00653830" w:rsidRDefault="00653830" w:rsidP="00E84CF9">
      <w:pPr>
        <w:spacing w:line="480" w:lineRule="auto"/>
        <w:ind w:firstLine="720"/>
        <w:rPr>
          <w:sz w:val="28"/>
          <w:szCs w:val="28"/>
        </w:rPr>
      </w:pPr>
      <w:r>
        <w:rPr>
          <w:sz w:val="28"/>
          <w:szCs w:val="28"/>
        </w:rPr>
        <w:t xml:space="preserve">A random sample of data was taken while determining the efficiency of both plants. A sample of 30 was taken from the northern region and a sample of 30 was taken from the southern region. The North has not implemented Six Sigma as strictly and regularly as the South. </w:t>
      </w:r>
      <w:r w:rsidR="00DB20EF">
        <w:rPr>
          <w:sz w:val="28"/>
          <w:szCs w:val="28"/>
        </w:rPr>
        <w:t xml:space="preserve">By considering </w:t>
      </w:r>
      <w:r>
        <w:rPr>
          <w:sz w:val="28"/>
          <w:szCs w:val="28"/>
        </w:rPr>
        <w:t xml:space="preserve">sales, labor cost, and materials </w:t>
      </w:r>
      <w:r w:rsidR="00DB20EF">
        <w:rPr>
          <w:sz w:val="28"/>
          <w:szCs w:val="28"/>
        </w:rPr>
        <w:t>cost it will</w:t>
      </w:r>
      <w:r>
        <w:rPr>
          <w:sz w:val="28"/>
          <w:szCs w:val="28"/>
        </w:rPr>
        <w:t xml:space="preserve"> determine the most efficient region of production. </w:t>
      </w:r>
    </w:p>
    <w:p w:rsidR="00283817" w:rsidRDefault="00283817" w:rsidP="00E84CF9">
      <w:pPr>
        <w:pStyle w:val="Heading1"/>
        <w:rPr>
          <w:sz w:val="40"/>
          <w:szCs w:val="40"/>
          <w:u w:val="single"/>
        </w:rPr>
      </w:pPr>
      <w:bookmarkStart w:id="3" w:name="_Toc279405308"/>
      <w:r w:rsidRPr="00283817">
        <w:rPr>
          <w:sz w:val="40"/>
          <w:szCs w:val="40"/>
          <w:u w:val="single"/>
        </w:rPr>
        <w:t>Findings</w:t>
      </w:r>
      <w:bookmarkEnd w:id="3"/>
    </w:p>
    <w:p w:rsidR="000840AF" w:rsidRDefault="00E84CF9" w:rsidP="00E84CF9">
      <w:pPr>
        <w:spacing w:line="480" w:lineRule="auto"/>
        <w:ind w:firstLine="720"/>
        <w:rPr>
          <w:sz w:val="28"/>
          <w:szCs w:val="28"/>
        </w:rPr>
      </w:pPr>
      <w:r>
        <w:rPr>
          <w:sz w:val="28"/>
          <w:szCs w:val="28"/>
        </w:rPr>
        <w:t>In Figure 1 the</w:t>
      </w:r>
      <w:r w:rsidR="000840AF">
        <w:rPr>
          <w:sz w:val="28"/>
          <w:szCs w:val="28"/>
        </w:rPr>
        <w:t xml:space="preserve"> graph labeled below explicitly shows the labor efficiency of both plants. The South obviously has the advantage in efficiency of labor over the North. There is a 10% difference in the two manufacturing plants which is very drastic. </w:t>
      </w:r>
      <w:r w:rsidR="00045B45">
        <w:rPr>
          <w:sz w:val="28"/>
          <w:szCs w:val="28"/>
        </w:rPr>
        <w:t xml:space="preserve">The average for the North regarding labor efficiency is 3.930 and the South’s average is 4.7333. </w:t>
      </w:r>
      <w:r>
        <w:rPr>
          <w:sz w:val="28"/>
          <w:szCs w:val="28"/>
        </w:rPr>
        <w:t xml:space="preserve">This in turn shows that the Six Sigma program is very effective in labor efficiency. </w:t>
      </w:r>
    </w:p>
    <w:p w:rsidR="00DB20EF" w:rsidRPr="000840AF" w:rsidRDefault="00DB20EF" w:rsidP="00E84CF9">
      <w:pPr>
        <w:spacing w:line="480" w:lineRule="auto"/>
        <w:ind w:firstLine="720"/>
        <w:rPr>
          <w:sz w:val="28"/>
          <w:szCs w:val="28"/>
        </w:rPr>
      </w:pPr>
    </w:p>
    <w:p w:rsidR="000840AF" w:rsidRDefault="00E84CF9" w:rsidP="000840AF">
      <w:pPr>
        <w:spacing w:line="480" w:lineRule="auto"/>
        <w:jc w:val="center"/>
        <w:rPr>
          <w:sz w:val="40"/>
          <w:szCs w:val="40"/>
          <w:u w:val="single"/>
        </w:rPr>
      </w:pPr>
      <w:r w:rsidRPr="00E84CF9">
        <w:rPr>
          <w:noProof/>
          <w:sz w:val="40"/>
          <w:szCs w:val="40"/>
          <w:lang w:bidi="th-TH"/>
        </w:rPr>
        <w:lastRenderedPageBreak/>
        <w:drawing>
          <wp:inline distT="0" distB="0" distL="0" distR="0">
            <wp:extent cx="5000625" cy="2714625"/>
            <wp:effectExtent l="19050" t="0" r="9525" b="0"/>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E84CF9" w:rsidRDefault="00E84CF9" w:rsidP="00E84CF9">
      <w:pPr>
        <w:spacing w:line="480" w:lineRule="auto"/>
        <w:rPr>
          <w:sz w:val="28"/>
          <w:szCs w:val="28"/>
        </w:rPr>
      </w:pPr>
      <w:r>
        <w:rPr>
          <w:sz w:val="28"/>
          <w:szCs w:val="28"/>
        </w:rPr>
        <w:t xml:space="preserve"> Figure 2 shows the material efficiency of the North and South operations</w:t>
      </w:r>
      <w:r w:rsidR="00045B45">
        <w:rPr>
          <w:sz w:val="28"/>
          <w:szCs w:val="28"/>
        </w:rPr>
        <w:t>. There is an even greater difference in the percentages of material efficiency. The North’s averages for material efficiency are 2.822 and the South’s is 5.398.  Again, the South succeeds the North in controllable management factors.</w:t>
      </w:r>
    </w:p>
    <w:p w:rsidR="00045B45" w:rsidRDefault="00045B45" w:rsidP="00045B45">
      <w:pPr>
        <w:spacing w:line="480" w:lineRule="auto"/>
        <w:jc w:val="center"/>
        <w:rPr>
          <w:sz w:val="28"/>
          <w:szCs w:val="28"/>
        </w:rPr>
      </w:pPr>
      <w:r w:rsidRPr="00045B45">
        <w:rPr>
          <w:noProof/>
          <w:sz w:val="28"/>
          <w:szCs w:val="28"/>
          <w:lang w:bidi="th-TH"/>
        </w:rPr>
        <w:drawing>
          <wp:inline distT="0" distB="0" distL="0" distR="0">
            <wp:extent cx="5048250" cy="2867025"/>
            <wp:effectExtent l="19050" t="0" r="19050" b="0"/>
            <wp:docPr id="8"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045B45" w:rsidRPr="00E84CF9" w:rsidRDefault="00045B45" w:rsidP="00045B45">
      <w:pPr>
        <w:spacing w:line="480" w:lineRule="auto"/>
        <w:rPr>
          <w:sz w:val="28"/>
          <w:szCs w:val="28"/>
        </w:rPr>
      </w:pPr>
      <w:r>
        <w:rPr>
          <w:sz w:val="28"/>
          <w:szCs w:val="28"/>
        </w:rPr>
        <w:lastRenderedPageBreak/>
        <w:t xml:space="preserve">Lastly and most importantly, Figure 3 states the total efficiency of the North and South operations. The North’s average is 1.468 and the South’s prevails again at 2.206. </w:t>
      </w:r>
    </w:p>
    <w:p w:rsidR="000840AF" w:rsidRDefault="00045B45" w:rsidP="000840AF">
      <w:pPr>
        <w:spacing w:line="480" w:lineRule="auto"/>
        <w:jc w:val="center"/>
        <w:rPr>
          <w:sz w:val="40"/>
          <w:szCs w:val="40"/>
          <w:u w:val="single"/>
        </w:rPr>
      </w:pPr>
      <w:r w:rsidRPr="00045B45">
        <w:rPr>
          <w:noProof/>
          <w:sz w:val="40"/>
          <w:szCs w:val="40"/>
          <w:u w:val="single"/>
          <w:lang w:bidi="th-TH"/>
        </w:rPr>
        <w:drawing>
          <wp:inline distT="0" distB="0" distL="0" distR="0">
            <wp:extent cx="5057775" cy="3009900"/>
            <wp:effectExtent l="19050" t="0" r="9525" b="0"/>
            <wp:docPr id="7"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83817" w:rsidRDefault="00283817" w:rsidP="00002546">
      <w:pPr>
        <w:pStyle w:val="Heading1"/>
        <w:rPr>
          <w:sz w:val="40"/>
          <w:szCs w:val="40"/>
          <w:u w:val="single"/>
        </w:rPr>
      </w:pPr>
      <w:bookmarkStart w:id="4" w:name="_Toc279405309"/>
      <w:r>
        <w:rPr>
          <w:sz w:val="40"/>
          <w:szCs w:val="40"/>
          <w:u w:val="single"/>
        </w:rPr>
        <w:t>Conclusion and Recommendations</w:t>
      </w:r>
      <w:bookmarkEnd w:id="4"/>
    </w:p>
    <w:p w:rsidR="00002546" w:rsidRDefault="00002546" w:rsidP="00002546"/>
    <w:p w:rsidR="00002546" w:rsidRPr="00002546" w:rsidRDefault="00002546" w:rsidP="00002546">
      <w:pPr>
        <w:spacing w:line="480" w:lineRule="auto"/>
        <w:rPr>
          <w:sz w:val="28"/>
          <w:szCs w:val="28"/>
        </w:rPr>
      </w:pPr>
      <w:r>
        <w:tab/>
      </w:r>
      <w:r>
        <w:rPr>
          <w:sz w:val="28"/>
          <w:szCs w:val="28"/>
        </w:rPr>
        <w:t>Even though both regions of operation are profitable,</w:t>
      </w:r>
      <w:r w:rsidR="00FF5F5F">
        <w:rPr>
          <w:sz w:val="28"/>
          <w:szCs w:val="28"/>
        </w:rPr>
        <w:t xml:space="preserve"> it</w:t>
      </w:r>
      <w:r>
        <w:rPr>
          <w:sz w:val="28"/>
          <w:szCs w:val="28"/>
        </w:rPr>
        <w:t xml:space="preserve"> would definitely </w:t>
      </w:r>
      <w:r w:rsidR="00FF5F5F">
        <w:rPr>
          <w:sz w:val="28"/>
          <w:szCs w:val="28"/>
        </w:rPr>
        <w:t xml:space="preserve">be recommended to participate in the </w:t>
      </w:r>
      <w:r>
        <w:rPr>
          <w:sz w:val="28"/>
          <w:szCs w:val="28"/>
        </w:rPr>
        <w:t xml:space="preserve">Six Sigma method of cost cutting to improve the North’s </w:t>
      </w:r>
      <w:r w:rsidR="00CD28D7">
        <w:rPr>
          <w:sz w:val="28"/>
          <w:szCs w:val="28"/>
        </w:rPr>
        <w:t>gains in the futur</w:t>
      </w:r>
      <w:r w:rsidR="00BC134F">
        <w:rPr>
          <w:sz w:val="28"/>
          <w:szCs w:val="28"/>
        </w:rPr>
        <w:t>e. The South has had accumulated ample profits</w:t>
      </w:r>
      <w:r w:rsidR="00CD28D7">
        <w:rPr>
          <w:sz w:val="28"/>
          <w:szCs w:val="28"/>
        </w:rPr>
        <w:t xml:space="preserve"> due t</w:t>
      </w:r>
      <w:r w:rsidR="00FF5F5F">
        <w:rPr>
          <w:sz w:val="28"/>
          <w:szCs w:val="28"/>
        </w:rPr>
        <w:t>o</w:t>
      </w:r>
      <w:r w:rsidR="00DB20EF">
        <w:rPr>
          <w:sz w:val="28"/>
          <w:szCs w:val="28"/>
        </w:rPr>
        <w:t xml:space="preserve"> the success of Six Sigma and the data proves that it</w:t>
      </w:r>
      <w:r w:rsidR="00CD28D7">
        <w:rPr>
          <w:sz w:val="28"/>
          <w:szCs w:val="28"/>
        </w:rPr>
        <w:t xml:space="preserve"> </w:t>
      </w:r>
      <w:r w:rsidR="00FF5F5F">
        <w:rPr>
          <w:sz w:val="28"/>
          <w:szCs w:val="28"/>
        </w:rPr>
        <w:t xml:space="preserve">would be very beneficial to the North. </w:t>
      </w:r>
    </w:p>
    <w:p w:rsidR="00283817" w:rsidRDefault="00283817" w:rsidP="00BC134F">
      <w:pPr>
        <w:rPr>
          <w:sz w:val="40"/>
          <w:szCs w:val="40"/>
          <w:u w:val="single"/>
        </w:rPr>
      </w:pPr>
      <w:r>
        <w:rPr>
          <w:sz w:val="40"/>
          <w:szCs w:val="40"/>
          <w:u w:val="single"/>
        </w:rPr>
        <w:br w:type="page"/>
      </w:r>
      <w:bookmarkStart w:id="5" w:name="_Toc279405310"/>
      <w:r>
        <w:rPr>
          <w:sz w:val="40"/>
          <w:szCs w:val="40"/>
          <w:u w:val="single"/>
        </w:rPr>
        <w:lastRenderedPageBreak/>
        <w:t>References</w:t>
      </w:r>
      <w:bookmarkEnd w:id="5"/>
    </w:p>
    <w:p w:rsidR="00DB20EF" w:rsidRDefault="00DB20EF" w:rsidP="00DB20EF"/>
    <w:p w:rsidR="00DB20EF" w:rsidRPr="00DE1F45" w:rsidRDefault="005425E8" w:rsidP="005425E8">
      <w:pPr>
        <w:spacing w:line="240" w:lineRule="auto"/>
        <w:rPr>
          <w:rFonts w:ascii="Arial" w:hAnsi="Arial" w:cs="Arial"/>
          <w:sz w:val="24"/>
          <w:szCs w:val="24"/>
        </w:rPr>
      </w:pPr>
      <w:proofErr w:type="gramStart"/>
      <w:r w:rsidRPr="00DE1F45">
        <w:rPr>
          <w:rStyle w:val="apple-style-span"/>
          <w:rFonts w:ascii="Arial" w:hAnsi="Arial" w:cs="Arial"/>
          <w:bCs/>
          <w:color w:val="333333"/>
          <w:sz w:val="24"/>
          <w:szCs w:val="24"/>
        </w:rPr>
        <w:t>Six Sigma: So Yesterday?</w:t>
      </w:r>
      <w:proofErr w:type="gramEnd"/>
      <w:r w:rsidRPr="00DE1F45">
        <w:rPr>
          <w:rStyle w:val="apple-converted-space"/>
          <w:rFonts w:ascii="Helvetica" w:hAnsi="Helvetica"/>
          <w:color w:val="333333"/>
          <w:sz w:val="24"/>
          <w:szCs w:val="24"/>
        </w:rPr>
        <w:t> </w:t>
      </w:r>
      <w:r w:rsidRPr="00DE1F45">
        <w:rPr>
          <w:rStyle w:val="apple-style-span"/>
          <w:rFonts w:ascii="Arial" w:hAnsi="Arial" w:cs="Arial"/>
          <w:bCs/>
          <w:color w:val="333333"/>
          <w:sz w:val="24"/>
          <w:szCs w:val="24"/>
        </w:rPr>
        <w:t>In an innovation economy, it's no longer a cure-all</w:t>
      </w:r>
      <w:r w:rsidR="00DE1F45">
        <w:rPr>
          <w:rStyle w:val="apple-style-span"/>
          <w:rFonts w:ascii="Arial" w:hAnsi="Arial" w:cs="Arial"/>
          <w:bCs/>
          <w:color w:val="333333"/>
          <w:sz w:val="24"/>
          <w:szCs w:val="24"/>
        </w:rPr>
        <w:t xml:space="preserve">.  </w:t>
      </w:r>
      <w:proofErr w:type="gramStart"/>
      <w:r w:rsidR="00DE1F45">
        <w:rPr>
          <w:rStyle w:val="apple-style-span"/>
          <w:rFonts w:ascii="Arial" w:hAnsi="Arial" w:cs="Arial"/>
          <w:bCs/>
          <w:color w:val="333333"/>
          <w:sz w:val="24"/>
          <w:szCs w:val="24"/>
        </w:rPr>
        <w:t>(2007).</w:t>
      </w:r>
      <w:r w:rsidRPr="00DE1F45">
        <w:rPr>
          <w:rStyle w:val="apple-style-span"/>
          <w:rFonts w:ascii="Arial" w:hAnsi="Arial" w:cs="Arial"/>
          <w:bCs/>
          <w:color w:val="333333"/>
          <w:sz w:val="24"/>
          <w:szCs w:val="24"/>
        </w:rPr>
        <w:t xml:space="preserve"> Bloomberg </w:t>
      </w:r>
      <w:proofErr w:type="spellStart"/>
      <w:r w:rsidRPr="00DE1F45">
        <w:rPr>
          <w:rStyle w:val="apple-style-span"/>
          <w:rFonts w:ascii="Arial" w:hAnsi="Arial" w:cs="Arial"/>
          <w:bCs/>
          <w:color w:val="333333"/>
          <w:sz w:val="24"/>
          <w:szCs w:val="24"/>
        </w:rPr>
        <w:t>Businessweek</w:t>
      </w:r>
      <w:proofErr w:type="spellEnd"/>
      <w:r w:rsidRPr="00DE1F45">
        <w:rPr>
          <w:rStyle w:val="apple-style-span"/>
          <w:rFonts w:ascii="Arial" w:hAnsi="Arial" w:cs="Arial"/>
          <w:bCs/>
          <w:color w:val="333333"/>
          <w:sz w:val="24"/>
          <w:szCs w:val="24"/>
        </w:rPr>
        <w:t>, Para.</w:t>
      </w:r>
      <w:proofErr w:type="gramEnd"/>
      <w:r w:rsidRPr="00DE1F45">
        <w:rPr>
          <w:rStyle w:val="apple-style-span"/>
          <w:rFonts w:ascii="Arial" w:hAnsi="Arial" w:cs="Arial"/>
          <w:bCs/>
          <w:color w:val="333333"/>
          <w:sz w:val="24"/>
          <w:szCs w:val="24"/>
        </w:rPr>
        <w:t xml:space="preserve"> 1.  Retrieved on Dec 6, 2010 </w:t>
      </w:r>
      <w:proofErr w:type="gramStart"/>
      <w:r w:rsidRPr="00DE1F45">
        <w:rPr>
          <w:rStyle w:val="apple-style-span"/>
          <w:rFonts w:ascii="Arial" w:hAnsi="Arial" w:cs="Arial"/>
          <w:bCs/>
          <w:color w:val="333333"/>
          <w:sz w:val="24"/>
          <w:szCs w:val="24"/>
        </w:rPr>
        <w:t xml:space="preserve">at </w:t>
      </w:r>
      <w:r w:rsidRPr="00DE1F45">
        <w:rPr>
          <w:rStyle w:val="apple-converted-space"/>
          <w:rFonts w:ascii="Helvetica" w:hAnsi="Helvetica"/>
          <w:color w:val="333333"/>
          <w:sz w:val="24"/>
          <w:szCs w:val="24"/>
        </w:rPr>
        <w:t> </w:t>
      </w:r>
      <w:proofErr w:type="gramEnd"/>
      <w:r w:rsidR="006D5256" w:rsidRPr="00DE1F45">
        <w:rPr>
          <w:rFonts w:ascii="Arial" w:hAnsi="Arial" w:cs="Arial"/>
          <w:sz w:val="24"/>
          <w:szCs w:val="24"/>
        </w:rPr>
        <w:fldChar w:fldCharType="begin"/>
      </w:r>
      <w:r w:rsidRPr="00DE1F45">
        <w:rPr>
          <w:rFonts w:ascii="Arial" w:hAnsi="Arial" w:cs="Arial"/>
          <w:sz w:val="24"/>
          <w:szCs w:val="24"/>
        </w:rPr>
        <w:instrText xml:space="preserve"> HYPERLINK "http://www.businessweek.com/magazine/content/07_24/b4038409.htm" </w:instrText>
      </w:r>
      <w:r w:rsidR="006D5256" w:rsidRPr="00DE1F45">
        <w:rPr>
          <w:rFonts w:ascii="Arial" w:hAnsi="Arial" w:cs="Arial"/>
          <w:sz w:val="24"/>
          <w:szCs w:val="24"/>
        </w:rPr>
        <w:fldChar w:fldCharType="separate"/>
      </w:r>
      <w:r w:rsidRPr="00DE1F45">
        <w:rPr>
          <w:rStyle w:val="Hyperlink"/>
          <w:rFonts w:ascii="Arial" w:hAnsi="Arial" w:cs="Arial"/>
          <w:sz w:val="24"/>
          <w:szCs w:val="24"/>
        </w:rPr>
        <w:t>http://www.businessweek.com/magazine/content/07_24/b4038409.htm</w:t>
      </w:r>
      <w:r w:rsidR="006D5256" w:rsidRPr="00DE1F45">
        <w:rPr>
          <w:rFonts w:ascii="Arial" w:hAnsi="Arial" w:cs="Arial"/>
          <w:sz w:val="24"/>
          <w:szCs w:val="24"/>
        </w:rPr>
        <w:fldChar w:fldCharType="end"/>
      </w:r>
    </w:p>
    <w:p w:rsidR="005425E8" w:rsidRPr="00DE1F45" w:rsidRDefault="005425E8" w:rsidP="005425E8">
      <w:pPr>
        <w:pStyle w:val="Heading1"/>
        <w:spacing w:before="0" w:after="75" w:line="240" w:lineRule="auto"/>
        <w:rPr>
          <w:rFonts w:ascii="Arial" w:hAnsi="Arial" w:cs="Arial"/>
          <w:bCs w:val="0"/>
          <w:color w:val="00234A"/>
          <w:sz w:val="24"/>
          <w:szCs w:val="24"/>
        </w:rPr>
      </w:pPr>
    </w:p>
    <w:p w:rsidR="005425E8" w:rsidRPr="00DE1F45" w:rsidRDefault="00DE1F45" w:rsidP="005425E8">
      <w:pPr>
        <w:pStyle w:val="Heading1"/>
        <w:spacing w:before="0" w:after="75" w:line="240" w:lineRule="auto"/>
        <w:rPr>
          <w:rFonts w:ascii="Arial" w:hAnsi="Arial" w:cs="Arial"/>
          <w:b w:val="0"/>
          <w:bCs w:val="0"/>
          <w:color w:val="00234A"/>
          <w:sz w:val="24"/>
          <w:szCs w:val="24"/>
        </w:rPr>
      </w:pPr>
      <w:r w:rsidRPr="00DE1F45">
        <w:rPr>
          <w:rFonts w:ascii="Arial" w:hAnsi="Arial" w:cs="Arial"/>
          <w:b w:val="0"/>
          <w:bCs w:val="0"/>
          <w:color w:val="00234A"/>
          <w:sz w:val="24"/>
          <w:szCs w:val="24"/>
        </w:rPr>
        <w:t>Motorola: Change and the D</w:t>
      </w:r>
      <w:r w:rsidR="005425E8" w:rsidRPr="00DE1F45">
        <w:rPr>
          <w:rFonts w:ascii="Arial" w:hAnsi="Arial" w:cs="Arial"/>
          <w:b w:val="0"/>
          <w:bCs w:val="0"/>
          <w:color w:val="00234A"/>
          <w:sz w:val="24"/>
          <w:szCs w:val="24"/>
        </w:rPr>
        <w:t xml:space="preserve">evelopment </w:t>
      </w:r>
      <w:proofErr w:type="gramStart"/>
      <w:r w:rsidR="005425E8" w:rsidRPr="00DE1F45">
        <w:rPr>
          <w:rFonts w:ascii="Arial" w:hAnsi="Arial" w:cs="Arial"/>
          <w:b w:val="0"/>
          <w:bCs w:val="0"/>
          <w:color w:val="00234A"/>
          <w:sz w:val="24"/>
          <w:szCs w:val="24"/>
        </w:rPr>
        <w:t>of Six Sigma</w:t>
      </w:r>
      <w:proofErr w:type="gramEnd"/>
      <w:r w:rsidR="005425E8" w:rsidRPr="00DE1F45">
        <w:rPr>
          <w:rFonts w:ascii="Arial" w:hAnsi="Arial" w:cs="Arial"/>
          <w:b w:val="0"/>
          <w:bCs w:val="0"/>
          <w:color w:val="00234A"/>
          <w:sz w:val="24"/>
          <w:szCs w:val="24"/>
        </w:rPr>
        <w:t xml:space="preserve">. </w:t>
      </w:r>
      <w:proofErr w:type="gramStart"/>
      <w:r w:rsidR="005425E8" w:rsidRPr="00DE1F45">
        <w:rPr>
          <w:rFonts w:ascii="Arial" w:hAnsi="Arial" w:cs="Arial"/>
          <w:b w:val="0"/>
          <w:bCs w:val="0"/>
          <w:color w:val="00234A"/>
          <w:sz w:val="24"/>
          <w:szCs w:val="24"/>
        </w:rPr>
        <w:t>(2010)</w:t>
      </w:r>
      <w:r>
        <w:rPr>
          <w:rFonts w:ascii="Arial" w:hAnsi="Arial" w:cs="Arial"/>
          <w:b w:val="0"/>
          <w:bCs w:val="0"/>
          <w:color w:val="00234A"/>
          <w:sz w:val="24"/>
          <w:szCs w:val="24"/>
        </w:rPr>
        <w:t>.</w:t>
      </w:r>
      <w:r w:rsidR="006F6F47">
        <w:rPr>
          <w:rFonts w:ascii="Arial" w:hAnsi="Arial" w:cs="Arial"/>
          <w:b w:val="0"/>
          <w:bCs w:val="0"/>
          <w:color w:val="00234A"/>
          <w:sz w:val="24"/>
          <w:szCs w:val="24"/>
        </w:rPr>
        <w:t xml:space="preserve"> </w:t>
      </w:r>
      <w:proofErr w:type="spellStart"/>
      <w:r w:rsidR="006F6F47">
        <w:rPr>
          <w:rFonts w:ascii="Arial" w:hAnsi="Arial" w:cs="Arial"/>
          <w:b w:val="0"/>
          <w:bCs w:val="0"/>
          <w:color w:val="00234A"/>
          <w:sz w:val="24"/>
          <w:szCs w:val="24"/>
        </w:rPr>
        <w:t>sixsigmaiq</w:t>
      </w:r>
      <w:proofErr w:type="spellEnd"/>
      <w:r w:rsidR="006F6F47">
        <w:rPr>
          <w:rFonts w:ascii="Arial" w:hAnsi="Arial" w:cs="Arial"/>
          <w:b w:val="0"/>
          <w:bCs w:val="0"/>
          <w:color w:val="00234A"/>
          <w:sz w:val="24"/>
          <w:szCs w:val="24"/>
        </w:rPr>
        <w:t>, Para.</w:t>
      </w:r>
      <w:r w:rsidR="005425E8" w:rsidRPr="00DE1F45">
        <w:rPr>
          <w:rFonts w:ascii="Arial" w:hAnsi="Arial" w:cs="Arial"/>
          <w:b w:val="0"/>
          <w:bCs w:val="0"/>
          <w:color w:val="00234A"/>
          <w:sz w:val="24"/>
          <w:szCs w:val="24"/>
        </w:rPr>
        <w:t>1.</w:t>
      </w:r>
      <w:proofErr w:type="gramEnd"/>
      <w:r w:rsidR="005425E8" w:rsidRPr="00DE1F45">
        <w:rPr>
          <w:rFonts w:ascii="Arial" w:hAnsi="Arial" w:cs="Arial"/>
          <w:b w:val="0"/>
          <w:bCs w:val="0"/>
          <w:color w:val="00234A"/>
          <w:sz w:val="24"/>
          <w:szCs w:val="24"/>
        </w:rPr>
        <w:t xml:space="preserve"> </w:t>
      </w:r>
    </w:p>
    <w:p w:rsidR="005425E8" w:rsidRDefault="005425E8" w:rsidP="005425E8">
      <w:pPr>
        <w:spacing w:line="240" w:lineRule="auto"/>
        <w:rPr>
          <w:rFonts w:ascii="Arial" w:hAnsi="Arial" w:cs="Arial"/>
          <w:sz w:val="24"/>
          <w:szCs w:val="24"/>
        </w:rPr>
      </w:pPr>
      <w:r w:rsidRPr="00DE1F45">
        <w:rPr>
          <w:rFonts w:ascii="Arial" w:hAnsi="Arial" w:cs="Arial"/>
          <w:sz w:val="24"/>
          <w:szCs w:val="24"/>
        </w:rPr>
        <w:t xml:space="preserve">Retrieved on Dec 6, </w:t>
      </w:r>
      <w:proofErr w:type="gramStart"/>
      <w:r w:rsidRPr="00DE1F45">
        <w:rPr>
          <w:rFonts w:ascii="Arial" w:hAnsi="Arial" w:cs="Arial"/>
          <w:sz w:val="24"/>
          <w:szCs w:val="24"/>
        </w:rPr>
        <w:t>2010  at</w:t>
      </w:r>
      <w:proofErr w:type="gramEnd"/>
      <w:r w:rsidRPr="00DE1F45">
        <w:rPr>
          <w:rFonts w:ascii="Arial" w:hAnsi="Arial" w:cs="Arial"/>
          <w:sz w:val="24"/>
          <w:szCs w:val="24"/>
        </w:rPr>
        <w:t xml:space="preserve"> </w:t>
      </w:r>
      <w:hyperlink r:id="rId9" w:history="1">
        <w:r w:rsidRPr="00DE1F45">
          <w:rPr>
            <w:rStyle w:val="Hyperlink"/>
            <w:rFonts w:ascii="Arial" w:hAnsi="Arial" w:cs="Arial"/>
            <w:sz w:val="24"/>
            <w:szCs w:val="24"/>
          </w:rPr>
          <w:t>http://www.sixsigmaiq.com/columnarticle.cfm?externalID=3561&amp;columnID=13</w:t>
        </w:r>
      </w:hyperlink>
      <w:r w:rsidRPr="00DE1F45">
        <w:rPr>
          <w:rFonts w:ascii="Arial" w:hAnsi="Arial" w:cs="Arial"/>
          <w:sz w:val="24"/>
          <w:szCs w:val="24"/>
        </w:rPr>
        <w:t xml:space="preserve"> </w:t>
      </w:r>
    </w:p>
    <w:p w:rsidR="006F6F47" w:rsidRDefault="006F6F47" w:rsidP="005425E8">
      <w:pPr>
        <w:spacing w:line="240" w:lineRule="auto"/>
        <w:rPr>
          <w:rFonts w:ascii="Arial" w:hAnsi="Arial" w:cs="Arial"/>
          <w:sz w:val="24"/>
          <w:szCs w:val="24"/>
        </w:rPr>
      </w:pPr>
    </w:p>
    <w:p w:rsidR="006F6F47" w:rsidRDefault="00E447AA" w:rsidP="005425E8">
      <w:pPr>
        <w:spacing w:line="240" w:lineRule="auto"/>
        <w:rPr>
          <w:rFonts w:ascii="Arial" w:hAnsi="Arial" w:cs="Arial"/>
          <w:sz w:val="24"/>
          <w:szCs w:val="24"/>
        </w:rPr>
      </w:pPr>
      <w:proofErr w:type="spellStart"/>
      <w:r>
        <w:rPr>
          <w:rFonts w:ascii="Arial" w:hAnsi="Arial" w:cs="Arial"/>
          <w:sz w:val="24"/>
          <w:szCs w:val="24"/>
        </w:rPr>
        <w:t>Hoerl</w:t>
      </w:r>
      <w:proofErr w:type="spellEnd"/>
      <w:r>
        <w:rPr>
          <w:rFonts w:ascii="Arial" w:hAnsi="Arial" w:cs="Arial"/>
          <w:sz w:val="24"/>
          <w:szCs w:val="24"/>
        </w:rPr>
        <w:t xml:space="preserve">, R.W (1997) </w:t>
      </w:r>
      <w:r w:rsidR="006F6F47">
        <w:rPr>
          <w:rFonts w:ascii="Arial" w:hAnsi="Arial" w:cs="Arial"/>
          <w:sz w:val="24"/>
          <w:szCs w:val="24"/>
        </w:rPr>
        <w:t xml:space="preserve">Six Sigma and the Future of the Quality Profession </w:t>
      </w:r>
      <w:r>
        <w:rPr>
          <w:rFonts w:ascii="Arial" w:hAnsi="Arial" w:cs="Arial"/>
          <w:sz w:val="24"/>
          <w:szCs w:val="24"/>
        </w:rPr>
        <w:t xml:space="preserve">(Published by </w:t>
      </w:r>
      <w:proofErr w:type="spellStart"/>
      <w:r>
        <w:rPr>
          <w:rFonts w:ascii="Arial" w:hAnsi="Arial" w:cs="Arial"/>
          <w:sz w:val="24"/>
          <w:szCs w:val="24"/>
        </w:rPr>
        <w:t>Randomhouse</w:t>
      </w:r>
      <w:proofErr w:type="spellEnd"/>
      <w:r>
        <w:rPr>
          <w:rFonts w:ascii="Arial" w:hAnsi="Arial" w:cs="Arial"/>
          <w:sz w:val="24"/>
          <w:szCs w:val="24"/>
        </w:rPr>
        <w:t>, City: Delaware)</w:t>
      </w:r>
    </w:p>
    <w:p w:rsidR="006F6F47" w:rsidRDefault="006F6F47" w:rsidP="005425E8">
      <w:pPr>
        <w:spacing w:line="240" w:lineRule="auto"/>
        <w:rPr>
          <w:rFonts w:ascii="Arial" w:hAnsi="Arial" w:cs="Arial"/>
          <w:sz w:val="24"/>
          <w:szCs w:val="24"/>
        </w:rPr>
      </w:pPr>
    </w:p>
    <w:p w:rsidR="00DE1F45" w:rsidRPr="006F6F47" w:rsidRDefault="00E447AA" w:rsidP="00E447AA">
      <w:pPr>
        <w:pStyle w:val="Heading1"/>
        <w:spacing w:before="0"/>
        <w:rPr>
          <w:rFonts w:ascii="Arial" w:hAnsi="Arial" w:cs="Arial"/>
          <w:sz w:val="24"/>
          <w:szCs w:val="24"/>
        </w:rPr>
      </w:pPr>
      <w:proofErr w:type="spellStart"/>
      <w:r>
        <w:rPr>
          <w:rFonts w:ascii="Arial" w:hAnsi="Arial" w:cs="Arial"/>
          <w:b w:val="0"/>
          <w:bCs w:val="0"/>
          <w:color w:val="000000"/>
          <w:sz w:val="24"/>
          <w:szCs w:val="24"/>
        </w:rPr>
        <w:t>Pande</w:t>
      </w:r>
      <w:proofErr w:type="spellEnd"/>
      <w:r>
        <w:rPr>
          <w:rFonts w:ascii="Arial" w:hAnsi="Arial" w:cs="Arial"/>
          <w:b w:val="0"/>
          <w:bCs w:val="0"/>
          <w:color w:val="000000"/>
          <w:sz w:val="24"/>
          <w:szCs w:val="24"/>
        </w:rPr>
        <w:t xml:space="preserve">, P.S (2010) </w:t>
      </w:r>
      <w:r w:rsidR="006F6F47" w:rsidRPr="006F6F47">
        <w:rPr>
          <w:rFonts w:ascii="Arial" w:hAnsi="Arial" w:cs="Arial"/>
          <w:b w:val="0"/>
          <w:bCs w:val="0"/>
          <w:color w:val="000000"/>
          <w:sz w:val="24"/>
          <w:szCs w:val="24"/>
        </w:rPr>
        <w:t>The Six Sigma Way: How GE, Motorola, and Other Top Companies are Honing Their Performance</w:t>
      </w:r>
      <w:r>
        <w:rPr>
          <w:rFonts w:ascii="Arial" w:hAnsi="Arial" w:cs="Arial"/>
          <w:b w:val="0"/>
          <w:bCs w:val="0"/>
          <w:color w:val="000000"/>
          <w:sz w:val="24"/>
          <w:szCs w:val="24"/>
        </w:rPr>
        <w:t xml:space="preserve"> (</w:t>
      </w:r>
      <w:r w:rsidR="00237886">
        <w:rPr>
          <w:rFonts w:ascii="Arial" w:hAnsi="Arial" w:cs="Arial"/>
          <w:b w:val="0"/>
          <w:bCs w:val="0"/>
          <w:color w:val="000000"/>
          <w:sz w:val="24"/>
          <w:szCs w:val="24"/>
        </w:rPr>
        <w:t>Published</w:t>
      </w:r>
      <w:r>
        <w:rPr>
          <w:rFonts w:ascii="Arial" w:hAnsi="Arial" w:cs="Arial"/>
          <w:b w:val="0"/>
          <w:bCs w:val="0"/>
          <w:color w:val="000000"/>
          <w:sz w:val="24"/>
          <w:szCs w:val="24"/>
        </w:rPr>
        <w:t xml:space="preserve"> by McGraw-Hill</w:t>
      </w:r>
      <w:r w:rsidR="00237886">
        <w:rPr>
          <w:rFonts w:ascii="Arial" w:hAnsi="Arial" w:cs="Arial"/>
          <w:b w:val="0"/>
          <w:bCs w:val="0"/>
          <w:color w:val="000000"/>
          <w:sz w:val="24"/>
          <w:szCs w:val="24"/>
        </w:rPr>
        <w:t>, City: New York City)</w:t>
      </w:r>
    </w:p>
    <w:p w:rsidR="00DE1F45" w:rsidRPr="00DE1F45" w:rsidRDefault="00DE1F45" w:rsidP="005425E8">
      <w:pPr>
        <w:spacing w:line="240" w:lineRule="auto"/>
        <w:rPr>
          <w:rFonts w:ascii="Arial" w:hAnsi="Arial" w:cs="Arial"/>
          <w:sz w:val="24"/>
          <w:szCs w:val="24"/>
        </w:rPr>
      </w:pPr>
    </w:p>
    <w:p w:rsidR="005425E8" w:rsidRPr="00DE1F45" w:rsidRDefault="005425E8" w:rsidP="00DB20EF">
      <w:pPr>
        <w:rPr>
          <w:rFonts w:ascii="Arial" w:hAnsi="Arial" w:cs="Arial"/>
          <w:sz w:val="24"/>
          <w:szCs w:val="24"/>
        </w:rPr>
      </w:pPr>
    </w:p>
    <w:p w:rsidR="00FA4A68" w:rsidRPr="005425E8" w:rsidRDefault="00FA4A68" w:rsidP="00FA4A68">
      <w:pPr>
        <w:rPr>
          <w:sz w:val="20"/>
          <w:szCs w:val="20"/>
        </w:rPr>
      </w:pPr>
    </w:p>
    <w:sdt>
      <w:sdtPr>
        <w:rPr>
          <w:rFonts w:asciiTheme="minorHAnsi" w:eastAsiaTheme="minorEastAsia" w:hAnsiTheme="minorHAnsi" w:cstheme="minorBidi"/>
          <w:b w:val="0"/>
          <w:bCs w:val="0"/>
          <w:color w:val="auto"/>
          <w:sz w:val="22"/>
          <w:szCs w:val="22"/>
        </w:rPr>
        <w:id w:val="2195012"/>
        <w:docPartObj>
          <w:docPartGallery w:val="Bibliographies"/>
          <w:docPartUnique/>
        </w:docPartObj>
      </w:sdtPr>
      <w:sdtContent>
        <w:p w:rsidR="00FA4A68" w:rsidRDefault="00FA4A68" w:rsidP="00FA4A68">
          <w:pPr>
            <w:pStyle w:val="Heading1"/>
          </w:pPr>
        </w:p>
        <w:p w:rsidR="00FA4A68" w:rsidRPr="00FA4A68" w:rsidRDefault="006D5256" w:rsidP="00FA4A68"/>
      </w:sdtContent>
    </w:sdt>
    <w:p w:rsidR="00FA4A68" w:rsidRPr="00FA4A68" w:rsidRDefault="00FA4A68" w:rsidP="00FA4A68"/>
    <w:p w:rsidR="00283817" w:rsidRDefault="00283817">
      <w:pPr>
        <w:rPr>
          <w:sz w:val="40"/>
          <w:szCs w:val="40"/>
          <w:u w:val="single"/>
        </w:rPr>
      </w:pPr>
      <w:r>
        <w:rPr>
          <w:sz w:val="40"/>
          <w:szCs w:val="40"/>
          <w:u w:val="single"/>
        </w:rPr>
        <w:br w:type="page"/>
      </w:r>
    </w:p>
    <w:p w:rsidR="00671FC9" w:rsidRDefault="00283817" w:rsidP="00E84CF9">
      <w:pPr>
        <w:pStyle w:val="Heading1"/>
        <w:rPr>
          <w:sz w:val="40"/>
          <w:szCs w:val="40"/>
          <w:u w:val="single"/>
        </w:rPr>
      </w:pPr>
      <w:bookmarkStart w:id="6" w:name="_Toc279405311"/>
      <w:r>
        <w:rPr>
          <w:sz w:val="40"/>
          <w:szCs w:val="40"/>
          <w:u w:val="single"/>
        </w:rPr>
        <w:lastRenderedPageBreak/>
        <w:t>Appendix</w:t>
      </w:r>
      <w:bookmarkEnd w:id="6"/>
    </w:p>
    <w:p w:rsidR="00B81625" w:rsidRDefault="00B81625" w:rsidP="00B81625"/>
    <w:p w:rsidR="00B81625" w:rsidRDefault="00B81625" w:rsidP="00B81625">
      <w:pPr>
        <w:rPr>
          <w:sz w:val="28"/>
          <w:szCs w:val="28"/>
        </w:rPr>
      </w:pPr>
      <w:r w:rsidRPr="00B81625">
        <w:rPr>
          <w:sz w:val="28"/>
          <w:szCs w:val="28"/>
        </w:rPr>
        <w:t xml:space="preserve">See attached page. </w:t>
      </w:r>
    </w:p>
    <w:p w:rsidR="00B81625" w:rsidRPr="00B81625" w:rsidRDefault="00B81625" w:rsidP="00B81625">
      <w:pPr>
        <w:rPr>
          <w:sz w:val="28"/>
          <w:szCs w:val="28"/>
        </w:rPr>
      </w:pPr>
    </w:p>
    <w:p w:rsidR="00B81625" w:rsidRDefault="00B81625" w:rsidP="00B81625">
      <w:pPr>
        <w:rPr>
          <w:sz w:val="28"/>
          <w:szCs w:val="28"/>
        </w:rPr>
      </w:pPr>
    </w:p>
    <w:p w:rsidR="00B81625" w:rsidRPr="00B81625" w:rsidRDefault="00B81625" w:rsidP="00B81625">
      <w:pPr>
        <w:tabs>
          <w:tab w:val="left" w:pos="4140"/>
        </w:tabs>
        <w:rPr>
          <w:sz w:val="28"/>
          <w:szCs w:val="28"/>
        </w:rPr>
      </w:pPr>
      <w:r>
        <w:rPr>
          <w:sz w:val="28"/>
          <w:szCs w:val="28"/>
        </w:rPr>
        <w:tab/>
      </w:r>
    </w:p>
    <w:sectPr w:rsidR="00B81625" w:rsidRPr="00B81625" w:rsidSect="0027127A">
      <w:pgSz w:w="12240" w:h="15840"/>
      <w:pgMar w:top="1440" w:right="1440" w:bottom="1440" w:left="1440"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Cordia New">
    <w:panose1 w:val="020B0304020202020204"/>
    <w:charset w:val="00"/>
    <w:family w:val="swiss"/>
    <w:pitch w:val="variable"/>
    <w:sig w:usb0="01000003" w:usb1="00000000" w:usb2="00000000" w:usb3="00000000" w:csb0="00010001" w:csb1="00000000"/>
  </w:font>
  <w:font w:name="Cambria">
    <w:panose1 w:val="02040503050406030204"/>
    <w:charset w:val="00"/>
    <w:family w:val="roman"/>
    <w:pitch w:val="variable"/>
    <w:sig w:usb0="A00002EF" w:usb1="4000004B" w:usb2="00000000" w:usb3="00000000" w:csb0="0000009F" w:csb1="00000000"/>
  </w:font>
  <w:font w:name="Angsana New">
    <w:panose1 w:val="02020603050405020304"/>
    <w:charset w:val="00"/>
    <w:family w:val="roman"/>
    <w:pitch w:val="variable"/>
    <w:sig w:usb0="01000003" w:usb1="00000000" w:usb2="00000000" w:usb3="00000000" w:csb0="00010001" w:csb1="00000000"/>
  </w:font>
  <w:font w:name="Times New Roman">
    <w:panose1 w:val="02020603050405020304"/>
    <w:charset w:val="00"/>
    <w:family w:val="roman"/>
    <w:pitch w:val="variable"/>
    <w:sig w:usb0="20002A87" w:usb1="80000000" w:usb2="00000008" w:usb3="00000000" w:csb0="000001F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applyBreakingRules/>
    <w:useFELayout/>
  </w:compat>
  <w:rsids>
    <w:rsidRoot w:val="0027127A"/>
    <w:rsid w:val="00002546"/>
    <w:rsid w:val="00045B45"/>
    <w:rsid w:val="000840AF"/>
    <w:rsid w:val="000F4F28"/>
    <w:rsid w:val="00237886"/>
    <w:rsid w:val="0027127A"/>
    <w:rsid w:val="00283817"/>
    <w:rsid w:val="002B5EE3"/>
    <w:rsid w:val="003B76EB"/>
    <w:rsid w:val="005425E8"/>
    <w:rsid w:val="00547961"/>
    <w:rsid w:val="005E76AB"/>
    <w:rsid w:val="00625EBF"/>
    <w:rsid w:val="00653830"/>
    <w:rsid w:val="00671FC9"/>
    <w:rsid w:val="006B402C"/>
    <w:rsid w:val="006D5256"/>
    <w:rsid w:val="006F6F47"/>
    <w:rsid w:val="007A3AC4"/>
    <w:rsid w:val="009C2832"/>
    <w:rsid w:val="00A3228F"/>
    <w:rsid w:val="00B81625"/>
    <w:rsid w:val="00BC134F"/>
    <w:rsid w:val="00BE6868"/>
    <w:rsid w:val="00CD28D7"/>
    <w:rsid w:val="00D761F0"/>
    <w:rsid w:val="00DB20EF"/>
    <w:rsid w:val="00DE1F45"/>
    <w:rsid w:val="00E447AA"/>
    <w:rsid w:val="00E84CF9"/>
    <w:rsid w:val="00F24520"/>
    <w:rsid w:val="00FA4A68"/>
    <w:rsid w:val="00FF5F5F"/>
  </w:rsids>
  <m:mathPr>
    <m:mathFont m:val="Cambria Math"/>
    <m:brkBin m:val="before"/>
    <m:brkBinSub m:val="--"/>
    <m:smallFrac m:val="off"/>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6EB"/>
  </w:style>
  <w:style w:type="paragraph" w:styleId="Heading1">
    <w:name w:val="heading 1"/>
    <w:basedOn w:val="Normal"/>
    <w:next w:val="Normal"/>
    <w:link w:val="Heading1Char"/>
    <w:uiPriority w:val="9"/>
    <w:qFormat/>
    <w:rsid w:val="002712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84CF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84CF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84CF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7127A"/>
    <w:pPr>
      <w:spacing w:after="0" w:line="240" w:lineRule="auto"/>
    </w:pPr>
    <w:rPr>
      <w:lang w:eastAsia="en-US"/>
    </w:rPr>
  </w:style>
  <w:style w:type="character" w:customStyle="1" w:styleId="NoSpacingChar">
    <w:name w:val="No Spacing Char"/>
    <w:basedOn w:val="DefaultParagraphFont"/>
    <w:link w:val="NoSpacing"/>
    <w:uiPriority w:val="1"/>
    <w:rsid w:val="0027127A"/>
    <w:rPr>
      <w:lang w:eastAsia="en-US"/>
    </w:rPr>
  </w:style>
  <w:style w:type="paragraph" w:styleId="BalloonText">
    <w:name w:val="Balloon Text"/>
    <w:basedOn w:val="Normal"/>
    <w:link w:val="BalloonTextChar"/>
    <w:uiPriority w:val="99"/>
    <w:semiHidden/>
    <w:unhideWhenUsed/>
    <w:rsid w:val="002712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27A"/>
    <w:rPr>
      <w:rFonts w:ascii="Tahoma" w:hAnsi="Tahoma" w:cs="Tahoma"/>
      <w:sz w:val="16"/>
      <w:szCs w:val="16"/>
    </w:rPr>
  </w:style>
  <w:style w:type="character" w:customStyle="1" w:styleId="Heading1Char">
    <w:name w:val="Heading 1 Char"/>
    <w:basedOn w:val="DefaultParagraphFont"/>
    <w:link w:val="Heading1"/>
    <w:uiPriority w:val="9"/>
    <w:rsid w:val="0027127A"/>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27127A"/>
    <w:pPr>
      <w:outlineLvl w:val="9"/>
    </w:pPr>
    <w:rPr>
      <w:lang w:eastAsia="en-US"/>
    </w:rPr>
  </w:style>
  <w:style w:type="character" w:styleId="Hyperlink">
    <w:name w:val="Hyperlink"/>
    <w:basedOn w:val="DefaultParagraphFont"/>
    <w:uiPriority w:val="99"/>
    <w:unhideWhenUsed/>
    <w:rsid w:val="00283817"/>
    <w:rPr>
      <w:color w:val="0000FF" w:themeColor="hyperlink"/>
      <w:u w:val="single"/>
    </w:rPr>
  </w:style>
  <w:style w:type="character" w:customStyle="1" w:styleId="Heading2Char">
    <w:name w:val="Heading 2 Char"/>
    <w:basedOn w:val="DefaultParagraphFont"/>
    <w:link w:val="Heading2"/>
    <w:uiPriority w:val="9"/>
    <w:semiHidden/>
    <w:rsid w:val="00E84CF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84CF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84CF9"/>
    <w:rPr>
      <w:rFonts w:asciiTheme="majorHAnsi" w:eastAsiaTheme="majorEastAsia" w:hAnsiTheme="majorHAnsi" w:cstheme="majorBidi"/>
      <w:b/>
      <w:bCs/>
      <w:i/>
      <w:iCs/>
      <w:color w:val="4F81BD" w:themeColor="accent1"/>
    </w:rPr>
  </w:style>
  <w:style w:type="paragraph" w:styleId="TOC1">
    <w:name w:val="toc 1"/>
    <w:basedOn w:val="Normal"/>
    <w:next w:val="Normal"/>
    <w:autoRedefine/>
    <w:uiPriority w:val="39"/>
    <w:unhideWhenUsed/>
    <w:qFormat/>
    <w:rsid w:val="00E84CF9"/>
    <w:pPr>
      <w:spacing w:after="100"/>
    </w:pPr>
  </w:style>
  <w:style w:type="character" w:customStyle="1" w:styleId="apple-style-span">
    <w:name w:val="apple-style-span"/>
    <w:basedOn w:val="DefaultParagraphFont"/>
    <w:rsid w:val="00FA4A68"/>
  </w:style>
  <w:style w:type="character" w:customStyle="1" w:styleId="apple-converted-space">
    <w:name w:val="apple-converted-space"/>
    <w:basedOn w:val="DefaultParagraphFont"/>
    <w:rsid w:val="00FA4A68"/>
  </w:style>
  <w:style w:type="paragraph" w:styleId="TOC2">
    <w:name w:val="toc 2"/>
    <w:basedOn w:val="Normal"/>
    <w:next w:val="Normal"/>
    <w:autoRedefine/>
    <w:uiPriority w:val="39"/>
    <w:semiHidden/>
    <w:unhideWhenUsed/>
    <w:qFormat/>
    <w:rsid w:val="00DB20EF"/>
    <w:pPr>
      <w:spacing w:after="100"/>
      <w:ind w:left="220"/>
    </w:pPr>
    <w:rPr>
      <w:lang w:eastAsia="en-US"/>
    </w:rPr>
  </w:style>
  <w:style w:type="paragraph" w:styleId="TOC3">
    <w:name w:val="toc 3"/>
    <w:basedOn w:val="Normal"/>
    <w:next w:val="Normal"/>
    <w:autoRedefine/>
    <w:uiPriority w:val="39"/>
    <w:semiHidden/>
    <w:unhideWhenUsed/>
    <w:qFormat/>
    <w:rsid w:val="00DB20EF"/>
    <w:pPr>
      <w:spacing w:after="100"/>
      <w:ind w:left="440"/>
    </w:pPr>
    <w:rPr>
      <w:lang w:eastAsia="en-US"/>
    </w:rPr>
  </w:style>
  <w:style w:type="character" w:styleId="FollowedHyperlink">
    <w:name w:val="FollowedHyperlink"/>
    <w:basedOn w:val="DefaultParagraphFont"/>
    <w:uiPriority w:val="99"/>
    <w:semiHidden/>
    <w:unhideWhenUsed/>
    <w:rsid w:val="005425E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08023460">
      <w:bodyDiv w:val="1"/>
      <w:marLeft w:val="0"/>
      <w:marRight w:val="0"/>
      <w:marTop w:val="0"/>
      <w:marBottom w:val="0"/>
      <w:divBdr>
        <w:top w:val="none" w:sz="0" w:space="0" w:color="auto"/>
        <w:left w:val="none" w:sz="0" w:space="0" w:color="auto"/>
        <w:bottom w:val="none" w:sz="0" w:space="0" w:color="auto"/>
        <w:right w:val="none" w:sz="0" w:space="0" w:color="auto"/>
      </w:divBdr>
    </w:div>
    <w:div w:id="522935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openxmlformats.org/officeDocument/2006/relationships/styles" Target="styles.xml"/><Relationship Id="rId7" Type="http://schemas.openxmlformats.org/officeDocument/2006/relationships/chart" Target="charts/chart2.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ixsigmaiq.com/columnarticle.cfm?externalID=3561&amp;columnID=13"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E:\Business%20Communication\Data%20for%20Formal%20Repor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Business%20Communication\Data%20for%20Formal%20Report.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Business%20Communication\Data%20for%20Formal%20Repor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Figure 1: Labor Efficiency</a:t>
            </a:r>
          </a:p>
        </c:rich>
      </c:tx>
      <c:layout/>
    </c:title>
    <c:view3D>
      <c:rotX val="30"/>
      <c:perspective val="30"/>
    </c:view3D>
    <c:plotArea>
      <c:layout>
        <c:manualLayout>
          <c:layoutTarget val="inner"/>
          <c:xMode val="edge"/>
          <c:yMode val="edge"/>
          <c:x val="9.3055555555555836E-2"/>
          <c:y val="0.36165172061825607"/>
          <c:w val="0.81388888888888999"/>
          <c:h val="0.55011300670749486"/>
        </c:manualLayout>
      </c:layout>
      <c:pie3DChart>
        <c:varyColors val="1"/>
        <c:ser>
          <c:idx val="0"/>
          <c:order val="0"/>
          <c:tx>
            <c:strRef>
              <c:f>Raw!$J$12</c:f>
              <c:strCache>
                <c:ptCount val="1"/>
                <c:pt idx="0">
                  <c:v>Labor Efficinecy</c:v>
                </c:pt>
              </c:strCache>
            </c:strRef>
          </c:tx>
          <c:dLbls>
            <c:dLbl>
              <c:idx val="0"/>
              <c:layout>
                <c:manualLayout>
                  <c:x val="-0.18744269466316749"/>
                  <c:y val="2.8826188393117531E-2"/>
                </c:manualLayout>
              </c:layout>
              <c:showPercent val="1"/>
            </c:dLbl>
            <c:dLbl>
              <c:idx val="1"/>
              <c:layout>
                <c:manualLayout>
                  <c:x val="0.18876006124234504"/>
                  <c:y val="-9.0845727617381133E-2"/>
                </c:manualLayout>
              </c:layout>
              <c:showPercent val="1"/>
            </c:dLbl>
            <c:showPercent val="1"/>
            <c:showLeaderLines val="1"/>
          </c:dLbls>
          <c:cat>
            <c:strRef>
              <c:f>Raw!$I$13:$I$14</c:f>
              <c:strCache>
                <c:ptCount val="2"/>
                <c:pt idx="0">
                  <c:v>North </c:v>
                </c:pt>
                <c:pt idx="1">
                  <c:v>South</c:v>
                </c:pt>
              </c:strCache>
            </c:strRef>
          </c:cat>
          <c:val>
            <c:numRef>
              <c:f>Raw!$J$13:$J$14</c:f>
              <c:numCache>
                <c:formatCode>0.000</c:formatCode>
                <c:ptCount val="2"/>
                <c:pt idx="0">
                  <c:v>3.9295227187248125</c:v>
                </c:pt>
                <c:pt idx="1">
                  <c:v>4.7334580895851524</c:v>
                </c:pt>
              </c:numCache>
            </c:numRef>
          </c:val>
        </c:ser>
        <c:dLbls>
          <c:showPercent val="1"/>
        </c:dLbls>
      </c:pie3DChart>
      <c:spPr>
        <a:noFill/>
        <a:ln w="25400">
          <a:noFill/>
        </a:ln>
      </c:spPr>
    </c:plotArea>
    <c:legend>
      <c:legendPos val="l"/>
      <c:layou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a:pPr>
            <a:r>
              <a:rPr lang="en-US"/>
              <a:t>Figure 2: Material Efficinecy </a:t>
            </a:r>
          </a:p>
        </c:rich>
      </c:tx>
      <c:layout/>
    </c:title>
    <c:view3D>
      <c:rotX val="30"/>
      <c:perspective val="30"/>
    </c:view3D>
    <c:plotArea>
      <c:layout>
        <c:manualLayout>
          <c:layoutTarget val="inner"/>
          <c:xMode val="edge"/>
          <c:yMode val="edge"/>
          <c:x val="0.21771976093349787"/>
          <c:y val="0.26312422214828785"/>
          <c:w val="0.70012839020122486"/>
          <c:h val="0.64767096821230674"/>
        </c:manualLayout>
      </c:layout>
      <c:pie3DChart>
        <c:varyColors val="1"/>
        <c:ser>
          <c:idx val="0"/>
          <c:order val="0"/>
          <c:tx>
            <c:strRef>
              <c:f>Raw!$J$16</c:f>
              <c:strCache>
                <c:ptCount val="1"/>
                <c:pt idx="0">
                  <c:v>Material Efficinecy </c:v>
                </c:pt>
              </c:strCache>
            </c:strRef>
          </c:tx>
          <c:dLbls>
            <c:showPercent val="1"/>
            <c:showLeaderLines val="1"/>
          </c:dLbls>
          <c:cat>
            <c:strRef>
              <c:f>Raw!$I$17:$I$18</c:f>
              <c:strCache>
                <c:ptCount val="2"/>
                <c:pt idx="0">
                  <c:v>North</c:v>
                </c:pt>
                <c:pt idx="1">
                  <c:v>South</c:v>
                </c:pt>
              </c:strCache>
            </c:strRef>
          </c:cat>
          <c:val>
            <c:numRef>
              <c:f>Raw!$J$17:$J$18</c:f>
              <c:numCache>
                <c:formatCode>0.000</c:formatCode>
                <c:ptCount val="2"/>
                <c:pt idx="0">
                  <c:v>2.8223896307619571</c:v>
                </c:pt>
                <c:pt idx="1">
                  <c:v>5.3982179235125765</c:v>
                </c:pt>
              </c:numCache>
            </c:numRef>
          </c:val>
        </c:ser>
        <c:dLbls>
          <c:showPercent val="1"/>
        </c:dLbls>
      </c:pie3DChart>
    </c:plotArea>
    <c:legend>
      <c:legendPos val="l"/>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a:pPr>
            <a:r>
              <a:rPr lang="en-US"/>
              <a:t>Figure 3: Total Efficiency</a:t>
            </a:r>
          </a:p>
        </c:rich>
      </c:tx>
      <c:layout/>
    </c:title>
    <c:view3D>
      <c:rotX val="30"/>
      <c:perspective val="30"/>
    </c:view3D>
    <c:plotArea>
      <c:layout>
        <c:manualLayout>
          <c:layoutTarget val="inner"/>
          <c:xMode val="edge"/>
          <c:yMode val="edge"/>
          <c:x val="0.20281171068305726"/>
          <c:y val="0.22722183461244563"/>
          <c:w val="0.71692394382905522"/>
          <c:h val="0.66781388085982929"/>
        </c:manualLayout>
      </c:layout>
      <c:pie3DChart>
        <c:varyColors val="1"/>
        <c:ser>
          <c:idx val="0"/>
          <c:order val="0"/>
          <c:tx>
            <c:strRef>
              <c:f>Raw!$J$7</c:f>
              <c:strCache>
                <c:ptCount val="1"/>
                <c:pt idx="0">
                  <c:v>Total Efficiency</c:v>
                </c:pt>
              </c:strCache>
            </c:strRef>
          </c:tx>
          <c:dLbls>
            <c:showPercent val="1"/>
            <c:showLeaderLines val="1"/>
          </c:dLbls>
          <c:cat>
            <c:strRef>
              <c:f>Raw!$I$8:$I$9</c:f>
              <c:strCache>
                <c:ptCount val="2"/>
                <c:pt idx="0">
                  <c:v>North</c:v>
                </c:pt>
                <c:pt idx="1">
                  <c:v>South</c:v>
                </c:pt>
              </c:strCache>
            </c:strRef>
          </c:cat>
          <c:val>
            <c:numRef>
              <c:f>Raw!$J$8:$J$9</c:f>
              <c:numCache>
                <c:formatCode>0.000</c:formatCode>
                <c:ptCount val="2"/>
                <c:pt idx="0">
                  <c:v>1.4677735572176274</c:v>
                </c:pt>
                <c:pt idx="1">
                  <c:v>2.2063035203753025</c:v>
                </c:pt>
              </c:numCache>
            </c:numRef>
          </c:val>
        </c:ser>
        <c:dLbls>
          <c:showPercent val="1"/>
        </c:dLbls>
      </c:pie3DChart>
    </c:plotArea>
    <c:legend>
      <c:legendPos val="l"/>
      <c:layout/>
    </c:legend>
    <c:plotVisOnly val="1"/>
  </c:chart>
  <c:externalData r:id="rId1"/>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BC2073F1CA54764955D861348DDB6D8"/>
        <w:category>
          <w:name w:val="General"/>
          <w:gallery w:val="placeholder"/>
        </w:category>
        <w:types>
          <w:type w:val="bbPlcHdr"/>
        </w:types>
        <w:behaviors>
          <w:behavior w:val="content"/>
        </w:behaviors>
        <w:guid w:val="{EECBC3F5-D7A4-46AC-83AF-DB3AF41D9308}"/>
      </w:docPartPr>
      <w:docPartBody>
        <w:p w:rsidR="00722842" w:rsidRDefault="00713E41" w:rsidP="00713E41">
          <w:pPr>
            <w:pStyle w:val="9BC2073F1CA54764955D861348DDB6D8"/>
          </w:pPr>
          <w:r>
            <w:rPr>
              <w:rFonts w:asciiTheme="majorHAnsi" w:eastAsiaTheme="majorEastAsia" w:hAnsiTheme="majorHAnsi" w:cstheme="majorBidi"/>
              <w:sz w:val="72"/>
              <w:szCs w:val="72"/>
            </w:rPr>
            <w:t>[Type the document title]</w:t>
          </w:r>
        </w:p>
      </w:docPartBody>
    </w:docPart>
    <w:docPart>
      <w:docPartPr>
        <w:name w:val="0D11E5A04E574CB09728E6CC36D40797"/>
        <w:category>
          <w:name w:val="General"/>
          <w:gallery w:val="placeholder"/>
        </w:category>
        <w:types>
          <w:type w:val="bbPlcHdr"/>
        </w:types>
        <w:behaviors>
          <w:behavior w:val="content"/>
        </w:behaviors>
        <w:guid w:val="{A538038A-F3C9-4902-BD83-6F0117B8BEC7}"/>
      </w:docPartPr>
      <w:docPartBody>
        <w:p w:rsidR="00722842" w:rsidRDefault="00713E41" w:rsidP="00713E41">
          <w:pPr>
            <w:pStyle w:val="0D11E5A04E574CB09728E6CC36D40797"/>
          </w:pPr>
          <w:r>
            <w:t>[Pick the date]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Cordia New">
    <w:panose1 w:val="020B0304020202020204"/>
    <w:charset w:val="00"/>
    <w:family w:val="swiss"/>
    <w:pitch w:val="variable"/>
    <w:sig w:usb0="01000003" w:usb1="00000000" w:usb2="00000000" w:usb3="00000000" w:csb0="00010001" w:csb1="00000000"/>
  </w:font>
  <w:font w:name="Cambria">
    <w:panose1 w:val="02040503050406030204"/>
    <w:charset w:val="00"/>
    <w:family w:val="roman"/>
    <w:pitch w:val="variable"/>
    <w:sig w:usb0="A00002EF" w:usb1="4000004B" w:usb2="00000000" w:usb3="00000000" w:csb0="0000009F" w:csb1="00000000"/>
  </w:font>
  <w:font w:name="Angsana New">
    <w:panose1 w:val="02020603050405020304"/>
    <w:charset w:val="00"/>
    <w:family w:val="roman"/>
    <w:pitch w:val="variable"/>
    <w:sig w:usb0="01000003" w:usb1="00000000" w:usb2="00000000" w:usb3="00000000" w:csb0="00010001" w:csb1="00000000"/>
  </w:font>
  <w:font w:name="Times New Roman">
    <w:panose1 w:val="02020603050405020304"/>
    <w:charset w:val="00"/>
    <w:family w:val="roman"/>
    <w:pitch w:val="variable"/>
    <w:sig w:usb0="20002A87" w:usb1="80000000" w:usb2="00000008" w:usb3="00000000" w:csb0="000001F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applyBreakingRules/>
    <w:useFELayout/>
  </w:compat>
  <w:rsids>
    <w:rsidRoot w:val="00713E41"/>
    <w:rsid w:val="00713E41"/>
    <w:rsid w:val="00722842"/>
    <w:rsid w:val="007615F6"/>
  </w:rsids>
  <m:mathPr>
    <m:mathFont m:val="Cambria Math"/>
    <m:brkBin m:val="before"/>
    <m:brkBinSub m:val="--"/>
    <m:smallFrac m:val="off"/>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US" w:eastAsia="zh-CN"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8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BC2073F1CA54764955D861348DDB6D8">
    <w:name w:val="9BC2073F1CA54764955D861348DDB6D8"/>
    <w:rsid w:val="00713E41"/>
  </w:style>
  <w:style w:type="paragraph" w:customStyle="1" w:styleId="57E5DDF3908A45308093231C21059F3A">
    <w:name w:val="57E5DDF3908A45308093231C21059F3A"/>
    <w:rsid w:val="00713E41"/>
  </w:style>
  <w:style w:type="paragraph" w:customStyle="1" w:styleId="0D11E5A04E574CB09728E6CC36D40797">
    <w:name w:val="0D11E5A04E574CB09728E6CC36D40797"/>
    <w:rsid w:val="00713E41"/>
  </w:style>
  <w:style w:type="paragraph" w:customStyle="1" w:styleId="75508517D66E4D31A61DEE6AEEA10609">
    <w:name w:val="75508517D66E4D31A61DEE6AEEA10609"/>
    <w:rsid w:val="00713E41"/>
  </w:style>
  <w:style w:type="paragraph" w:customStyle="1" w:styleId="B30DA605F9104FA5BAB28A06DA421863">
    <w:name w:val="B30DA605F9104FA5BAB28A06DA421863"/>
    <w:rsid w:val="00713E41"/>
  </w:style>
  <w:style w:type="paragraph" w:customStyle="1" w:styleId="A5A3A6B7B31648B19D8C0BCE2F001981">
    <w:name w:val="A5A3A6B7B31648B19D8C0BCE2F001981"/>
    <w:rsid w:val="00722842"/>
    <w:rPr>
      <w:szCs w:val="22"/>
      <w:lang w:eastAsia="en-US" w:bidi="ar-SA"/>
    </w:rPr>
  </w:style>
  <w:style w:type="paragraph" w:customStyle="1" w:styleId="A923A597D7DB4B188C857F978524C1D1">
    <w:name w:val="A923A597D7DB4B188C857F978524C1D1"/>
    <w:rsid w:val="00722842"/>
    <w:rPr>
      <w:szCs w:val="22"/>
      <w:lang w:eastAsia="en-US" w:bidi="ar-SA"/>
    </w:rPr>
  </w:style>
  <w:style w:type="paragraph" w:customStyle="1" w:styleId="88FF078F253A4CCABD41B3C72057DD48">
    <w:name w:val="88FF078F253A4CCABD41B3C72057DD48"/>
    <w:rsid w:val="00722842"/>
    <w:rPr>
      <w:szCs w:val="22"/>
      <w:lang w:eastAsia="en-US" w:bidi="ar-SA"/>
    </w:rPr>
  </w:style>
  <w:style w:type="paragraph" w:customStyle="1" w:styleId="D666C617CE2444F9B9FE776A9F85334A">
    <w:name w:val="D666C617CE2444F9B9FE776A9F85334A"/>
    <w:rsid w:val="00722842"/>
    <w:rPr>
      <w:szCs w:val="22"/>
      <w:lang w:eastAsia="en-US" w:bidi="ar-SA"/>
    </w:rPr>
  </w:style>
  <w:style w:type="paragraph" w:customStyle="1" w:styleId="1D4F10055DEB4A9588CFC2F6F90AC0DE">
    <w:name w:val="1D4F10055DEB4A9588CFC2F6F90AC0DE"/>
    <w:rsid w:val="00722842"/>
    <w:rPr>
      <w:szCs w:val="22"/>
      <w:lang w:eastAsia="en-US" w:bidi="ar-SA"/>
    </w:rPr>
  </w:style>
  <w:style w:type="paragraph" w:customStyle="1" w:styleId="EBDB6288FA0B448985423F201EE63352">
    <w:name w:val="EBDB6288FA0B448985423F201EE63352"/>
    <w:rsid w:val="00722842"/>
    <w:rPr>
      <w:szCs w:val="22"/>
      <w:lang w:eastAsia="en-US" w:bidi="ar-SA"/>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2010-12-04T00:00:00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D34F198-D064-4D58-9AB1-3BD3941EE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871</Words>
  <Characters>4969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Efficiency of Six Sigma: North Vs. South</vt:lpstr>
    </vt:vector>
  </TitlesOfParts>
  <Company>Submitted to: Terry Lee C.E.O</Company>
  <LinksUpToDate>false</LinksUpToDate>
  <CharactersWithSpaces>5829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Efficiency of Six Sigma: North Vs. South</dc:title>
  <dc:creator>Lindsey Summers</dc:creator>
  <cp:lastModifiedBy>CTLT</cp:lastModifiedBy>
  <cp:revision>3</cp:revision>
  <cp:lastPrinted>2010-12-07T22:54:00Z</cp:lastPrinted>
  <dcterms:created xsi:type="dcterms:W3CDTF">2010-12-07T22:52:00Z</dcterms:created>
  <dcterms:modified xsi:type="dcterms:W3CDTF">2010-12-07T22:56:00Z</dcterms:modified>
</cp:coreProperties>
</file>