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E0" w:rsidRPr="003476E0" w:rsidRDefault="003476E0" w:rsidP="003476E0">
      <w:pPr>
        <w:pStyle w:val="Heading1"/>
        <w:rPr>
          <w:rFonts w:ascii="Goudy Old Style" w:hAnsi="Goudy Old Style"/>
          <w:sz w:val="30"/>
        </w:rPr>
      </w:pPr>
      <w:proofErr w:type="spellStart"/>
      <w:r w:rsidRPr="003476E0">
        <w:rPr>
          <w:rFonts w:ascii="Goudy Old Style" w:hAnsi="Goudy Old Style"/>
          <w:sz w:val="30"/>
        </w:rPr>
        <w:t>Lugioyo</w:t>
      </w:r>
      <w:proofErr w:type="spellEnd"/>
      <w:r w:rsidRPr="003476E0">
        <w:rPr>
          <w:rFonts w:ascii="Goudy Old Style" w:hAnsi="Goudy Old Style"/>
          <w:sz w:val="30"/>
        </w:rPr>
        <w:t xml:space="preserve"> joins philosophy/religion faculty at Spring Arbor University</w:t>
      </w:r>
    </w:p>
    <w:p w:rsidR="003476E0" w:rsidRDefault="003476E0" w:rsidP="003476E0">
      <w:pPr>
        <w:pStyle w:val="Heading2"/>
        <w:rPr>
          <w:rFonts w:ascii="Goudy Old Style" w:hAnsi="Goudy Old Style"/>
        </w:rPr>
      </w:pPr>
      <w:r w:rsidRPr="003476E0">
        <w:rPr>
          <w:rFonts w:ascii="Goudy Old Style" w:hAnsi="Goudy Old Style"/>
        </w:rPr>
        <w:t>Jan. 28, 2009</w:t>
      </w:r>
    </w:p>
    <w:p w:rsidR="003476E0" w:rsidRPr="003476E0" w:rsidRDefault="003476E0" w:rsidP="003476E0"/>
    <w:p w:rsidR="003476E0" w:rsidRPr="003476E0" w:rsidRDefault="003476E0" w:rsidP="003476E0">
      <w:pPr>
        <w:rPr>
          <w:rFonts w:ascii="Goudy Old Style" w:hAnsi="Goudy Old Style"/>
          <w:sz w:val="20"/>
        </w:rPr>
      </w:pPr>
      <w:r w:rsidRPr="003476E0">
        <w:rPr>
          <w:rFonts w:ascii="Goudy Old Style" w:hAnsi="Goudy Old Style"/>
          <w:sz w:val="20"/>
        </w:rPr>
        <w:t xml:space="preserve">Spring Arbor University welcomes Brian </w:t>
      </w:r>
      <w:proofErr w:type="spellStart"/>
      <w:r w:rsidRPr="003476E0">
        <w:rPr>
          <w:rFonts w:ascii="Goudy Old Style" w:hAnsi="Goudy Old Style"/>
          <w:sz w:val="20"/>
        </w:rPr>
        <w:t>Lugioyo</w:t>
      </w:r>
      <w:proofErr w:type="spellEnd"/>
      <w:r w:rsidRPr="003476E0">
        <w:rPr>
          <w:rFonts w:ascii="Goudy Old Style" w:hAnsi="Goudy Old Style"/>
          <w:sz w:val="20"/>
        </w:rPr>
        <w:t xml:space="preserve"> as an assistant professor in the philosophy and religion department. </w:t>
      </w:r>
      <w:proofErr w:type="spellStart"/>
      <w:r w:rsidRPr="003476E0">
        <w:rPr>
          <w:rFonts w:ascii="Goudy Old Style" w:hAnsi="Goudy Old Style"/>
          <w:sz w:val="20"/>
        </w:rPr>
        <w:t>Lugioyo</w:t>
      </w:r>
      <w:proofErr w:type="spellEnd"/>
      <w:r w:rsidRPr="003476E0">
        <w:rPr>
          <w:rFonts w:ascii="Goudy Old Style" w:hAnsi="Goudy Old Style"/>
          <w:sz w:val="20"/>
        </w:rPr>
        <w:t xml:space="preserve"> began his new role in January 2009.</w:t>
      </w:r>
    </w:p>
    <w:p w:rsidR="003476E0" w:rsidRPr="003476E0" w:rsidRDefault="003476E0" w:rsidP="003476E0">
      <w:pPr>
        <w:rPr>
          <w:rFonts w:ascii="Goudy Old Style" w:hAnsi="Goudy Old Style"/>
          <w:sz w:val="20"/>
        </w:rPr>
      </w:pPr>
      <w:proofErr w:type="spellStart"/>
      <w:r w:rsidRPr="003476E0">
        <w:rPr>
          <w:rFonts w:ascii="Goudy Old Style" w:hAnsi="Goudy Old Style"/>
          <w:sz w:val="20"/>
        </w:rPr>
        <w:t>Lugioyo</w:t>
      </w:r>
      <w:proofErr w:type="spellEnd"/>
      <w:r w:rsidRPr="003476E0">
        <w:rPr>
          <w:rFonts w:ascii="Goudy Old Style" w:hAnsi="Goudy Old Style"/>
          <w:sz w:val="20"/>
        </w:rPr>
        <w:t xml:space="preserve"> previously spent three years at the University of Aberdeen teaching undergraduates to critically read primary texts in early Christianity. He also lectured on research methodology and essay composition.</w:t>
      </w:r>
    </w:p>
    <w:p w:rsidR="003476E0" w:rsidRPr="003476E0" w:rsidRDefault="003476E0" w:rsidP="003476E0">
      <w:pPr>
        <w:rPr>
          <w:rFonts w:ascii="Goudy Old Style" w:hAnsi="Goudy Old Style"/>
          <w:sz w:val="20"/>
        </w:rPr>
      </w:pPr>
      <w:r w:rsidRPr="003476E0">
        <w:rPr>
          <w:rFonts w:ascii="Goudy Old Style" w:hAnsi="Goudy Old Style"/>
          <w:sz w:val="20"/>
        </w:rPr>
        <w:t xml:space="preserve">Before joining the faculty full time at Aberdeen, </w:t>
      </w:r>
      <w:proofErr w:type="spellStart"/>
      <w:r w:rsidRPr="003476E0">
        <w:rPr>
          <w:rFonts w:ascii="Goudy Old Style" w:hAnsi="Goudy Old Style"/>
          <w:sz w:val="20"/>
        </w:rPr>
        <w:t>Lugioyo</w:t>
      </w:r>
      <w:proofErr w:type="spellEnd"/>
      <w:r w:rsidRPr="003476E0">
        <w:rPr>
          <w:rFonts w:ascii="Goudy Old Style" w:hAnsi="Goudy Old Style"/>
          <w:sz w:val="20"/>
        </w:rPr>
        <w:t xml:space="preserve"> served as lecturer, on the topic, “The Theology of Justification during the Reformation” and led three seminars covering scripture, Christology and justification.</w:t>
      </w:r>
    </w:p>
    <w:p w:rsidR="003476E0" w:rsidRPr="003476E0" w:rsidRDefault="003476E0" w:rsidP="003476E0">
      <w:pPr>
        <w:rPr>
          <w:rFonts w:ascii="Goudy Old Style" w:hAnsi="Goudy Old Style"/>
          <w:sz w:val="20"/>
        </w:rPr>
      </w:pPr>
      <w:r w:rsidRPr="003476E0">
        <w:rPr>
          <w:rFonts w:ascii="Goudy Old Style" w:hAnsi="Goudy Old Style"/>
          <w:sz w:val="20"/>
        </w:rPr>
        <w:t xml:space="preserve">“Brian </w:t>
      </w:r>
      <w:proofErr w:type="spellStart"/>
      <w:r w:rsidRPr="003476E0">
        <w:rPr>
          <w:rFonts w:ascii="Goudy Old Style" w:hAnsi="Goudy Old Style"/>
          <w:sz w:val="20"/>
        </w:rPr>
        <w:t>Lugioyo</w:t>
      </w:r>
      <w:proofErr w:type="spellEnd"/>
      <w:r w:rsidRPr="003476E0">
        <w:rPr>
          <w:rFonts w:ascii="Goudy Old Style" w:hAnsi="Goudy Old Style"/>
          <w:sz w:val="20"/>
        </w:rPr>
        <w:t xml:space="preserve"> is a welcome addition to the Spring Arbor University faculty. We look forward to the contribution he will make. The religion and philosophy department is growing, based on our students' desire to prepare to serve God, but also because of an effective and energetic faculty. Brian's background and talents will add well to that mix,” says Betty Overton-Adkins, vice president for academic affairs.</w:t>
      </w:r>
    </w:p>
    <w:p w:rsidR="003476E0" w:rsidRPr="003476E0" w:rsidRDefault="003476E0" w:rsidP="003476E0">
      <w:pPr>
        <w:rPr>
          <w:rFonts w:ascii="Goudy Old Style" w:hAnsi="Goudy Old Style"/>
          <w:sz w:val="20"/>
        </w:rPr>
      </w:pPr>
      <w:r w:rsidRPr="003476E0">
        <w:rPr>
          <w:rFonts w:ascii="Goudy Old Style" w:hAnsi="Goudy Old Style"/>
          <w:sz w:val="20"/>
        </w:rPr>
        <w:t>"Brian is one of those rare people who is as smart as he is humble, as genial with people as he is with ideas. In the last generation we would have called him a 'gentleman scholar,'" says Robert Moore-</w:t>
      </w:r>
      <w:proofErr w:type="spellStart"/>
      <w:r w:rsidRPr="003476E0">
        <w:rPr>
          <w:rFonts w:ascii="Goudy Old Style" w:hAnsi="Goudy Old Style"/>
          <w:sz w:val="20"/>
        </w:rPr>
        <w:t>Jumonville</w:t>
      </w:r>
      <w:proofErr w:type="spellEnd"/>
      <w:r w:rsidRPr="003476E0">
        <w:rPr>
          <w:rFonts w:ascii="Goudy Old Style" w:hAnsi="Goudy Old Style"/>
          <w:sz w:val="20"/>
        </w:rPr>
        <w:t>, chair for spiritual formation.</w:t>
      </w:r>
    </w:p>
    <w:p w:rsidR="003476E0" w:rsidRPr="003476E0" w:rsidRDefault="003476E0" w:rsidP="003476E0">
      <w:pPr>
        <w:rPr>
          <w:rFonts w:ascii="Goudy Old Style" w:hAnsi="Goudy Old Style"/>
          <w:sz w:val="20"/>
        </w:rPr>
      </w:pPr>
      <w:proofErr w:type="spellStart"/>
      <w:r w:rsidRPr="003476E0">
        <w:rPr>
          <w:rFonts w:ascii="Goudy Old Style" w:hAnsi="Goudy Old Style"/>
          <w:sz w:val="20"/>
        </w:rPr>
        <w:t>Lugioyo</w:t>
      </w:r>
      <w:proofErr w:type="spellEnd"/>
      <w:r w:rsidRPr="003476E0">
        <w:rPr>
          <w:rFonts w:ascii="Goudy Old Style" w:hAnsi="Goudy Old Style"/>
          <w:sz w:val="20"/>
        </w:rPr>
        <w:t xml:space="preserve">, who teaches online in the spiritual formation and leadership program, has presented on a variety of topics at various conferences. He also has experience volunteering and teaching Sunday school classes and </w:t>
      </w:r>
      <w:proofErr w:type="gramStart"/>
      <w:r w:rsidRPr="003476E0">
        <w:rPr>
          <w:rFonts w:ascii="Goudy Old Style" w:hAnsi="Goudy Old Style"/>
          <w:sz w:val="20"/>
        </w:rPr>
        <w:t>recently</w:t>
      </w:r>
      <w:proofErr w:type="gramEnd"/>
      <w:r w:rsidRPr="003476E0">
        <w:rPr>
          <w:rFonts w:ascii="Goudy Old Style" w:hAnsi="Goudy Old Style"/>
          <w:sz w:val="20"/>
        </w:rPr>
        <w:t xml:space="preserve"> was an adult Sunday school teacher at Seaside Community Church, in Huntington Beach, Calif. In this position, he led various adult Bible studies, and in February, will begin a </w:t>
      </w:r>
      <w:proofErr w:type="gramStart"/>
      <w:r w:rsidRPr="003476E0">
        <w:rPr>
          <w:rFonts w:ascii="Goudy Old Style" w:hAnsi="Goudy Old Style"/>
          <w:sz w:val="20"/>
        </w:rPr>
        <w:t>six week</w:t>
      </w:r>
      <w:proofErr w:type="gramEnd"/>
      <w:r w:rsidRPr="003476E0">
        <w:rPr>
          <w:rFonts w:ascii="Goudy Old Style" w:hAnsi="Goudy Old Style"/>
          <w:sz w:val="20"/>
        </w:rPr>
        <w:t xml:space="preserve"> series titled “Rediscovering the Lord’s Prayer” before leading a 12-week series on the Apostles’ Creed.</w:t>
      </w:r>
    </w:p>
    <w:p w:rsidR="003476E0" w:rsidRPr="003476E0" w:rsidRDefault="003476E0" w:rsidP="003476E0">
      <w:pPr>
        <w:rPr>
          <w:rFonts w:ascii="Goudy Old Style" w:hAnsi="Goudy Old Style"/>
          <w:sz w:val="20"/>
        </w:rPr>
      </w:pPr>
      <w:proofErr w:type="spellStart"/>
      <w:r w:rsidRPr="003476E0">
        <w:rPr>
          <w:rFonts w:ascii="Goudy Old Style" w:hAnsi="Goudy Old Style"/>
          <w:sz w:val="20"/>
        </w:rPr>
        <w:t>Lugioyo</w:t>
      </w:r>
      <w:proofErr w:type="spellEnd"/>
      <w:r w:rsidRPr="003476E0">
        <w:rPr>
          <w:rFonts w:ascii="Goudy Old Style" w:hAnsi="Goudy Old Style"/>
          <w:sz w:val="20"/>
        </w:rPr>
        <w:t xml:space="preserve"> stepped into his new role at SAU by teaching CORE 300 (Christianity and its Practices). “I have really enjoyed teaching and wrestling with the concepts,” says </w:t>
      </w:r>
      <w:proofErr w:type="spellStart"/>
      <w:r w:rsidRPr="003476E0">
        <w:rPr>
          <w:rFonts w:ascii="Goudy Old Style" w:hAnsi="Goudy Old Style"/>
          <w:sz w:val="20"/>
        </w:rPr>
        <w:t>Lugioyo</w:t>
      </w:r>
      <w:proofErr w:type="spellEnd"/>
      <w:r w:rsidRPr="003476E0">
        <w:rPr>
          <w:rFonts w:ascii="Goudy Old Style" w:hAnsi="Goudy Old Style"/>
          <w:sz w:val="20"/>
        </w:rPr>
        <w:t>. “I came to SAU because I felt that it is a special place where people’s learning is centered around the Concept, which is unique and worth partnering with.”</w:t>
      </w:r>
    </w:p>
    <w:p w:rsidR="003476E0" w:rsidRPr="003476E0" w:rsidRDefault="003476E0" w:rsidP="003476E0">
      <w:pPr>
        <w:rPr>
          <w:rFonts w:ascii="Goudy Old Style" w:hAnsi="Goudy Old Style"/>
          <w:sz w:val="20"/>
        </w:rPr>
      </w:pPr>
      <w:r w:rsidRPr="003476E0">
        <w:rPr>
          <w:rFonts w:ascii="Goudy Old Style" w:hAnsi="Goudy Old Style"/>
          <w:sz w:val="20"/>
        </w:rPr>
        <w:t xml:space="preserve">In addition to a doctorate in philosophy in divinity from The University of Aberdeen (Scotland), </w:t>
      </w:r>
      <w:proofErr w:type="spellStart"/>
      <w:r w:rsidRPr="003476E0">
        <w:rPr>
          <w:rFonts w:ascii="Goudy Old Style" w:hAnsi="Goudy Old Style"/>
          <w:sz w:val="20"/>
        </w:rPr>
        <w:t>Lugioyo</w:t>
      </w:r>
      <w:proofErr w:type="spellEnd"/>
      <w:r w:rsidRPr="003476E0">
        <w:rPr>
          <w:rFonts w:ascii="Goudy Old Style" w:hAnsi="Goudy Old Style"/>
          <w:sz w:val="20"/>
        </w:rPr>
        <w:t xml:space="preserve"> holds a master’s degree in biblical studies and theology from Fuller Theological Seminary (Calif.), and a bachelor’s degree in communication studies from Westmont College (Calif.).</w:t>
      </w:r>
    </w:p>
    <w:p w:rsidR="008D29CD" w:rsidRPr="003476E0" w:rsidRDefault="003476E0" w:rsidP="003476E0">
      <w:pPr>
        <w:rPr>
          <w:rFonts w:ascii="Goudy Old Style" w:hAnsi="Goudy Old Style"/>
          <w:sz w:val="20"/>
        </w:rPr>
      </w:pPr>
      <w:r w:rsidRPr="003476E0">
        <w:rPr>
          <w:rFonts w:ascii="Goudy Old Style" w:hAnsi="Goudy Old Style"/>
          <w:sz w:val="20"/>
        </w:rPr>
        <w:t>He has received several awards and recognition, including Overseas Reward Student Award Scheme (ORAS), which is a competitive award given to promising foreign students studying in the U.K, as well as the Southern California Chosen for Ministry Scholarship and the Fuller School of Theology Grant.</w:t>
      </w:r>
    </w:p>
    <w:sectPr w:rsidR="008D29CD" w:rsidRPr="003476E0" w:rsidSect="00D471F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76E0"/>
    <w:rsid w:val="003476E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CD"/>
  </w:style>
  <w:style w:type="paragraph" w:styleId="Heading1">
    <w:name w:val="heading 1"/>
    <w:basedOn w:val="Normal"/>
    <w:next w:val="Normal"/>
    <w:link w:val="Heading1Char"/>
    <w:uiPriority w:val="9"/>
    <w:qFormat/>
    <w:rsid w:val="003476E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476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476E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476E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Spring Arbor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Bunnell</dc:creator>
  <cp:keywords/>
  <cp:lastModifiedBy>Karen Bunnell</cp:lastModifiedBy>
  <cp:revision>1</cp:revision>
  <dcterms:created xsi:type="dcterms:W3CDTF">2009-11-01T22:17:00Z</dcterms:created>
  <dcterms:modified xsi:type="dcterms:W3CDTF">2009-11-01T22:18:00Z</dcterms:modified>
</cp:coreProperties>
</file>