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8E" w:rsidRPr="00242D0A" w:rsidRDefault="00E45D8E" w:rsidP="00E45D8E">
      <w:pPr>
        <w:tabs>
          <w:tab w:val="left" w:pos="0"/>
          <w:tab w:val="left" w:pos="5760"/>
        </w:tabs>
        <w:rPr>
          <w:rFonts w:ascii="Trebuchet MS" w:hAnsi="Trebuchet MS"/>
        </w:rPr>
      </w:pPr>
    </w:p>
    <w:p w:rsidR="00E45D8E" w:rsidRPr="00242D0A" w:rsidRDefault="00E45D8E" w:rsidP="00E45D8E">
      <w:pPr>
        <w:tabs>
          <w:tab w:val="left" w:pos="0"/>
          <w:tab w:val="left" w:pos="5760"/>
        </w:tabs>
        <w:rPr>
          <w:rFonts w:ascii="Trebuchet MS" w:hAnsi="Trebuchet MS"/>
        </w:rPr>
      </w:pPr>
    </w:p>
    <w:p w:rsidR="00E45D8E" w:rsidRPr="00242D0A" w:rsidRDefault="00E45D8E" w:rsidP="004F4974">
      <w:pPr>
        <w:tabs>
          <w:tab w:val="left" w:pos="0"/>
          <w:tab w:val="left" w:pos="6300"/>
        </w:tabs>
        <w:rPr>
          <w:rFonts w:ascii="Trebuchet MS" w:hAnsi="Trebuchet MS"/>
        </w:rPr>
      </w:pPr>
      <w:r w:rsidRPr="00242D0A">
        <w:rPr>
          <w:rFonts w:ascii="Trebuchet MS" w:hAnsi="Trebuchet MS"/>
        </w:rPr>
        <w:t>For Immediate Release:</w:t>
      </w:r>
      <w:r w:rsidRPr="00242D0A">
        <w:rPr>
          <w:rFonts w:ascii="Trebuchet MS" w:hAnsi="Trebuchet MS"/>
        </w:rPr>
        <w:tab/>
        <w:t>Contact:</w:t>
      </w:r>
    </w:p>
    <w:p w:rsidR="00E45D8E" w:rsidRPr="00242D0A" w:rsidRDefault="00164002" w:rsidP="004F4974">
      <w:pPr>
        <w:tabs>
          <w:tab w:val="left" w:pos="0"/>
          <w:tab w:val="left" w:pos="6300"/>
        </w:tabs>
        <w:rPr>
          <w:rFonts w:ascii="Trebuchet MS" w:hAnsi="Trebuchet MS"/>
          <w:sz w:val="20"/>
          <w:szCs w:val="20"/>
        </w:rPr>
      </w:pPr>
      <w:r w:rsidRPr="00242D0A">
        <w:rPr>
          <w:rFonts w:ascii="Trebuchet MS" w:hAnsi="Trebuchet MS"/>
        </w:rPr>
        <w:t>October</w:t>
      </w:r>
      <w:r w:rsidR="00E7578B" w:rsidRPr="00242D0A">
        <w:rPr>
          <w:rFonts w:ascii="Trebuchet MS" w:hAnsi="Trebuchet MS"/>
        </w:rPr>
        <w:t xml:space="preserve"> 7</w:t>
      </w:r>
      <w:r w:rsidRPr="00242D0A">
        <w:rPr>
          <w:rFonts w:ascii="Trebuchet MS" w:hAnsi="Trebuchet MS"/>
        </w:rPr>
        <w:t>, 2010</w:t>
      </w:r>
      <w:r w:rsidR="00E45D8E" w:rsidRPr="00242D0A">
        <w:rPr>
          <w:rFonts w:ascii="Trebuchet MS" w:hAnsi="Trebuchet MS"/>
          <w:sz w:val="20"/>
          <w:szCs w:val="20"/>
        </w:rPr>
        <w:tab/>
      </w:r>
      <w:r w:rsidR="00E45D8E" w:rsidRPr="00242D0A">
        <w:rPr>
          <w:rFonts w:ascii="Trebuchet MS" w:hAnsi="Trebuchet MS"/>
        </w:rPr>
        <w:t>Alyssa King</w:t>
      </w:r>
    </w:p>
    <w:p w:rsidR="00E45D8E" w:rsidRPr="00242D0A" w:rsidRDefault="002A5538" w:rsidP="004F4974">
      <w:pPr>
        <w:tabs>
          <w:tab w:val="left" w:pos="6300"/>
        </w:tabs>
        <w:rPr>
          <w:rFonts w:ascii="Trebuchet MS" w:hAnsi="Trebuchet MS"/>
          <w:sz w:val="20"/>
          <w:szCs w:val="20"/>
        </w:rPr>
      </w:pPr>
      <w:r w:rsidRPr="00242D0A">
        <w:rPr>
          <w:rFonts w:ascii="Trebuchet MS" w:hAnsi="Trebuchet MS"/>
          <w:sz w:val="20"/>
          <w:szCs w:val="20"/>
        </w:rPr>
        <w:tab/>
      </w:r>
      <w:r w:rsidR="00E45D8E" w:rsidRPr="00242D0A">
        <w:rPr>
          <w:rFonts w:ascii="Trebuchet MS" w:hAnsi="Trebuchet MS"/>
          <w:sz w:val="20"/>
          <w:szCs w:val="20"/>
        </w:rPr>
        <w:t>Public Relations Intern</w:t>
      </w:r>
    </w:p>
    <w:p w:rsidR="00E45D8E" w:rsidRPr="00242D0A" w:rsidRDefault="002A5538" w:rsidP="004F4974">
      <w:pPr>
        <w:tabs>
          <w:tab w:val="left" w:pos="6300"/>
        </w:tabs>
        <w:ind w:left="6300"/>
        <w:rPr>
          <w:rFonts w:ascii="Trebuchet MS" w:hAnsi="Trebuchet MS"/>
          <w:sz w:val="20"/>
          <w:szCs w:val="20"/>
        </w:rPr>
      </w:pPr>
      <w:r w:rsidRPr="00242D0A">
        <w:rPr>
          <w:rFonts w:ascii="Trebuchet MS" w:hAnsi="Trebuchet MS"/>
          <w:sz w:val="20"/>
          <w:szCs w:val="20"/>
        </w:rPr>
        <w:t>Carson Center</w:t>
      </w:r>
    </w:p>
    <w:p w:rsidR="00E45D8E" w:rsidRPr="00242D0A" w:rsidRDefault="00E45D8E" w:rsidP="004F4974">
      <w:pPr>
        <w:tabs>
          <w:tab w:val="left" w:pos="6300"/>
        </w:tabs>
        <w:ind w:left="6300"/>
        <w:rPr>
          <w:rFonts w:ascii="Trebuchet MS" w:hAnsi="Trebuchet MS"/>
          <w:sz w:val="20"/>
          <w:szCs w:val="20"/>
        </w:rPr>
      </w:pPr>
      <w:r w:rsidRPr="00242D0A">
        <w:rPr>
          <w:rFonts w:ascii="Trebuchet MS" w:hAnsi="Trebuchet MS"/>
          <w:sz w:val="20"/>
          <w:szCs w:val="20"/>
        </w:rPr>
        <w:t>College of Business</w:t>
      </w:r>
    </w:p>
    <w:p w:rsidR="00E45D8E" w:rsidRPr="00242D0A" w:rsidRDefault="00E45D8E" w:rsidP="004F4974">
      <w:pPr>
        <w:tabs>
          <w:tab w:val="left" w:pos="6300"/>
        </w:tabs>
        <w:ind w:left="6300"/>
        <w:rPr>
          <w:rFonts w:ascii="Trebuchet MS" w:hAnsi="Trebuchet MS"/>
          <w:sz w:val="20"/>
          <w:szCs w:val="20"/>
        </w:rPr>
      </w:pPr>
      <w:r w:rsidRPr="00242D0A">
        <w:rPr>
          <w:rFonts w:ascii="Trebuchet MS" w:hAnsi="Trebuchet MS"/>
          <w:sz w:val="20"/>
          <w:szCs w:val="20"/>
        </w:rPr>
        <w:t>Cell: (206) 595-1530</w:t>
      </w:r>
    </w:p>
    <w:p w:rsidR="00E45D8E" w:rsidRPr="00242D0A" w:rsidRDefault="00E45D8E" w:rsidP="004F4974">
      <w:pPr>
        <w:tabs>
          <w:tab w:val="left" w:pos="6300"/>
        </w:tabs>
        <w:ind w:left="6300"/>
        <w:rPr>
          <w:rFonts w:ascii="Trebuchet MS" w:hAnsi="Trebuchet MS"/>
          <w:sz w:val="20"/>
          <w:szCs w:val="20"/>
        </w:rPr>
      </w:pPr>
      <w:r w:rsidRPr="00242D0A">
        <w:rPr>
          <w:rFonts w:ascii="Trebuchet MS" w:hAnsi="Trebuchet MS"/>
          <w:sz w:val="20"/>
          <w:szCs w:val="20"/>
        </w:rPr>
        <w:t>Email:alyssa.king@email.wsu.edu</w:t>
      </w:r>
    </w:p>
    <w:p w:rsidR="00E45D8E" w:rsidRPr="00242D0A" w:rsidRDefault="00E45D8E" w:rsidP="00E45D8E">
      <w:pPr>
        <w:tabs>
          <w:tab w:val="left" w:pos="7380"/>
        </w:tabs>
        <w:rPr>
          <w:rFonts w:ascii="Trebuchet MS" w:hAnsi="Trebuchet MS"/>
        </w:rPr>
      </w:pPr>
    </w:p>
    <w:p w:rsidR="00431873" w:rsidRPr="00242D0A" w:rsidRDefault="00431873" w:rsidP="00E45D8E">
      <w:pPr>
        <w:tabs>
          <w:tab w:val="left" w:pos="7380"/>
        </w:tabs>
        <w:rPr>
          <w:rFonts w:ascii="Trebuchet MS" w:hAnsi="Trebuchet MS"/>
        </w:rPr>
      </w:pPr>
    </w:p>
    <w:p w:rsidR="00E7578B" w:rsidRPr="00242D0A" w:rsidRDefault="00E7578B" w:rsidP="00E45D8E">
      <w:pPr>
        <w:tabs>
          <w:tab w:val="left" w:pos="7380"/>
        </w:tabs>
        <w:rPr>
          <w:rFonts w:ascii="Trebuchet MS" w:hAnsi="Trebuchet MS"/>
        </w:rPr>
      </w:pPr>
    </w:p>
    <w:p w:rsidR="00E45D8E" w:rsidRPr="00242D0A" w:rsidRDefault="00164002" w:rsidP="00E45D8E">
      <w:pPr>
        <w:jc w:val="center"/>
        <w:rPr>
          <w:rFonts w:ascii="Trebuchet MS" w:hAnsi="Trebuchet MS"/>
          <w:b/>
          <w:sz w:val="28"/>
          <w:szCs w:val="28"/>
        </w:rPr>
      </w:pPr>
      <w:r w:rsidRPr="00242D0A">
        <w:rPr>
          <w:rFonts w:ascii="Trebuchet MS" w:hAnsi="Trebuchet MS"/>
          <w:b/>
          <w:sz w:val="28"/>
          <w:szCs w:val="28"/>
        </w:rPr>
        <w:t>Record Number of Students at Career Networking Night</w:t>
      </w:r>
    </w:p>
    <w:p w:rsidR="00E7578B" w:rsidRPr="00242D0A" w:rsidRDefault="00E7578B" w:rsidP="00E45D8E">
      <w:pPr>
        <w:tabs>
          <w:tab w:val="left" w:pos="5397"/>
        </w:tabs>
        <w:rPr>
          <w:rFonts w:ascii="Trebuchet MS" w:hAnsi="Trebuchet MS"/>
          <w:b/>
        </w:rPr>
      </w:pPr>
    </w:p>
    <w:p w:rsidR="008423DC" w:rsidRPr="00242D0A" w:rsidRDefault="004D5CD9" w:rsidP="008423DC">
      <w:pPr>
        <w:rPr>
          <w:rFonts w:ascii="Trebuchet MS" w:hAnsi="Trebuchet MS"/>
        </w:rPr>
      </w:pPr>
      <w:r w:rsidRPr="00242D0A">
        <w:rPr>
          <w:rFonts w:ascii="Trebuchet MS" w:hAnsi="Trebuchet MS"/>
          <w:b/>
        </w:rPr>
        <w:t>PULLMAN, Wash.-(</w:t>
      </w:r>
      <w:r w:rsidR="00E7578B" w:rsidRPr="00242D0A">
        <w:rPr>
          <w:rFonts w:ascii="Trebuchet MS" w:hAnsi="Trebuchet MS"/>
          <w:b/>
        </w:rPr>
        <w:t>October 7</w:t>
      </w:r>
      <w:r w:rsidR="00164002" w:rsidRPr="00242D0A">
        <w:rPr>
          <w:rFonts w:ascii="Trebuchet MS" w:hAnsi="Trebuchet MS"/>
          <w:b/>
        </w:rPr>
        <w:t>, 2010</w:t>
      </w:r>
      <w:r w:rsidRPr="00242D0A">
        <w:rPr>
          <w:rFonts w:ascii="Trebuchet MS" w:hAnsi="Trebuchet MS"/>
          <w:b/>
        </w:rPr>
        <w:t>)</w:t>
      </w:r>
      <w:r w:rsidR="007D51B8" w:rsidRPr="00242D0A">
        <w:rPr>
          <w:rFonts w:ascii="Trebuchet MS" w:hAnsi="Trebuchet MS"/>
          <w:b/>
        </w:rPr>
        <w:t xml:space="preserve"> </w:t>
      </w:r>
      <w:r w:rsidR="00164002" w:rsidRPr="00242D0A">
        <w:rPr>
          <w:rFonts w:ascii="Trebuchet MS" w:hAnsi="Trebuchet MS"/>
          <w:b/>
        </w:rPr>
        <w:t>–</w:t>
      </w:r>
      <w:r w:rsidR="008423DC" w:rsidRPr="00242D0A">
        <w:rPr>
          <w:rFonts w:ascii="Trebuchet MS" w:hAnsi="Trebuchet MS"/>
        </w:rPr>
        <w:t xml:space="preserve"> Employers saw </w:t>
      </w:r>
      <w:r w:rsidR="00036E32" w:rsidRPr="00242D0A">
        <w:rPr>
          <w:rFonts w:ascii="Trebuchet MS" w:hAnsi="Trebuchet MS"/>
        </w:rPr>
        <w:t>a record number</w:t>
      </w:r>
      <w:r w:rsidR="008423DC" w:rsidRPr="00242D0A">
        <w:rPr>
          <w:rFonts w:ascii="Trebuchet MS" w:hAnsi="Trebuchet MS"/>
        </w:rPr>
        <w:t xml:space="preserve"> of students at Career Networking Night on Monday, October 4. With a total of 1</w:t>
      </w:r>
      <w:r w:rsidR="008E6E49" w:rsidRPr="00242D0A">
        <w:rPr>
          <w:rFonts w:ascii="Trebuchet MS" w:hAnsi="Trebuchet MS"/>
        </w:rPr>
        <w:t>95 students in attendance and 17</w:t>
      </w:r>
      <w:r w:rsidR="005316FC" w:rsidRPr="00242D0A">
        <w:rPr>
          <w:rFonts w:ascii="Trebuchet MS" w:hAnsi="Trebuchet MS"/>
        </w:rPr>
        <w:t xml:space="preserve"> </w:t>
      </w:r>
      <w:r w:rsidR="008E6E49" w:rsidRPr="00242D0A">
        <w:rPr>
          <w:rFonts w:ascii="Trebuchet MS" w:hAnsi="Trebuchet MS"/>
        </w:rPr>
        <w:t>companies</w:t>
      </w:r>
      <w:r w:rsidR="008423DC" w:rsidRPr="00242D0A">
        <w:rPr>
          <w:rFonts w:ascii="Trebuchet MS" w:hAnsi="Trebuchet MS"/>
        </w:rPr>
        <w:t xml:space="preserve">, business students had the </w:t>
      </w:r>
      <w:r w:rsidR="00242D0A">
        <w:rPr>
          <w:rFonts w:ascii="Trebuchet MS" w:hAnsi="Trebuchet MS"/>
        </w:rPr>
        <w:t xml:space="preserve">exclusive </w:t>
      </w:r>
      <w:r w:rsidR="008423DC" w:rsidRPr="00242D0A">
        <w:rPr>
          <w:rFonts w:ascii="Trebuchet MS" w:hAnsi="Trebuchet MS"/>
        </w:rPr>
        <w:t>opportunity to network with company representatives befor</w:t>
      </w:r>
      <w:r w:rsidR="00242D0A">
        <w:rPr>
          <w:rFonts w:ascii="Trebuchet MS" w:hAnsi="Trebuchet MS"/>
        </w:rPr>
        <w:t>e the WSU Career Expo on</w:t>
      </w:r>
      <w:r w:rsidR="008423DC" w:rsidRPr="00242D0A">
        <w:rPr>
          <w:rFonts w:ascii="Trebuchet MS" w:hAnsi="Trebuchet MS"/>
        </w:rPr>
        <w:t xml:space="preserve"> October 5. The event gave students th</w:t>
      </w:r>
      <w:r w:rsidR="0087529A" w:rsidRPr="00242D0A">
        <w:rPr>
          <w:rFonts w:ascii="Trebuchet MS" w:hAnsi="Trebuchet MS"/>
        </w:rPr>
        <w:t>e opportunity to land an</w:t>
      </w:r>
      <w:r w:rsidR="008423DC" w:rsidRPr="00242D0A">
        <w:rPr>
          <w:rFonts w:ascii="Trebuchet MS" w:hAnsi="Trebuchet MS"/>
        </w:rPr>
        <w:t xml:space="preserve"> internship or job. </w:t>
      </w:r>
    </w:p>
    <w:p w:rsidR="008423DC" w:rsidRPr="00242D0A" w:rsidRDefault="008423DC" w:rsidP="008423DC">
      <w:pPr>
        <w:rPr>
          <w:rFonts w:ascii="Trebuchet MS" w:hAnsi="Trebuchet MS"/>
        </w:rPr>
      </w:pPr>
    </w:p>
    <w:p w:rsidR="008E6E49" w:rsidRPr="00242D0A" w:rsidRDefault="008E6E49" w:rsidP="008423DC">
      <w:pPr>
        <w:rPr>
          <w:rFonts w:ascii="Trebuchet MS" w:hAnsi="Trebuchet MS"/>
        </w:rPr>
      </w:pPr>
      <w:r w:rsidRPr="00242D0A">
        <w:rPr>
          <w:rFonts w:ascii="Trebuchet MS" w:hAnsi="Trebuchet MS"/>
        </w:rPr>
        <w:t>Students and employers said the event was a success based on surveys conducted at the event.</w:t>
      </w:r>
    </w:p>
    <w:p w:rsidR="008E6E49" w:rsidRPr="00242D0A" w:rsidRDefault="008E6E49" w:rsidP="008423DC">
      <w:pPr>
        <w:rPr>
          <w:rFonts w:ascii="Trebuchet MS" w:hAnsi="Trebuchet MS"/>
        </w:rPr>
      </w:pPr>
    </w:p>
    <w:p w:rsidR="008423DC" w:rsidRPr="00242D0A" w:rsidRDefault="008423DC" w:rsidP="008423DC">
      <w:pPr>
        <w:rPr>
          <w:rFonts w:ascii="Trebuchet MS" w:hAnsi="Trebuchet MS"/>
        </w:rPr>
      </w:pPr>
      <w:r w:rsidRPr="00242D0A">
        <w:rPr>
          <w:rFonts w:ascii="Trebuchet MS" w:hAnsi="Trebuchet MS"/>
        </w:rPr>
        <w:t>Students received a complimentary Washington State University College of Business professional portfolio for attending the event. Desserts and refreshments were also provided. The Carson Center for Professional Development hosted the event.</w:t>
      </w:r>
    </w:p>
    <w:p w:rsidR="008423DC" w:rsidRPr="00242D0A" w:rsidRDefault="008423DC" w:rsidP="008423DC">
      <w:pPr>
        <w:rPr>
          <w:rFonts w:ascii="Trebuchet MS" w:hAnsi="Trebuchet MS"/>
        </w:rPr>
      </w:pPr>
    </w:p>
    <w:p w:rsidR="008423DC" w:rsidRPr="00242D0A" w:rsidRDefault="008423DC" w:rsidP="00F067AA">
      <w:pPr>
        <w:rPr>
          <w:rFonts w:ascii="Trebuchet MS" w:hAnsi="Trebuchet MS"/>
        </w:rPr>
      </w:pPr>
      <w:r w:rsidRPr="00242D0A">
        <w:rPr>
          <w:rFonts w:ascii="Trebuchet MS" w:hAnsi="Trebuchet MS"/>
        </w:rPr>
        <w:t>Career Networking Night will also be held in the spring semester.</w:t>
      </w:r>
    </w:p>
    <w:p w:rsidR="008423DC" w:rsidRPr="00242D0A" w:rsidRDefault="008423DC" w:rsidP="004D5CD9">
      <w:pPr>
        <w:rPr>
          <w:rFonts w:ascii="Trebuchet MS" w:hAnsi="Trebuchet MS"/>
        </w:rPr>
      </w:pPr>
    </w:p>
    <w:p w:rsidR="004D5CD9" w:rsidRPr="00242D0A" w:rsidRDefault="004D5CD9" w:rsidP="004D5CD9">
      <w:pPr>
        <w:rPr>
          <w:rFonts w:ascii="Trebuchet MS" w:hAnsi="Trebuchet MS"/>
        </w:rPr>
      </w:pPr>
      <w:r w:rsidRPr="00242D0A">
        <w:rPr>
          <w:rFonts w:ascii="Trebuchet MS" w:hAnsi="Trebuchet MS"/>
        </w:rPr>
        <w:t xml:space="preserve">For more information about </w:t>
      </w:r>
      <w:r w:rsidR="00E7578B" w:rsidRPr="00242D0A">
        <w:rPr>
          <w:rFonts w:ascii="Trebuchet MS" w:hAnsi="Trebuchet MS"/>
        </w:rPr>
        <w:t>upcoming events</w:t>
      </w:r>
      <w:r w:rsidRPr="00242D0A">
        <w:rPr>
          <w:rFonts w:ascii="Trebuchet MS" w:hAnsi="Trebuchet MS"/>
        </w:rPr>
        <w:t>, or information about the Carson Center, please co</w:t>
      </w:r>
      <w:r w:rsidR="00242D0A">
        <w:rPr>
          <w:rFonts w:ascii="Trebuchet MS" w:hAnsi="Trebuchet MS"/>
        </w:rPr>
        <w:t xml:space="preserve">ntact Alyssa King </w:t>
      </w:r>
      <w:r w:rsidRPr="00242D0A">
        <w:rPr>
          <w:rFonts w:ascii="Trebuchet MS" w:hAnsi="Trebuchet MS"/>
        </w:rPr>
        <w:t>at (509)</w:t>
      </w:r>
      <w:r w:rsidR="00242D0A">
        <w:rPr>
          <w:rFonts w:ascii="Trebuchet MS" w:hAnsi="Trebuchet MS"/>
        </w:rPr>
        <w:t xml:space="preserve"> </w:t>
      </w:r>
      <w:r w:rsidRPr="00242D0A">
        <w:rPr>
          <w:rFonts w:ascii="Trebuchet MS" w:hAnsi="Trebuchet MS"/>
        </w:rPr>
        <w:t>335-5499</w:t>
      </w:r>
      <w:r w:rsidR="00242D0A">
        <w:rPr>
          <w:rFonts w:ascii="Trebuchet MS" w:hAnsi="Trebuchet MS"/>
        </w:rPr>
        <w:t xml:space="preserve"> or alyssa.king@email.wsu.edu</w:t>
      </w:r>
      <w:r w:rsidRPr="00242D0A">
        <w:rPr>
          <w:rFonts w:ascii="Trebuchet MS" w:hAnsi="Trebuchet MS"/>
        </w:rPr>
        <w:t>.</w:t>
      </w:r>
    </w:p>
    <w:p w:rsidR="004D5CD9" w:rsidRDefault="004D5CD9" w:rsidP="004D5CD9">
      <w:pPr>
        <w:rPr>
          <w:rFonts w:ascii="Trebuchet MS" w:hAnsi="Trebuchet MS"/>
        </w:rPr>
      </w:pPr>
    </w:p>
    <w:p w:rsidR="00242D0A" w:rsidRPr="00242D0A" w:rsidRDefault="00242D0A" w:rsidP="004D5CD9">
      <w:pPr>
        <w:rPr>
          <w:rFonts w:ascii="Trebuchet MS" w:hAnsi="Trebuchet MS"/>
        </w:rPr>
      </w:pPr>
    </w:p>
    <w:p w:rsidR="00F067AA" w:rsidRPr="00242D0A" w:rsidRDefault="00F067AA" w:rsidP="00F067AA">
      <w:pPr>
        <w:jc w:val="center"/>
        <w:rPr>
          <w:rFonts w:ascii="Trebuchet MS" w:hAnsi="Trebuchet MS"/>
        </w:rPr>
      </w:pPr>
      <w:r w:rsidRPr="00242D0A">
        <w:rPr>
          <w:rFonts w:ascii="Trebuchet MS" w:hAnsi="Trebuchet MS"/>
        </w:rPr>
        <w:t>###</w:t>
      </w:r>
    </w:p>
    <w:sectPr w:rsidR="00F067AA" w:rsidRPr="00242D0A" w:rsidSect="00F006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7B4" w:rsidRDefault="00A007B4" w:rsidP="00E45D8E">
      <w:r>
        <w:separator/>
      </w:r>
    </w:p>
  </w:endnote>
  <w:endnote w:type="continuationSeparator" w:id="1">
    <w:p w:rsidR="00A007B4" w:rsidRDefault="00A007B4" w:rsidP="00E4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DC" w:rsidRDefault="008423DC" w:rsidP="00E45D8E">
    <w:pPr>
      <w:pStyle w:val="Footer"/>
      <w:jc w:val="center"/>
    </w:pPr>
    <w:r>
      <w:rPr>
        <w:noProof/>
      </w:rPr>
      <w:drawing>
        <wp:inline distT="0" distB="0" distL="0" distR="0">
          <wp:extent cx="1700784" cy="621792"/>
          <wp:effectExtent l="19050" t="0" r="0" b="0"/>
          <wp:docPr id="2" name="Picture 1" descr="CBsig2color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sig2color copy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7B4" w:rsidRDefault="00A007B4" w:rsidP="00E45D8E">
      <w:r>
        <w:separator/>
      </w:r>
    </w:p>
  </w:footnote>
  <w:footnote w:type="continuationSeparator" w:id="1">
    <w:p w:rsidR="00A007B4" w:rsidRDefault="00A007B4" w:rsidP="00E45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DC" w:rsidRPr="00242D0A" w:rsidRDefault="008423DC" w:rsidP="00242D0A">
    <w:pPr>
      <w:pStyle w:val="Header"/>
      <w:tabs>
        <w:tab w:val="clear" w:pos="9360"/>
        <w:tab w:val="left" w:pos="3600"/>
        <w:tab w:val="right" w:pos="9540"/>
      </w:tabs>
      <w:ind w:left="5040" w:right="-180"/>
      <w:rPr>
        <w:rFonts w:ascii="Trebuchet MS" w:hAnsi="Trebuchet MS" w:cs="Arial"/>
        <w:color w:val="404040" w:themeColor="text1" w:themeTint="BF"/>
        <w:sz w:val="20"/>
        <w:szCs w:val="20"/>
      </w:rPr>
    </w:pPr>
    <w:r w:rsidRPr="00242D0A">
      <w:rPr>
        <w:rFonts w:ascii="Trebuchet MS" w:hAnsi="Trebuchet MS" w:cs="Arial"/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66675</wp:posOffset>
          </wp:positionV>
          <wp:extent cx="3098800" cy="666750"/>
          <wp:effectExtent l="19050" t="0" r="6350" b="0"/>
          <wp:wrapNone/>
          <wp:docPr id="1" name="Picture 0" descr="carson center text treatmen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son center text treatment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88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2D0A">
      <w:rPr>
        <w:rFonts w:ascii="Trebuchet MS" w:hAnsi="Trebuchet MS" w:cs="Arial"/>
        <w:color w:val="404040" w:themeColor="text1" w:themeTint="BF"/>
        <w:sz w:val="20"/>
        <w:szCs w:val="20"/>
      </w:rPr>
      <w:t>PO Box 644750 Todd Hall 101</w:t>
    </w:r>
  </w:p>
  <w:p w:rsidR="008423DC" w:rsidRPr="00242D0A" w:rsidRDefault="008423DC" w:rsidP="002A5538">
    <w:pPr>
      <w:pStyle w:val="Header"/>
      <w:tabs>
        <w:tab w:val="left" w:pos="3600"/>
      </w:tabs>
      <w:ind w:left="5040"/>
      <w:rPr>
        <w:rFonts w:ascii="Trebuchet MS" w:hAnsi="Trebuchet MS" w:cs="Arial"/>
        <w:color w:val="404040" w:themeColor="text1" w:themeTint="BF"/>
        <w:sz w:val="20"/>
        <w:szCs w:val="20"/>
      </w:rPr>
    </w:pPr>
    <w:r w:rsidRPr="00242D0A">
      <w:rPr>
        <w:rFonts w:ascii="Trebuchet MS" w:hAnsi="Trebuchet MS" w:cs="Arial"/>
        <w:color w:val="404040" w:themeColor="text1" w:themeTint="BF"/>
        <w:sz w:val="20"/>
        <w:szCs w:val="20"/>
      </w:rPr>
      <w:t>Washington State University</w:t>
    </w:r>
  </w:p>
  <w:p w:rsidR="008423DC" w:rsidRPr="00242D0A" w:rsidRDefault="008423DC" w:rsidP="002A5538">
    <w:pPr>
      <w:pStyle w:val="Header"/>
      <w:tabs>
        <w:tab w:val="left" w:pos="3600"/>
      </w:tabs>
      <w:ind w:left="5040"/>
      <w:rPr>
        <w:rFonts w:ascii="Trebuchet MS" w:hAnsi="Trebuchet MS" w:cs="Arial"/>
        <w:color w:val="404040" w:themeColor="text1" w:themeTint="BF"/>
        <w:sz w:val="20"/>
        <w:szCs w:val="20"/>
      </w:rPr>
    </w:pPr>
    <w:r w:rsidRPr="00242D0A">
      <w:rPr>
        <w:rFonts w:ascii="Trebuchet MS" w:hAnsi="Trebuchet MS" w:cs="Arial"/>
        <w:color w:val="404040" w:themeColor="text1" w:themeTint="BF"/>
        <w:sz w:val="20"/>
        <w:szCs w:val="20"/>
      </w:rPr>
      <w:t>Pullman, WA 99164</w:t>
    </w:r>
  </w:p>
  <w:p w:rsidR="008423DC" w:rsidRPr="00242D0A" w:rsidRDefault="008423DC" w:rsidP="002A5538">
    <w:pPr>
      <w:pStyle w:val="Header"/>
      <w:tabs>
        <w:tab w:val="left" w:pos="3600"/>
      </w:tabs>
      <w:ind w:left="5040"/>
      <w:rPr>
        <w:rFonts w:ascii="Trebuchet MS" w:hAnsi="Trebuchet MS" w:cs="Arial"/>
        <w:color w:val="404040" w:themeColor="text1" w:themeTint="BF"/>
        <w:sz w:val="20"/>
        <w:szCs w:val="20"/>
      </w:rPr>
    </w:pPr>
    <w:r w:rsidRPr="00242D0A">
      <w:rPr>
        <w:rFonts w:ascii="Trebuchet MS" w:hAnsi="Trebuchet MS" w:cs="Arial"/>
        <w:b/>
        <w:color w:val="404040" w:themeColor="text1" w:themeTint="BF"/>
        <w:sz w:val="20"/>
        <w:szCs w:val="20"/>
      </w:rPr>
      <w:t xml:space="preserve">Website: </w:t>
    </w:r>
    <w:r w:rsidRPr="00242D0A">
      <w:rPr>
        <w:rFonts w:ascii="Trebuchet MS" w:hAnsi="Trebuchet MS" w:cs="Arial"/>
        <w:color w:val="404040" w:themeColor="text1" w:themeTint="BF"/>
        <w:sz w:val="20"/>
        <w:szCs w:val="20"/>
      </w:rPr>
      <w:t>www.business.wsu.edu/carsoncenter</w:t>
    </w:r>
  </w:p>
  <w:p w:rsidR="008423DC" w:rsidRPr="00242D0A" w:rsidRDefault="008423DC" w:rsidP="002A5538">
    <w:pPr>
      <w:pStyle w:val="Header"/>
      <w:tabs>
        <w:tab w:val="left" w:pos="3600"/>
      </w:tabs>
      <w:ind w:left="5040"/>
      <w:rPr>
        <w:rFonts w:ascii="Trebuchet MS" w:hAnsi="Trebuchet MS" w:cs="Arial"/>
        <w:color w:val="404040" w:themeColor="text1" w:themeTint="BF"/>
        <w:sz w:val="20"/>
        <w:szCs w:val="20"/>
      </w:rPr>
    </w:pPr>
    <w:r w:rsidRPr="00242D0A">
      <w:rPr>
        <w:rFonts w:ascii="Trebuchet MS" w:hAnsi="Trebuchet MS" w:cs="Arial"/>
        <w:b/>
        <w:color w:val="404040" w:themeColor="text1" w:themeTint="BF"/>
        <w:sz w:val="20"/>
        <w:szCs w:val="20"/>
      </w:rPr>
      <w:t xml:space="preserve">Email: </w:t>
    </w:r>
    <w:hyperlink r:id="rId2" w:history="1">
      <w:r w:rsidRPr="00242D0A">
        <w:rPr>
          <w:rStyle w:val="Hyperlink"/>
          <w:rFonts w:ascii="Trebuchet MS" w:hAnsi="Trebuchet MS" w:cs="Arial"/>
          <w:color w:val="404040" w:themeColor="text1" w:themeTint="BF"/>
          <w:sz w:val="20"/>
          <w:szCs w:val="20"/>
          <w:u w:val="none"/>
        </w:rPr>
        <w:t>carsoncenter@wsu.edu</w:t>
      </w:r>
    </w:hyperlink>
    <w:r w:rsidRPr="00242D0A">
      <w:rPr>
        <w:rFonts w:ascii="Trebuchet MS" w:hAnsi="Trebuchet MS" w:cs="Arial"/>
        <w:color w:val="404040" w:themeColor="text1" w:themeTint="BF"/>
        <w:sz w:val="20"/>
        <w:szCs w:val="20"/>
      </w:rPr>
      <w:t xml:space="preserve"> </w:t>
    </w:r>
  </w:p>
  <w:p w:rsidR="008423DC" w:rsidRPr="00242D0A" w:rsidRDefault="008423DC" w:rsidP="002A5538">
    <w:pPr>
      <w:pStyle w:val="Header"/>
      <w:tabs>
        <w:tab w:val="left" w:pos="3600"/>
      </w:tabs>
      <w:ind w:left="5040"/>
      <w:rPr>
        <w:rFonts w:ascii="Trebuchet MS" w:hAnsi="Trebuchet MS" w:cs="Arial"/>
        <w:color w:val="404040" w:themeColor="text1" w:themeTint="BF"/>
        <w:sz w:val="20"/>
        <w:szCs w:val="20"/>
      </w:rPr>
    </w:pPr>
    <w:r w:rsidRPr="00242D0A">
      <w:rPr>
        <w:rFonts w:ascii="Trebuchet MS" w:hAnsi="Trebuchet MS" w:cs="Arial"/>
        <w:b/>
        <w:color w:val="404040" w:themeColor="text1" w:themeTint="BF"/>
        <w:sz w:val="20"/>
        <w:szCs w:val="20"/>
      </w:rPr>
      <w:t>Phone:</w:t>
    </w:r>
    <w:r w:rsidRPr="00242D0A">
      <w:rPr>
        <w:rFonts w:ascii="Trebuchet MS" w:hAnsi="Trebuchet MS" w:cs="Arial"/>
        <w:color w:val="404040" w:themeColor="text1" w:themeTint="BF"/>
        <w:sz w:val="20"/>
        <w:szCs w:val="20"/>
      </w:rPr>
      <w:t xml:space="preserve"> (509) 335-5480 </w:t>
    </w:r>
    <w:r w:rsidRPr="00242D0A">
      <w:rPr>
        <w:rFonts w:ascii="Trebuchet MS" w:hAnsi="Trebuchet MS" w:cs="Arial"/>
        <w:b/>
        <w:color w:val="404040" w:themeColor="text1" w:themeTint="BF"/>
        <w:sz w:val="20"/>
        <w:szCs w:val="20"/>
      </w:rPr>
      <w:t>Fax:</w:t>
    </w:r>
    <w:r w:rsidRPr="00242D0A">
      <w:rPr>
        <w:rFonts w:ascii="Trebuchet MS" w:hAnsi="Trebuchet MS" w:cs="Arial"/>
        <w:color w:val="404040" w:themeColor="text1" w:themeTint="BF"/>
        <w:sz w:val="20"/>
        <w:szCs w:val="20"/>
      </w:rPr>
      <w:t xml:space="preserve"> (509) 335-5491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45D8E"/>
    <w:rsid w:val="00036E32"/>
    <w:rsid w:val="0008393D"/>
    <w:rsid w:val="000929E8"/>
    <w:rsid w:val="000B16C9"/>
    <w:rsid w:val="0013147A"/>
    <w:rsid w:val="0015554B"/>
    <w:rsid w:val="00164002"/>
    <w:rsid w:val="001C2CAE"/>
    <w:rsid w:val="001E59B4"/>
    <w:rsid w:val="001F3A3E"/>
    <w:rsid w:val="00224A32"/>
    <w:rsid w:val="00242D0A"/>
    <w:rsid w:val="002A5538"/>
    <w:rsid w:val="003D0BAD"/>
    <w:rsid w:val="00431873"/>
    <w:rsid w:val="00461225"/>
    <w:rsid w:val="004930DF"/>
    <w:rsid w:val="004D5CD9"/>
    <w:rsid w:val="004E1047"/>
    <w:rsid w:val="004E6FEE"/>
    <w:rsid w:val="004F4974"/>
    <w:rsid w:val="005316FC"/>
    <w:rsid w:val="00584970"/>
    <w:rsid w:val="005F5D49"/>
    <w:rsid w:val="00647438"/>
    <w:rsid w:val="006E18B1"/>
    <w:rsid w:val="006E18D8"/>
    <w:rsid w:val="00714645"/>
    <w:rsid w:val="007D51B8"/>
    <w:rsid w:val="008423DC"/>
    <w:rsid w:val="0087529A"/>
    <w:rsid w:val="008E6E49"/>
    <w:rsid w:val="00976195"/>
    <w:rsid w:val="00986552"/>
    <w:rsid w:val="00A007B4"/>
    <w:rsid w:val="00A21887"/>
    <w:rsid w:val="00A67045"/>
    <w:rsid w:val="00AE2701"/>
    <w:rsid w:val="00C04D97"/>
    <w:rsid w:val="00C310E2"/>
    <w:rsid w:val="00C71FF9"/>
    <w:rsid w:val="00CE06FF"/>
    <w:rsid w:val="00CF640A"/>
    <w:rsid w:val="00D26073"/>
    <w:rsid w:val="00E45D8E"/>
    <w:rsid w:val="00E7578B"/>
    <w:rsid w:val="00F0068B"/>
    <w:rsid w:val="00F067AA"/>
    <w:rsid w:val="00FC1B62"/>
    <w:rsid w:val="00FE0055"/>
    <w:rsid w:val="00FE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5D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5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D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5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D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8E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1FF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FF9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71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9109">
                  <w:marLeft w:val="375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soncenter@wsu.edu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A53A13-54BF-4525-B2D8-162EECCC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 College of Business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King</dc:creator>
  <cp:lastModifiedBy>Travis</cp:lastModifiedBy>
  <cp:revision>2</cp:revision>
  <cp:lastPrinted>2010-10-07T20:43:00Z</cp:lastPrinted>
  <dcterms:created xsi:type="dcterms:W3CDTF">2011-03-27T02:20:00Z</dcterms:created>
  <dcterms:modified xsi:type="dcterms:W3CDTF">2011-03-27T02:20:00Z</dcterms:modified>
</cp:coreProperties>
</file>