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F4" w:rsidRPr="002E6DFE" w:rsidRDefault="002340EC" w:rsidP="00E129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COURSE PROJECT</w:t>
      </w:r>
    </w:p>
    <w:p w:rsidR="00E129F4" w:rsidRPr="002E6DFE" w:rsidRDefault="00E129F4" w:rsidP="00E129F4">
      <w:pPr>
        <w:spacing w:before="100" w:beforeAutospacing="1" w:after="100" w:afterAutospacing="1" w:line="240" w:lineRule="auto"/>
        <w:rPr>
          <w:rFonts w:ascii="Times New Roman" w:eastAsia="Times New Roman" w:hAnsi="Times New Roman" w:cs="Times New Roman"/>
          <w:sz w:val="24"/>
          <w:szCs w:val="24"/>
        </w:rPr>
      </w:pPr>
    </w:p>
    <w:p w:rsidR="00E129F4" w:rsidRPr="002E6DFE" w:rsidRDefault="00E129F4" w:rsidP="00E129F4">
      <w:pPr>
        <w:spacing w:before="100" w:beforeAutospacing="1" w:after="100" w:afterAutospacing="1" w:line="240" w:lineRule="auto"/>
        <w:rPr>
          <w:rFonts w:ascii="Times New Roman" w:eastAsia="Times New Roman" w:hAnsi="Times New Roman" w:cs="Times New Roman"/>
          <w:sz w:val="24"/>
          <w:szCs w:val="24"/>
        </w:rPr>
      </w:pPr>
    </w:p>
    <w:p w:rsidR="00E129F4" w:rsidRPr="002E6DFE" w:rsidRDefault="00E129F4" w:rsidP="00E129F4">
      <w:pPr>
        <w:spacing w:before="100" w:beforeAutospacing="1" w:after="100" w:afterAutospacing="1"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br/>
      </w:r>
    </w:p>
    <w:p w:rsidR="00E129F4" w:rsidRPr="002E6DFE" w:rsidRDefault="00E129F4" w:rsidP="00E129F4">
      <w:pPr>
        <w:spacing w:after="0" w:line="240" w:lineRule="auto"/>
        <w:rPr>
          <w:rFonts w:ascii="Times New Roman" w:eastAsia="Times New Roman" w:hAnsi="Times New Roman" w:cs="Times New Roman"/>
          <w:sz w:val="24"/>
          <w:szCs w:val="24"/>
        </w:rPr>
      </w:pPr>
    </w:p>
    <w:p w:rsidR="00E129F4" w:rsidRPr="002E6DFE" w:rsidRDefault="00E129F4" w:rsidP="00E129F4">
      <w:pPr>
        <w:spacing w:after="0" w:line="240" w:lineRule="auto"/>
        <w:rPr>
          <w:rFonts w:ascii="Times New Roman" w:eastAsia="Times New Roman" w:hAnsi="Times New Roman" w:cs="Times New Roman"/>
          <w:sz w:val="24"/>
          <w:szCs w:val="24"/>
        </w:rPr>
      </w:pPr>
    </w:p>
    <w:p w:rsidR="00E129F4" w:rsidRPr="002E6DFE" w:rsidRDefault="00E129F4" w:rsidP="00E129F4">
      <w:pPr>
        <w:spacing w:after="0" w:line="240" w:lineRule="auto"/>
        <w:rPr>
          <w:rFonts w:ascii="Times New Roman" w:eastAsia="Times New Roman" w:hAnsi="Times New Roman" w:cs="Times New Roman"/>
          <w:sz w:val="24"/>
          <w:szCs w:val="24"/>
        </w:rPr>
      </w:pPr>
    </w:p>
    <w:p w:rsidR="00E129F4" w:rsidRPr="002E6DFE" w:rsidRDefault="00E129F4" w:rsidP="00E129F4">
      <w:pPr>
        <w:spacing w:after="0" w:line="240" w:lineRule="auto"/>
        <w:rPr>
          <w:rFonts w:ascii="Times New Roman" w:eastAsia="Times New Roman" w:hAnsi="Times New Roman" w:cs="Times New Roman"/>
          <w:sz w:val="24"/>
          <w:szCs w:val="24"/>
        </w:rPr>
      </w:pPr>
    </w:p>
    <w:p w:rsidR="00E129F4" w:rsidRPr="002E6DFE" w:rsidRDefault="00E129F4" w:rsidP="00E129F4">
      <w:pPr>
        <w:spacing w:after="0" w:line="240" w:lineRule="auto"/>
        <w:rPr>
          <w:rFonts w:ascii="Times New Roman" w:eastAsia="Times New Roman" w:hAnsi="Times New Roman" w:cs="Times New Roman"/>
          <w:sz w:val="24"/>
          <w:szCs w:val="24"/>
        </w:rPr>
      </w:pPr>
    </w:p>
    <w:p w:rsidR="00E129F4" w:rsidRPr="002E6DFE" w:rsidRDefault="00E129F4" w:rsidP="00E129F4">
      <w:pPr>
        <w:spacing w:after="0" w:line="240" w:lineRule="auto"/>
        <w:jc w:val="center"/>
        <w:rPr>
          <w:rFonts w:ascii="Times New Roman" w:hAnsi="Times New Roman" w:cs="Times New Roman"/>
          <w:sz w:val="24"/>
          <w:szCs w:val="24"/>
        </w:rPr>
      </w:pPr>
      <w:r w:rsidRPr="002E6DFE">
        <w:rPr>
          <w:rFonts w:ascii="Times New Roman" w:hAnsi="Times New Roman" w:cs="Times New Roman"/>
          <w:sz w:val="24"/>
          <w:szCs w:val="24"/>
        </w:rPr>
        <w:t>Course Project on NAPALI</w:t>
      </w:r>
    </w:p>
    <w:p w:rsidR="00E129F4" w:rsidRPr="002E6DFE" w:rsidRDefault="00E129F4" w:rsidP="00E129F4">
      <w:pPr>
        <w:spacing w:after="0" w:line="240" w:lineRule="auto"/>
        <w:jc w:val="center"/>
        <w:rPr>
          <w:rFonts w:ascii="Times New Roman" w:hAnsi="Times New Roman" w:cs="Times New Roman"/>
          <w:bCs/>
          <w:sz w:val="24"/>
          <w:szCs w:val="24"/>
        </w:rPr>
      </w:pPr>
    </w:p>
    <w:p w:rsidR="00E129F4" w:rsidRPr="002E6DFE" w:rsidRDefault="00E129F4" w:rsidP="00E129F4">
      <w:pPr>
        <w:spacing w:after="0" w:line="240" w:lineRule="auto"/>
        <w:jc w:val="center"/>
        <w:rPr>
          <w:rFonts w:ascii="Times New Roman" w:hAnsi="Times New Roman" w:cs="Times New Roman"/>
          <w:bCs/>
          <w:sz w:val="24"/>
          <w:szCs w:val="24"/>
        </w:rPr>
      </w:pPr>
      <w:r w:rsidRPr="002E6DFE">
        <w:rPr>
          <w:rFonts w:ascii="Times New Roman" w:hAnsi="Times New Roman" w:cs="Times New Roman"/>
          <w:bCs/>
          <w:sz w:val="24"/>
          <w:szCs w:val="24"/>
        </w:rPr>
        <w:t>By</w:t>
      </w:r>
    </w:p>
    <w:p w:rsidR="00E129F4" w:rsidRPr="002E6DFE" w:rsidRDefault="00E129F4" w:rsidP="00E129F4">
      <w:pPr>
        <w:spacing w:after="0" w:line="240" w:lineRule="auto"/>
        <w:jc w:val="center"/>
        <w:rPr>
          <w:rFonts w:ascii="Times New Roman" w:hAnsi="Times New Roman" w:cs="Times New Roman"/>
          <w:bCs/>
          <w:sz w:val="24"/>
          <w:szCs w:val="24"/>
        </w:rPr>
      </w:pPr>
    </w:p>
    <w:p w:rsidR="00E129F4" w:rsidRPr="002E6DFE" w:rsidRDefault="00E129F4" w:rsidP="00E129F4">
      <w:pPr>
        <w:spacing w:after="0" w:line="240" w:lineRule="auto"/>
        <w:jc w:val="center"/>
        <w:rPr>
          <w:rFonts w:ascii="Times New Roman" w:hAnsi="Times New Roman" w:cs="Times New Roman"/>
          <w:bCs/>
          <w:sz w:val="24"/>
          <w:szCs w:val="24"/>
        </w:rPr>
      </w:pPr>
      <w:r w:rsidRPr="002E6DFE">
        <w:rPr>
          <w:rFonts w:ascii="Times New Roman" w:hAnsi="Times New Roman" w:cs="Times New Roman"/>
          <w:bCs/>
          <w:sz w:val="24"/>
          <w:szCs w:val="24"/>
        </w:rPr>
        <w:t>Philip Klinger</w:t>
      </w:r>
    </w:p>
    <w:p w:rsidR="00E129F4" w:rsidRPr="002E6DFE" w:rsidRDefault="00E129F4" w:rsidP="00E129F4">
      <w:pPr>
        <w:spacing w:after="0" w:line="240" w:lineRule="auto"/>
        <w:jc w:val="center"/>
        <w:rPr>
          <w:rFonts w:ascii="Times New Roman" w:hAnsi="Times New Roman" w:cs="Times New Roman"/>
          <w:bCs/>
          <w:sz w:val="24"/>
          <w:szCs w:val="24"/>
        </w:rPr>
      </w:pPr>
    </w:p>
    <w:p w:rsidR="00E129F4" w:rsidRPr="002E6DFE" w:rsidRDefault="00E129F4" w:rsidP="00E129F4">
      <w:pPr>
        <w:spacing w:after="0" w:line="240" w:lineRule="auto"/>
        <w:jc w:val="center"/>
        <w:rPr>
          <w:rFonts w:ascii="Times New Roman" w:hAnsi="Times New Roman" w:cs="Times New Roman"/>
          <w:bCs/>
          <w:sz w:val="24"/>
          <w:szCs w:val="24"/>
        </w:rPr>
      </w:pPr>
      <w:r w:rsidRPr="002E6DFE">
        <w:rPr>
          <w:rFonts w:ascii="Times New Roman" w:hAnsi="Times New Roman" w:cs="Times New Roman"/>
          <w:bCs/>
          <w:sz w:val="24"/>
          <w:szCs w:val="24"/>
        </w:rPr>
        <w:t xml:space="preserve">COM 620- </w:t>
      </w:r>
      <w:r w:rsidRPr="002E6DFE">
        <w:rPr>
          <w:rFonts w:ascii="Times New Roman" w:hAnsi="Times New Roman" w:cs="Times New Roman"/>
          <w:sz w:val="24"/>
          <w:szCs w:val="24"/>
        </w:rPr>
        <w:t>Crisis Communications &amp; Management</w:t>
      </w:r>
    </w:p>
    <w:p w:rsidR="00E129F4" w:rsidRPr="002E6DFE" w:rsidRDefault="00E129F4" w:rsidP="00E129F4">
      <w:pPr>
        <w:spacing w:after="0" w:line="240" w:lineRule="auto"/>
        <w:jc w:val="center"/>
        <w:rPr>
          <w:rFonts w:ascii="Times New Roman" w:eastAsia="Times New Roman" w:hAnsi="Times New Roman" w:cs="Times New Roman"/>
          <w:sz w:val="24"/>
          <w:szCs w:val="24"/>
        </w:rPr>
      </w:pPr>
    </w:p>
    <w:p w:rsidR="00E129F4" w:rsidRPr="002E6DFE" w:rsidRDefault="00E129F4" w:rsidP="00E129F4">
      <w:pPr>
        <w:spacing w:after="0" w:line="240" w:lineRule="auto"/>
        <w:jc w:val="center"/>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Professor:  Gillian Silver-</w:t>
      </w:r>
      <w:proofErr w:type="spellStart"/>
      <w:r w:rsidRPr="002E6DFE">
        <w:rPr>
          <w:rFonts w:ascii="Times New Roman" w:eastAsia="Times New Roman" w:hAnsi="Times New Roman" w:cs="Times New Roman"/>
          <w:sz w:val="24"/>
          <w:szCs w:val="24"/>
        </w:rPr>
        <w:t>Rodis</w:t>
      </w:r>
      <w:proofErr w:type="spellEnd"/>
    </w:p>
    <w:p w:rsidR="00E129F4" w:rsidRPr="002E6DFE" w:rsidRDefault="00E129F4" w:rsidP="00E129F4">
      <w:pPr>
        <w:spacing w:after="0" w:line="240" w:lineRule="auto"/>
        <w:jc w:val="center"/>
        <w:rPr>
          <w:rFonts w:ascii="Times New Roman" w:hAnsi="Times New Roman" w:cs="Times New Roman"/>
          <w:bCs/>
          <w:sz w:val="24"/>
          <w:szCs w:val="24"/>
        </w:rPr>
      </w:pPr>
    </w:p>
    <w:p w:rsidR="00E129F4" w:rsidRPr="002E6DFE" w:rsidRDefault="00E129F4" w:rsidP="00E129F4">
      <w:pPr>
        <w:spacing w:after="0" w:line="240" w:lineRule="auto"/>
        <w:jc w:val="center"/>
        <w:rPr>
          <w:rFonts w:ascii="Times New Roman" w:hAnsi="Times New Roman" w:cs="Times New Roman"/>
          <w:bCs/>
          <w:sz w:val="24"/>
          <w:szCs w:val="24"/>
        </w:rPr>
      </w:pPr>
      <w:r w:rsidRPr="002E6DFE">
        <w:rPr>
          <w:rFonts w:ascii="Times New Roman" w:hAnsi="Times New Roman" w:cs="Times New Roman"/>
          <w:bCs/>
          <w:sz w:val="24"/>
          <w:szCs w:val="24"/>
        </w:rPr>
        <w:t>National University</w:t>
      </w: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Pr="002E6DFE" w:rsidRDefault="00E129F4" w:rsidP="00E129F4">
      <w:pPr>
        <w:spacing w:after="0" w:line="240" w:lineRule="auto"/>
        <w:rPr>
          <w:rFonts w:ascii="Times New Roman" w:eastAsia="Times New Roman" w:hAnsi="Times New Roman" w:cs="Times New Roman"/>
          <w:b/>
          <w:color w:val="000000"/>
          <w:sz w:val="24"/>
          <w:szCs w:val="24"/>
        </w:rPr>
      </w:pPr>
    </w:p>
    <w:p w:rsidR="00E129F4" w:rsidRDefault="00E129F4" w:rsidP="00E129F4">
      <w:pPr>
        <w:spacing w:after="0" w:line="240" w:lineRule="auto"/>
        <w:rPr>
          <w:rFonts w:ascii="Times New Roman" w:eastAsia="Times New Roman" w:hAnsi="Times New Roman" w:cs="Times New Roman"/>
          <w:b/>
          <w:color w:val="000000"/>
          <w:sz w:val="24"/>
          <w:szCs w:val="24"/>
        </w:rPr>
      </w:pPr>
    </w:p>
    <w:p w:rsidR="0082488E" w:rsidRPr="0082488E" w:rsidRDefault="001D3711" w:rsidP="00CE5C1C">
      <w:pPr>
        <w:spacing w:after="0" w:line="480" w:lineRule="auto"/>
        <w:rPr>
          <w:rFonts w:ascii="Times New Roman" w:eastAsia="Times New Roman" w:hAnsi="Times New Roman" w:cs="Times New Roman"/>
          <w:b/>
          <w:color w:val="000000"/>
          <w:sz w:val="24"/>
          <w:szCs w:val="24"/>
        </w:rPr>
      </w:pPr>
      <w:r w:rsidRPr="002E6DFE">
        <w:rPr>
          <w:rFonts w:ascii="Times New Roman" w:eastAsia="Times New Roman" w:hAnsi="Times New Roman" w:cs="Times New Roman"/>
          <w:b/>
          <w:color w:val="000000"/>
          <w:sz w:val="24"/>
          <w:szCs w:val="24"/>
        </w:rPr>
        <w:lastRenderedPageBreak/>
        <w:t>I. Introduction</w:t>
      </w:r>
    </w:p>
    <w:p w:rsidR="005A3BFD" w:rsidRPr="002E6DFE" w:rsidRDefault="0082488E" w:rsidP="00D64C35">
      <w:pPr>
        <w:spacing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The National </w:t>
      </w:r>
      <w:r w:rsidR="00404073">
        <w:rPr>
          <w:rFonts w:ascii="Times New Roman" w:eastAsia="Times New Roman" w:hAnsi="Times New Roman" w:cs="Times New Roman"/>
          <w:sz w:val="24"/>
          <w:szCs w:val="24"/>
        </w:rPr>
        <w:t>American Pacific Islander Leadership Institute, commonly known as NAPALI</w:t>
      </w:r>
      <w:r w:rsidR="00D64C35">
        <w:rPr>
          <w:rFonts w:ascii="Times New Roman" w:eastAsia="Times New Roman" w:hAnsi="Times New Roman" w:cs="Times New Roman"/>
          <w:sz w:val="24"/>
          <w:szCs w:val="24"/>
        </w:rPr>
        <w:t>,</w:t>
      </w:r>
      <w:r w:rsidR="00404073">
        <w:rPr>
          <w:rFonts w:ascii="Times New Roman" w:eastAsia="Times New Roman" w:hAnsi="Times New Roman" w:cs="Times New Roman"/>
          <w:sz w:val="24"/>
          <w:szCs w:val="24"/>
        </w:rPr>
        <w:t xml:space="preserve"> is in the process of major change within its ranks. Since its inception over a decade ago, the leaders of the organization, known and respected in the communities across the Pacific Rim as </w:t>
      </w:r>
      <w:r w:rsidR="00756C8C">
        <w:rPr>
          <w:rFonts w:ascii="Times New Roman" w:eastAsia="Times New Roman" w:hAnsi="Times New Roman" w:cs="Times New Roman"/>
          <w:sz w:val="24"/>
          <w:szCs w:val="24"/>
        </w:rPr>
        <w:t>Kupunas</w:t>
      </w:r>
      <w:r w:rsidR="00404073">
        <w:rPr>
          <w:rFonts w:ascii="Times New Roman" w:eastAsia="Times New Roman" w:hAnsi="Times New Roman" w:cs="Times New Roman"/>
          <w:sz w:val="24"/>
          <w:szCs w:val="24"/>
        </w:rPr>
        <w:t>, are rapidly approaching their 80</w:t>
      </w:r>
      <w:r w:rsidR="00404073" w:rsidRPr="00404073">
        <w:rPr>
          <w:rFonts w:ascii="Times New Roman" w:eastAsia="Times New Roman" w:hAnsi="Times New Roman" w:cs="Times New Roman"/>
          <w:sz w:val="24"/>
          <w:szCs w:val="24"/>
          <w:vertAlign w:val="superscript"/>
        </w:rPr>
        <w:t>th</w:t>
      </w:r>
      <w:r w:rsidR="00404073">
        <w:rPr>
          <w:rFonts w:ascii="Times New Roman" w:eastAsia="Times New Roman" w:hAnsi="Times New Roman" w:cs="Times New Roman"/>
          <w:sz w:val="24"/>
          <w:szCs w:val="24"/>
        </w:rPr>
        <w:t xml:space="preserve"> birthday</w:t>
      </w:r>
      <w:r w:rsidR="00291B66">
        <w:rPr>
          <w:rFonts w:ascii="Times New Roman" w:eastAsia="Times New Roman" w:hAnsi="Times New Roman" w:cs="Times New Roman"/>
          <w:sz w:val="24"/>
          <w:szCs w:val="24"/>
        </w:rPr>
        <w:t>s</w:t>
      </w:r>
      <w:r w:rsidR="00404073">
        <w:rPr>
          <w:rFonts w:ascii="Times New Roman" w:eastAsia="Times New Roman" w:hAnsi="Times New Roman" w:cs="Times New Roman"/>
          <w:sz w:val="24"/>
          <w:szCs w:val="24"/>
        </w:rPr>
        <w:t>. While it is a fact that if Polynesians are able to reach this advanced age</w:t>
      </w:r>
      <w:r w:rsidR="00B40001">
        <w:rPr>
          <w:rFonts w:ascii="Times New Roman" w:eastAsia="Times New Roman" w:hAnsi="Times New Roman" w:cs="Times New Roman"/>
          <w:sz w:val="24"/>
          <w:szCs w:val="24"/>
        </w:rPr>
        <w:t>,</w:t>
      </w:r>
      <w:r w:rsidR="00404073">
        <w:rPr>
          <w:rFonts w:ascii="Times New Roman" w:eastAsia="Times New Roman" w:hAnsi="Times New Roman" w:cs="Times New Roman"/>
          <w:sz w:val="24"/>
          <w:szCs w:val="24"/>
        </w:rPr>
        <w:t xml:space="preserve"> they often live for another ten or twenty years. However, in anticipation that this may not be true in their case, the organization feel</w:t>
      </w:r>
      <w:r w:rsidR="00291B66">
        <w:rPr>
          <w:rFonts w:ascii="Times New Roman" w:eastAsia="Times New Roman" w:hAnsi="Times New Roman" w:cs="Times New Roman"/>
          <w:sz w:val="24"/>
          <w:szCs w:val="24"/>
        </w:rPr>
        <w:t>s</w:t>
      </w:r>
      <w:r w:rsidR="00404073">
        <w:rPr>
          <w:rFonts w:ascii="Times New Roman" w:eastAsia="Times New Roman" w:hAnsi="Times New Roman" w:cs="Times New Roman"/>
          <w:sz w:val="24"/>
          <w:szCs w:val="24"/>
        </w:rPr>
        <w:t xml:space="preserve"> strongly that they need a structured crisis communication plan </w:t>
      </w:r>
      <w:r w:rsidR="00B40001">
        <w:rPr>
          <w:rFonts w:ascii="Times New Roman" w:eastAsia="Times New Roman" w:hAnsi="Times New Roman" w:cs="Times New Roman"/>
          <w:sz w:val="24"/>
          <w:szCs w:val="24"/>
        </w:rPr>
        <w:t xml:space="preserve">in place </w:t>
      </w:r>
      <w:r w:rsidR="00404073">
        <w:rPr>
          <w:rFonts w:ascii="Times New Roman" w:eastAsia="Times New Roman" w:hAnsi="Times New Roman" w:cs="Times New Roman"/>
          <w:sz w:val="24"/>
          <w:szCs w:val="24"/>
        </w:rPr>
        <w:t>in order to pr</w:t>
      </w:r>
      <w:r w:rsidR="00291B66">
        <w:rPr>
          <w:rFonts w:ascii="Times New Roman" w:eastAsia="Times New Roman" w:hAnsi="Times New Roman" w:cs="Times New Roman"/>
          <w:sz w:val="24"/>
          <w:szCs w:val="24"/>
        </w:rPr>
        <w:t>epare their community for their demise</w:t>
      </w:r>
      <w:r w:rsidR="00404073">
        <w:rPr>
          <w:rFonts w:ascii="Times New Roman" w:eastAsia="Times New Roman" w:hAnsi="Times New Roman" w:cs="Times New Roman"/>
          <w:sz w:val="24"/>
          <w:szCs w:val="24"/>
        </w:rPr>
        <w:t xml:space="preserve">. </w:t>
      </w:r>
      <w:r w:rsidR="00817FD7" w:rsidRPr="0082488E">
        <w:rPr>
          <w:rFonts w:ascii="Times New Roman" w:eastAsia="Times New Roman" w:hAnsi="Times New Roman" w:cs="Times New Roman"/>
          <w:sz w:val="24"/>
          <w:szCs w:val="24"/>
        </w:rPr>
        <w:t>Throughout this</w:t>
      </w:r>
      <w:r w:rsidR="00817FD7" w:rsidRPr="002E6DFE">
        <w:rPr>
          <w:rFonts w:ascii="Times New Roman" w:eastAsia="Times New Roman" w:hAnsi="Times New Roman" w:cs="Times New Roman"/>
          <w:sz w:val="24"/>
          <w:szCs w:val="24"/>
        </w:rPr>
        <w:t xml:space="preserve"> paper, I am going to talk about</w:t>
      </w:r>
      <w:r w:rsidR="00291B66">
        <w:rPr>
          <w:rFonts w:ascii="Times New Roman" w:eastAsia="Times New Roman" w:hAnsi="Times New Roman" w:cs="Times New Roman"/>
          <w:sz w:val="24"/>
          <w:szCs w:val="24"/>
        </w:rPr>
        <w:t xml:space="preserve"> the</w:t>
      </w:r>
      <w:r w:rsidR="00817FD7" w:rsidRPr="002E6DFE">
        <w:rPr>
          <w:rFonts w:ascii="Times New Roman" w:eastAsia="Times New Roman" w:hAnsi="Times New Roman" w:cs="Times New Roman"/>
          <w:sz w:val="24"/>
          <w:szCs w:val="24"/>
        </w:rPr>
        <w:t xml:space="preserve"> key players within the current NAPALI or</w:t>
      </w:r>
      <w:r w:rsidR="00291B66">
        <w:rPr>
          <w:rFonts w:ascii="Times New Roman" w:eastAsia="Times New Roman" w:hAnsi="Times New Roman" w:cs="Times New Roman"/>
          <w:sz w:val="24"/>
          <w:szCs w:val="24"/>
        </w:rPr>
        <w:t>ganization, how these people operate</w:t>
      </w:r>
      <w:r w:rsidR="00817FD7" w:rsidRPr="002E6DFE">
        <w:rPr>
          <w:rFonts w:ascii="Times New Roman" w:eastAsia="Times New Roman" w:hAnsi="Times New Roman" w:cs="Times New Roman"/>
          <w:sz w:val="24"/>
          <w:szCs w:val="24"/>
        </w:rPr>
        <w:t xml:space="preserve"> in and around current crises, and also to what extent changes could be made</w:t>
      </w:r>
      <w:r w:rsidR="00291B66">
        <w:rPr>
          <w:rFonts w:ascii="Times New Roman" w:eastAsia="Times New Roman" w:hAnsi="Times New Roman" w:cs="Times New Roman"/>
          <w:sz w:val="24"/>
          <w:szCs w:val="24"/>
        </w:rPr>
        <w:t xml:space="preserve"> in</w:t>
      </w:r>
      <w:r w:rsidR="00817FD7" w:rsidRPr="002E6DFE">
        <w:rPr>
          <w:rFonts w:ascii="Times New Roman" w:eastAsia="Times New Roman" w:hAnsi="Times New Roman" w:cs="Times New Roman"/>
          <w:sz w:val="24"/>
          <w:szCs w:val="24"/>
        </w:rPr>
        <w:t xml:space="preserve"> preparation for an emerging crisis</w:t>
      </w:r>
      <w:r w:rsidR="00291B66">
        <w:rPr>
          <w:rFonts w:ascii="Times New Roman" w:eastAsia="Times New Roman" w:hAnsi="Times New Roman" w:cs="Times New Roman"/>
          <w:sz w:val="24"/>
          <w:szCs w:val="24"/>
        </w:rPr>
        <w:t>.</w:t>
      </w:r>
    </w:p>
    <w:p w:rsidR="001D3711" w:rsidRPr="002E6DFE" w:rsidRDefault="001D3711" w:rsidP="00CE5C1C">
      <w:pPr>
        <w:spacing w:after="0" w:line="480" w:lineRule="auto"/>
        <w:rPr>
          <w:rFonts w:ascii="Times New Roman" w:eastAsia="Times New Roman" w:hAnsi="Times New Roman" w:cs="Times New Roman"/>
          <w:b/>
          <w:color w:val="000000"/>
          <w:sz w:val="24"/>
          <w:szCs w:val="24"/>
        </w:rPr>
      </w:pPr>
      <w:r w:rsidRPr="002E6DFE">
        <w:rPr>
          <w:rFonts w:ascii="Times New Roman" w:eastAsia="Times New Roman" w:hAnsi="Times New Roman" w:cs="Times New Roman"/>
          <w:b/>
          <w:color w:val="000000"/>
          <w:sz w:val="24"/>
          <w:szCs w:val="24"/>
        </w:rPr>
        <w:t>II. Body</w:t>
      </w:r>
    </w:p>
    <w:p w:rsidR="00CC2091" w:rsidRPr="002E6DFE" w:rsidRDefault="00E129F4" w:rsidP="00CC2091">
      <w:pPr>
        <w:spacing w:after="0" w:line="240" w:lineRule="auto"/>
        <w:rPr>
          <w:rFonts w:ascii="Times New Roman" w:eastAsia="Times New Roman" w:hAnsi="Times New Roman" w:cs="Times New Roman"/>
          <w:b/>
          <w:color w:val="000000"/>
          <w:sz w:val="24"/>
          <w:szCs w:val="24"/>
        </w:rPr>
      </w:pPr>
      <w:r w:rsidRPr="002E6DFE">
        <w:rPr>
          <w:rFonts w:ascii="Times New Roman" w:eastAsia="Times New Roman" w:hAnsi="Times New Roman" w:cs="Times New Roman"/>
          <w:b/>
          <w:color w:val="000000"/>
          <w:sz w:val="24"/>
          <w:szCs w:val="24"/>
        </w:rPr>
        <w:t>Organization</w:t>
      </w:r>
      <w:r w:rsidR="00756C8C">
        <w:rPr>
          <w:rFonts w:ascii="Times New Roman" w:eastAsia="Times New Roman" w:hAnsi="Times New Roman" w:cs="Times New Roman"/>
          <w:b/>
          <w:color w:val="000000"/>
          <w:sz w:val="24"/>
          <w:szCs w:val="24"/>
        </w:rPr>
        <w:t>’</w:t>
      </w:r>
      <w:r w:rsidRPr="002E6DFE">
        <w:rPr>
          <w:rFonts w:ascii="Times New Roman" w:eastAsia="Times New Roman" w:hAnsi="Times New Roman" w:cs="Times New Roman"/>
          <w:b/>
          <w:color w:val="000000"/>
          <w:sz w:val="24"/>
          <w:szCs w:val="24"/>
        </w:rPr>
        <w:t>s Background and History</w:t>
      </w:r>
    </w:p>
    <w:p w:rsidR="00CC2091" w:rsidRPr="002E6DFE" w:rsidRDefault="00CC2091" w:rsidP="00CC2091">
      <w:pPr>
        <w:spacing w:after="0" w:line="240" w:lineRule="auto"/>
        <w:rPr>
          <w:rFonts w:ascii="Times New Roman" w:eastAsia="Times New Roman" w:hAnsi="Times New Roman" w:cs="Times New Roman"/>
          <w:b/>
          <w:color w:val="000000"/>
          <w:sz w:val="24"/>
          <w:szCs w:val="24"/>
        </w:rPr>
      </w:pPr>
    </w:p>
    <w:p w:rsidR="00BE3351" w:rsidRPr="002E6DFE" w:rsidRDefault="00E129F4" w:rsidP="00724F33">
      <w:pPr>
        <w:spacing w:after="0" w:line="480" w:lineRule="auto"/>
        <w:ind w:firstLine="720"/>
        <w:rPr>
          <w:rFonts w:ascii="Times New Roman" w:hAnsi="Times New Roman" w:cs="Times New Roman"/>
          <w:bCs/>
          <w:sz w:val="24"/>
          <w:szCs w:val="24"/>
        </w:rPr>
      </w:pPr>
      <w:r w:rsidRPr="002E6DFE">
        <w:rPr>
          <w:rFonts w:ascii="Times New Roman" w:hAnsi="Times New Roman" w:cs="Times New Roman"/>
          <w:sz w:val="24"/>
          <w:szCs w:val="24"/>
        </w:rPr>
        <w:t>The National Pacific American Leadership Institute</w:t>
      </w:r>
      <w:r w:rsidRPr="002E6DFE">
        <w:rPr>
          <w:rFonts w:ascii="Times New Roman" w:hAnsi="Times New Roman" w:cs="Times New Roman"/>
          <w:bCs/>
          <w:sz w:val="24"/>
          <w:szCs w:val="24"/>
        </w:rPr>
        <w:t xml:space="preserve"> (NAPALI) is having a ver</w:t>
      </w:r>
      <w:r w:rsidR="00291B66">
        <w:rPr>
          <w:rFonts w:ascii="Times New Roman" w:hAnsi="Times New Roman" w:cs="Times New Roman"/>
          <w:bCs/>
          <w:sz w:val="24"/>
          <w:szCs w:val="24"/>
        </w:rPr>
        <w:t>y successful year, recruiting and training</w:t>
      </w:r>
      <w:r w:rsidRPr="002E6DFE">
        <w:rPr>
          <w:rFonts w:ascii="Times New Roman" w:hAnsi="Times New Roman" w:cs="Times New Roman"/>
          <w:bCs/>
          <w:sz w:val="24"/>
          <w:szCs w:val="24"/>
        </w:rPr>
        <w:t xml:space="preserve"> more </w:t>
      </w:r>
      <w:r w:rsidR="00291B66">
        <w:rPr>
          <w:rFonts w:ascii="Times New Roman" w:hAnsi="Times New Roman" w:cs="Times New Roman"/>
          <w:bCs/>
          <w:sz w:val="24"/>
          <w:szCs w:val="24"/>
        </w:rPr>
        <w:t xml:space="preserve">American </w:t>
      </w:r>
      <w:r w:rsidRPr="002E6DFE">
        <w:rPr>
          <w:rFonts w:ascii="Times New Roman" w:hAnsi="Times New Roman" w:cs="Times New Roman"/>
          <w:bCs/>
          <w:sz w:val="24"/>
          <w:szCs w:val="24"/>
        </w:rPr>
        <w:t>Pacific Islander</w:t>
      </w:r>
      <w:r w:rsidR="00291B66">
        <w:rPr>
          <w:rFonts w:ascii="Times New Roman" w:hAnsi="Times New Roman" w:cs="Times New Roman"/>
          <w:bCs/>
          <w:sz w:val="24"/>
          <w:szCs w:val="24"/>
        </w:rPr>
        <w:t>s</w:t>
      </w:r>
      <w:r w:rsidRPr="002E6DFE">
        <w:rPr>
          <w:rFonts w:ascii="Times New Roman" w:hAnsi="Times New Roman" w:cs="Times New Roman"/>
          <w:bCs/>
          <w:sz w:val="24"/>
          <w:szCs w:val="24"/>
        </w:rPr>
        <w:t xml:space="preserve"> </w:t>
      </w:r>
      <w:r w:rsidR="00291B66">
        <w:rPr>
          <w:rFonts w:ascii="Times New Roman" w:hAnsi="Times New Roman" w:cs="Times New Roman"/>
          <w:bCs/>
          <w:sz w:val="24"/>
          <w:szCs w:val="24"/>
        </w:rPr>
        <w:t xml:space="preserve">to be leaders </w:t>
      </w:r>
      <w:r w:rsidRPr="002E6DFE">
        <w:rPr>
          <w:rFonts w:ascii="Times New Roman" w:hAnsi="Times New Roman" w:cs="Times New Roman"/>
          <w:bCs/>
          <w:sz w:val="24"/>
          <w:szCs w:val="24"/>
        </w:rPr>
        <w:t xml:space="preserve">than it has </w:t>
      </w:r>
      <w:r w:rsidR="00B40001">
        <w:rPr>
          <w:rFonts w:ascii="Times New Roman" w:hAnsi="Times New Roman" w:cs="Times New Roman"/>
          <w:bCs/>
          <w:sz w:val="24"/>
          <w:szCs w:val="24"/>
        </w:rPr>
        <w:t xml:space="preserve">done </w:t>
      </w:r>
      <w:r w:rsidRPr="002E6DFE">
        <w:rPr>
          <w:rFonts w:ascii="Times New Roman" w:hAnsi="Times New Roman" w:cs="Times New Roman"/>
          <w:bCs/>
          <w:sz w:val="24"/>
          <w:szCs w:val="24"/>
        </w:rPr>
        <w:t xml:space="preserve">in </w:t>
      </w:r>
      <w:r w:rsidR="00291B66">
        <w:rPr>
          <w:rFonts w:ascii="Times New Roman" w:hAnsi="Times New Roman" w:cs="Times New Roman"/>
          <w:bCs/>
          <w:sz w:val="24"/>
          <w:szCs w:val="24"/>
        </w:rPr>
        <w:t>the</w:t>
      </w:r>
      <w:r w:rsidRPr="002E6DFE">
        <w:rPr>
          <w:rFonts w:ascii="Times New Roman" w:hAnsi="Times New Roman" w:cs="Times New Roman"/>
          <w:bCs/>
          <w:sz w:val="24"/>
          <w:szCs w:val="24"/>
        </w:rPr>
        <w:t xml:space="preserve"> past. NAPALI has a long history of successful turnout: 13 years of Leadership Programs with no attrition (dropouts), resulti</w:t>
      </w:r>
      <w:r w:rsidR="00291B66">
        <w:rPr>
          <w:rFonts w:ascii="Times New Roman" w:hAnsi="Times New Roman" w:cs="Times New Roman"/>
          <w:bCs/>
          <w:sz w:val="24"/>
          <w:szCs w:val="24"/>
        </w:rPr>
        <w:t xml:space="preserve">ng in the graduation of 179 American Pacific Islander </w:t>
      </w:r>
      <w:r w:rsidRPr="002E6DFE">
        <w:rPr>
          <w:rFonts w:ascii="Times New Roman" w:hAnsi="Times New Roman" w:cs="Times New Roman"/>
          <w:bCs/>
          <w:sz w:val="24"/>
          <w:szCs w:val="24"/>
        </w:rPr>
        <w:t xml:space="preserve">Fellows. These “Fellows” are made up of individuals from all over the </w:t>
      </w:r>
      <w:r w:rsidR="00291B66">
        <w:rPr>
          <w:rFonts w:ascii="Times New Roman" w:hAnsi="Times New Roman" w:cs="Times New Roman"/>
          <w:bCs/>
          <w:sz w:val="24"/>
          <w:szCs w:val="24"/>
        </w:rPr>
        <w:t>Pacific Rim whose main goal</w:t>
      </w:r>
      <w:r w:rsidRPr="002E6DFE">
        <w:rPr>
          <w:rFonts w:ascii="Times New Roman" w:hAnsi="Times New Roman" w:cs="Times New Roman"/>
          <w:bCs/>
          <w:sz w:val="24"/>
          <w:szCs w:val="24"/>
        </w:rPr>
        <w:t xml:space="preserve"> is to preserve th</w:t>
      </w:r>
      <w:r w:rsidR="00291B66">
        <w:rPr>
          <w:rFonts w:ascii="Times New Roman" w:hAnsi="Times New Roman" w:cs="Times New Roman"/>
          <w:bCs/>
          <w:sz w:val="24"/>
          <w:szCs w:val="24"/>
        </w:rPr>
        <w:t>eir native culture and values for</w:t>
      </w:r>
      <w:r w:rsidRPr="002E6DFE">
        <w:rPr>
          <w:rFonts w:ascii="Times New Roman" w:hAnsi="Times New Roman" w:cs="Times New Roman"/>
          <w:bCs/>
          <w:sz w:val="24"/>
          <w:szCs w:val="24"/>
        </w:rPr>
        <w:t xml:space="preserve"> future generations. NAPALI has a unique niche in the community of </w:t>
      </w:r>
      <w:r w:rsidR="00291B66">
        <w:rPr>
          <w:rFonts w:ascii="Times New Roman" w:hAnsi="Times New Roman" w:cs="Times New Roman"/>
          <w:bCs/>
          <w:sz w:val="24"/>
          <w:szCs w:val="24"/>
        </w:rPr>
        <w:t>American Pacific Islanders due to the lack of culture based leadership p</w:t>
      </w:r>
      <w:r w:rsidRPr="002E6DFE">
        <w:rPr>
          <w:rFonts w:ascii="Times New Roman" w:hAnsi="Times New Roman" w:cs="Times New Roman"/>
          <w:bCs/>
          <w:sz w:val="24"/>
          <w:szCs w:val="24"/>
        </w:rPr>
        <w:t>rograms, local and abroad. The prosperity that they are experiencing</w:t>
      </w:r>
      <w:r w:rsidR="00291B66">
        <w:rPr>
          <w:rFonts w:ascii="Times New Roman" w:hAnsi="Times New Roman" w:cs="Times New Roman"/>
          <w:bCs/>
          <w:sz w:val="24"/>
          <w:szCs w:val="24"/>
        </w:rPr>
        <w:t xml:space="preserve"> today could not be expected</w:t>
      </w:r>
      <w:r w:rsidR="00B40001">
        <w:rPr>
          <w:rFonts w:ascii="Times New Roman" w:hAnsi="Times New Roman" w:cs="Times New Roman"/>
          <w:bCs/>
          <w:sz w:val="24"/>
          <w:szCs w:val="24"/>
        </w:rPr>
        <w:t xml:space="preserve"> years ago</w:t>
      </w:r>
      <w:r w:rsidR="00291B66">
        <w:rPr>
          <w:rFonts w:ascii="Times New Roman" w:hAnsi="Times New Roman" w:cs="Times New Roman"/>
          <w:bCs/>
          <w:sz w:val="24"/>
          <w:szCs w:val="24"/>
        </w:rPr>
        <w:t xml:space="preserve"> when the Board of Directors spoke</w:t>
      </w:r>
      <w:r w:rsidRPr="002E6DFE">
        <w:rPr>
          <w:rFonts w:ascii="Times New Roman" w:hAnsi="Times New Roman" w:cs="Times New Roman"/>
          <w:bCs/>
          <w:sz w:val="24"/>
          <w:szCs w:val="24"/>
        </w:rPr>
        <w:t xml:space="preserve"> with Peter Drucker, the business management guru. </w:t>
      </w:r>
      <w:proofErr w:type="spellStart"/>
      <w:r w:rsidRPr="002E6DFE">
        <w:rPr>
          <w:rFonts w:ascii="Times New Roman" w:hAnsi="Times New Roman" w:cs="Times New Roman"/>
          <w:bCs/>
          <w:sz w:val="24"/>
          <w:szCs w:val="24"/>
        </w:rPr>
        <w:t>Drucker’s</w:t>
      </w:r>
      <w:proofErr w:type="spellEnd"/>
      <w:r w:rsidRPr="002E6DFE">
        <w:rPr>
          <w:rFonts w:ascii="Times New Roman" w:hAnsi="Times New Roman" w:cs="Times New Roman"/>
          <w:bCs/>
          <w:sz w:val="24"/>
          <w:szCs w:val="24"/>
        </w:rPr>
        <w:t xml:space="preserve"> position in helping the organization really influenced the </w:t>
      </w:r>
      <w:r w:rsidRPr="002E6DFE">
        <w:rPr>
          <w:rFonts w:ascii="Times New Roman" w:hAnsi="Times New Roman" w:cs="Times New Roman"/>
          <w:bCs/>
          <w:sz w:val="24"/>
          <w:szCs w:val="24"/>
        </w:rPr>
        <w:lastRenderedPageBreak/>
        <w:t>current methods of mass com</w:t>
      </w:r>
      <w:r w:rsidR="00B40001">
        <w:rPr>
          <w:rFonts w:ascii="Times New Roman" w:hAnsi="Times New Roman" w:cs="Times New Roman"/>
          <w:bCs/>
          <w:sz w:val="24"/>
          <w:szCs w:val="24"/>
        </w:rPr>
        <w:t>munication/business to rally</w:t>
      </w:r>
      <w:r w:rsidRPr="002E6DFE">
        <w:rPr>
          <w:rFonts w:ascii="Times New Roman" w:hAnsi="Times New Roman" w:cs="Times New Roman"/>
          <w:bCs/>
          <w:sz w:val="24"/>
          <w:szCs w:val="24"/>
        </w:rPr>
        <w:t xml:space="preserve"> others in the NAPALI community around a common goal. This goal is still seen today in preserving the cultural ties and values at the core of </w:t>
      </w:r>
      <w:r w:rsidR="00291B66">
        <w:rPr>
          <w:rFonts w:ascii="Times New Roman" w:hAnsi="Times New Roman" w:cs="Times New Roman"/>
          <w:bCs/>
          <w:sz w:val="24"/>
          <w:szCs w:val="24"/>
        </w:rPr>
        <w:t xml:space="preserve">the </w:t>
      </w:r>
      <w:r w:rsidRPr="002E6DFE">
        <w:rPr>
          <w:rFonts w:ascii="Times New Roman" w:hAnsi="Times New Roman" w:cs="Times New Roman"/>
          <w:bCs/>
          <w:sz w:val="24"/>
          <w:szCs w:val="24"/>
        </w:rPr>
        <w:t>Pacific Rim societies.</w:t>
      </w:r>
      <w:r w:rsidR="00291B66">
        <w:rPr>
          <w:rFonts w:ascii="Times New Roman" w:hAnsi="Times New Roman" w:cs="Times New Roman"/>
          <w:bCs/>
          <w:sz w:val="24"/>
          <w:szCs w:val="24"/>
        </w:rPr>
        <w:t xml:space="preserve"> NAPALI g</w:t>
      </w:r>
      <w:r w:rsidRPr="002E6DFE">
        <w:rPr>
          <w:rFonts w:ascii="Times New Roman" w:hAnsi="Times New Roman" w:cs="Times New Roman"/>
          <w:bCs/>
          <w:sz w:val="24"/>
          <w:szCs w:val="24"/>
        </w:rPr>
        <w:t xml:space="preserve">raduates are highly respected in their own communities and </w:t>
      </w:r>
      <w:r w:rsidR="00291B66">
        <w:rPr>
          <w:rFonts w:ascii="Times New Roman" w:hAnsi="Times New Roman" w:cs="Times New Roman"/>
          <w:bCs/>
          <w:sz w:val="24"/>
          <w:szCs w:val="24"/>
        </w:rPr>
        <w:t>within</w:t>
      </w:r>
      <w:r w:rsidRPr="002E6DFE">
        <w:rPr>
          <w:rFonts w:ascii="Times New Roman" w:hAnsi="Times New Roman" w:cs="Times New Roman"/>
          <w:bCs/>
          <w:sz w:val="24"/>
          <w:szCs w:val="24"/>
        </w:rPr>
        <w:t xml:space="preserve"> the larger continental United States. </w:t>
      </w:r>
      <w:r w:rsidRPr="002E6DFE">
        <w:rPr>
          <w:rFonts w:ascii="Times New Roman" w:hAnsi="Times New Roman" w:cs="Times New Roman"/>
          <w:sz w:val="24"/>
          <w:szCs w:val="24"/>
        </w:rPr>
        <w:t xml:space="preserve">This organization, NAPALI, has been supported in the past by a single non-profit funding source: The Geneva Foundation.  </w:t>
      </w:r>
      <w:r w:rsidRPr="002E6DFE">
        <w:rPr>
          <w:rFonts w:ascii="Times New Roman" w:hAnsi="Times New Roman" w:cs="Times New Roman"/>
          <w:bCs/>
          <w:sz w:val="24"/>
          <w:szCs w:val="24"/>
        </w:rPr>
        <w:t>As NAPALI transitions from a single Foundation’s support (The Geneva Foundation) to its own non-profit organization, this will present new challenges</w:t>
      </w:r>
      <w:r w:rsidR="00B40001">
        <w:rPr>
          <w:rFonts w:ascii="Times New Roman" w:hAnsi="Times New Roman" w:cs="Times New Roman"/>
          <w:bCs/>
          <w:sz w:val="24"/>
          <w:szCs w:val="24"/>
        </w:rPr>
        <w:t>,</w:t>
      </w:r>
      <w:r w:rsidRPr="002E6DFE">
        <w:rPr>
          <w:rFonts w:ascii="Times New Roman" w:hAnsi="Times New Roman" w:cs="Times New Roman"/>
          <w:bCs/>
          <w:sz w:val="24"/>
          <w:szCs w:val="24"/>
        </w:rPr>
        <w:t xml:space="preserve"> as well as opportunities</w:t>
      </w:r>
      <w:r w:rsidR="00B40001">
        <w:rPr>
          <w:rFonts w:ascii="Times New Roman" w:hAnsi="Times New Roman" w:cs="Times New Roman"/>
          <w:bCs/>
          <w:sz w:val="24"/>
          <w:szCs w:val="24"/>
        </w:rPr>
        <w:t>,</w:t>
      </w:r>
      <w:r w:rsidRPr="002E6DFE">
        <w:rPr>
          <w:rFonts w:ascii="Times New Roman" w:hAnsi="Times New Roman" w:cs="Times New Roman"/>
          <w:bCs/>
          <w:sz w:val="24"/>
          <w:szCs w:val="24"/>
        </w:rPr>
        <w:t xml:space="preserve"> for grant writing and local community support.  </w:t>
      </w:r>
    </w:p>
    <w:p w:rsidR="00BE3351" w:rsidRPr="002E6DFE" w:rsidRDefault="00475008" w:rsidP="00724F33">
      <w:pPr>
        <w:spacing w:after="0" w:line="480" w:lineRule="auto"/>
        <w:ind w:firstLine="720"/>
        <w:rPr>
          <w:rFonts w:ascii="Times New Roman" w:hAnsi="Times New Roman" w:cs="Times New Roman"/>
          <w:sz w:val="24"/>
          <w:szCs w:val="24"/>
        </w:rPr>
      </w:pPr>
      <w:r w:rsidRPr="002E6DFE">
        <w:rPr>
          <w:rFonts w:ascii="Times New Roman" w:hAnsi="Times New Roman" w:cs="Times New Roman"/>
          <w:sz w:val="24"/>
          <w:szCs w:val="24"/>
        </w:rPr>
        <w:t>NAPALI</w:t>
      </w:r>
      <w:r w:rsidR="00FA1137">
        <w:rPr>
          <w:rFonts w:ascii="Times New Roman" w:hAnsi="Times New Roman" w:cs="Times New Roman"/>
          <w:sz w:val="24"/>
          <w:szCs w:val="24"/>
        </w:rPr>
        <w:t>’s</w:t>
      </w:r>
      <w:r w:rsidRPr="002E6DFE">
        <w:rPr>
          <w:rFonts w:ascii="Times New Roman" w:hAnsi="Times New Roman" w:cs="Times New Roman"/>
          <w:sz w:val="24"/>
          <w:szCs w:val="24"/>
        </w:rPr>
        <w:t xml:space="preserve"> </w:t>
      </w:r>
      <w:r w:rsidR="00B40001">
        <w:rPr>
          <w:rFonts w:ascii="Times New Roman" w:hAnsi="Times New Roman" w:cs="Times New Roman"/>
          <w:sz w:val="24"/>
          <w:szCs w:val="24"/>
        </w:rPr>
        <w:t xml:space="preserve">main goal and purpose is </w:t>
      </w:r>
      <w:r w:rsidRPr="002E6DFE">
        <w:rPr>
          <w:rFonts w:ascii="Times New Roman" w:hAnsi="Times New Roman" w:cs="Times New Roman"/>
          <w:sz w:val="24"/>
          <w:szCs w:val="24"/>
        </w:rPr>
        <w:t>to convey the message of preserving and perpetuating the traditions and culture</w:t>
      </w:r>
      <w:r w:rsidR="00B40001">
        <w:rPr>
          <w:rFonts w:ascii="Times New Roman" w:hAnsi="Times New Roman" w:cs="Times New Roman"/>
          <w:sz w:val="24"/>
          <w:szCs w:val="24"/>
        </w:rPr>
        <w:t>s</w:t>
      </w:r>
      <w:r w:rsidRPr="002E6DFE">
        <w:rPr>
          <w:rFonts w:ascii="Times New Roman" w:hAnsi="Times New Roman" w:cs="Times New Roman"/>
          <w:sz w:val="24"/>
          <w:szCs w:val="24"/>
        </w:rPr>
        <w:t xml:space="preserve"> of leaders in</w:t>
      </w:r>
      <w:r w:rsidR="00291B66">
        <w:rPr>
          <w:rFonts w:ascii="Times New Roman" w:hAnsi="Times New Roman" w:cs="Times New Roman"/>
          <w:sz w:val="24"/>
          <w:szCs w:val="24"/>
        </w:rPr>
        <w:t xml:space="preserve"> American</w:t>
      </w:r>
      <w:r w:rsidRPr="002E6DFE">
        <w:rPr>
          <w:rFonts w:ascii="Times New Roman" w:hAnsi="Times New Roman" w:cs="Times New Roman"/>
          <w:sz w:val="24"/>
          <w:szCs w:val="24"/>
        </w:rPr>
        <w:t xml:space="preserve"> Pacific Islander communities. This will allow them to prepare future Fellows to help their communities survive in a global society. NAP</w:t>
      </w:r>
      <w:r w:rsidR="00BE3351" w:rsidRPr="002E6DFE">
        <w:rPr>
          <w:rFonts w:ascii="Times New Roman" w:hAnsi="Times New Roman" w:cs="Times New Roman"/>
          <w:sz w:val="24"/>
          <w:szCs w:val="24"/>
        </w:rPr>
        <w:t xml:space="preserve">ALI is the only leadership program that gives full scholarships to its participants for travel, lodging, food, and graduation. This organization has totally relied in the past on </w:t>
      </w:r>
      <w:r w:rsidR="00291B66">
        <w:rPr>
          <w:rFonts w:ascii="Times New Roman" w:hAnsi="Times New Roman" w:cs="Times New Roman"/>
          <w:sz w:val="24"/>
          <w:szCs w:val="24"/>
        </w:rPr>
        <w:t>word of mouth for communication:</w:t>
      </w:r>
      <w:r w:rsidR="00BE3351" w:rsidRPr="002E6DFE">
        <w:rPr>
          <w:rFonts w:ascii="Times New Roman" w:hAnsi="Times New Roman" w:cs="Times New Roman"/>
          <w:sz w:val="24"/>
          <w:szCs w:val="24"/>
        </w:rPr>
        <w:t xml:space="preserve"> this means that NAPALI has no advertising budget.  NAPALI offers full scholarships to anyone in their target audience who are interested in the week-long program. Most other organizations require participants to </w:t>
      </w:r>
      <w:r w:rsidR="00B40001">
        <w:rPr>
          <w:rFonts w:ascii="Times New Roman" w:hAnsi="Times New Roman" w:cs="Times New Roman"/>
          <w:sz w:val="24"/>
          <w:szCs w:val="24"/>
        </w:rPr>
        <w:t>“</w:t>
      </w:r>
      <w:r w:rsidR="00BE3351" w:rsidRPr="002E6DFE">
        <w:rPr>
          <w:rFonts w:ascii="Times New Roman" w:hAnsi="Times New Roman" w:cs="Times New Roman"/>
          <w:sz w:val="24"/>
          <w:szCs w:val="24"/>
        </w:rPr>
        <w:t>cost share</w:t>
      </w:r>
      <w:r w:rsidR="00B40001">
        <w:rPr>
          <w:rFonts w:ascii="Times New Roman" w:hAnsi="Times New Roman" w:cs="Times New Roman"/>
          <w:sz w:val="24"/>
          <w:szCs w:val="24"/>
        </w:rPr>
        <w:t>”</w:t>
      </w:r>
      <w:r w:rsidR="00BE3351" w:rsidRPr="002E6DFE">
        <w:rPr>
          <w:rFonts w:ascii="Times New Roman" w:hAnsi="Times New Roman" w:cs="Times New Roman"/>
          <w:sz w:val="24"/>
          <w:szCs w:val="24"/>
        </w:rPr>
        <w:t xml:space="preserve"> the expenses because</w:t>
      </w:r>
      <w:r w:rsidR="00B40001">
        <w:rPr>
          <w:rFonts w:ascii="Times New Roman" w:hAnsi="Times New Roman" w:cs="Times New Roman"/>
          <w:sz w:val="24"/>
          <w:szCs w:val="24"/>
        </w:rPr>
        <w:t xml:space="preserve"> the</w:t>
      </w:r>
      <w:r w:rsidR="00BE3351" w:rsidRPr="002E6DFE">
        <w:rPr>
          <w:rFonts w:ascii="Times New Roman" w:hAnsi="Times New Roman" w:cs="Times New Roman"/>
          <w:sz w:val="24"/>
          <w:szCs w:val="24"/>
        </w:rPr>
        <w:t xml:space="preserve"> other organizations are colleges, universities, and private schools.  By taking the financial pressure off the Fellows, they are better able to focus their energies on the cultural activities of the leadership program.  Most other organizations have a budget specifically allocated to advertising. This is not the case with NAPALI because using the Fellows as the sole source of communication allows for more effective dialogue</w:t>
      </w:r>
      <w:r w:rsidR="00B40001">
        <w:rPr>
          <w:rFonts w:ascii="Times New Roman" w:hAnsi="Times New Roman" w:cs="Times New Roman"/>
          <w:sz w:val="24"/>
          <w:szCs w:val="24"/>
        </w:rPr>
        <w:t>,</w:t>
      </w:r>
      <w:r w:rsidR="00BE3351" w:rsidRPr="002E6DFE">
        <w:rPr>
          <w:rFonts w:ascii="Times New Roman" w:hAnsi="Times New Roman" w:cs="Times New Roman"/>
          <w:sz w:val="24"/>
          <w:szCs w:val="24"/>
        </w:rPr>
        <w:t xml:space="preserve"> which then in turn inspires the new Fellows to want to become NAPALI leaders. </w:t>
      </w:r>
    </w:p>
    <w:p w:rsidR="00475008" w:rsidRPr="002E6DFE" w:rsidRDefault="00475008" w:rsidP="00475008">
      <w:pPr>
        <w:spacing w:after="0" w:line="240" w:lineRule="auto"/>
        <w:rPr>
          <w:rFonts w:ascii="Times New Roman" w:eastAsia="Times New Roman" w:hAnsi="Times New Roman" w:cs="Times New Roman"/>
          <w:b/>
          <w:sz w:val="24"/>
          <w:szCs w:val="24"/>
        </w:rPr>
      </w:pPr>
    </w:p>
    <w:p w:rsidR="00D17CFE" w:rsidRDefault="00D17CFE" w:rsidP="00475008">
      <w:pPr>
        <w:spacing w:after="0" w:line="240" w:lineRule="auto"/>
        <w:rPr>
          <w:rFonts w:ascii="Times New Roman" w:eastAsia="Times New Roman" w:hAnsi="Times New Roman" w:cs="Times New Roman"/>
          <w:b/>
          <w:sz w:val="24"/>
          <w:szCs w:val="24"/>
        </w:rPr>
      </w:pPr>
    </w:p>
    <w:p w:rsidR="00291B66" w:rsidRDefault="00291B66" w:rsidP="00475008">
      <w:pPr>
        <w:spacing w:after="0" w:line="240" w:lineRule="auto"/>
        <w:rPr>
          <w:rFonts w:ascii="Times New Roman" w:eastAsia="Times New Roman" w:hAnsi="Times New Roman" w:cs="Times New Roman"/>
          <w:b/>
          <w:sz w:val="24"/>
          <w:szCs w:val="24"/>
        </w:rPr>
      </w:pPr>
    </w:p>
    <w:p w:rsidR="00291B66" w:rsidRDefault="00291B66" w:rsidP="00475008">
      <w:pPr>
        <w:spacing w:after="0" w:line="240" w:lineRule="auto"/>
        <w:rPr>
          <w:rFonts w:ascii="Times New Roman" w:eastAsia="Times New Roman" w:hAnsi="Times New Roman" w:cs="Times New Roman"/>
          <w:b/>
          <w:sz w:val="24"/>
          <w:szCs w:val="24"/>
        </w:rPr>
      </w:pPr>
    </w:p>
    <w:p w:rsidR="00E129F4" w:rsidRPr="002E6DFE" w:rsidRDefault="001D3711" w:rsidP="00475008">
      <w:pPr>
        <w:spacing w:after="0" w:line="240" w:lineRule="auto"/>
        <w:rPr>
          <w:rFonts w:ascii="Times New Roman" w:eastAsia="Times New Roman" w:hAnsi="Times New Roman" w:cs="Times New Roman"/>
          <w:b/>
          <w:sz w:val="24"/>
          <w:szCs w:val="24"/>
        </w:rPr>
      </w:pPr>
      <w:r w:rsidRPr="002E6DFE">
        <w:rPr>
          <w:rFonts w:ascii="Times New Roman" w:eastAsia="Times New Roman" w:hAnsi="Times New Roman" w:cs="Times New Roman"/>
          <w:b/>
          <w:sz w:val="24"/>
          <w:szCs w:val="24"/>
        </w:rPr>
        <w:t>Stakeholder Analysis</w:t>
      </w:r>
    </w:p>
    <w:p w:rsidR="00475008" w:rsidRPr="002E6DFE" w:rsidRDefault="00475008" w:rsidP="00475008">
      <w:pPr>
        <w:spacing w:after="0" w:line="240" w:lineRule="auto"/>
        <w:rPr>
          <w:rFonts w:ascii="Times New Roman" w:eastAsia="Times New Roman" w:hAnsi="Times New Roman" w:cs="Times New Roman"/>
          <w:sz w:val="24"/>
          <w:szCs w:val="24"/>
        </w:rPr>
      </w:pPr>
    </w:p>
    <w:p w:rsidR="00252EED" w:rsidRPr="002E6DFE" w:rsidRDefault="00252EED" w:rsidP="00475008">
      <w:p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Internal</w:t>
      </w:r>
      <w:r w:rsidR="00291B66">
        <w:rPr>
          <w:rFonts w:ascii="Times New Roman" w:eastAsia="Times New Roman" w:hAnsi="Times New Roman" w:cs="Times New Roman"/>
          <w:sz w:val="24"/>
          <w:szCs w:val="24"/>
        </w:rPr>
        <w:t xml:space="preserve"> </w:t>
      </w:r>
      <w:r w:rsidR="001F5A9F" w:rsidRPr="002E6DFE">
        <w:rPr>
          <w:rFonts w:ascii="Times New Roman" w:eastAsia="Times New Roman" w:hAnsi="Times New Roman" w:cs="Times New Roman"/>
          <w:sz w:val="24"/>
          <w:szCs w:val="24"/>
        </w:rPr>
        <w:t>- Primary Stakeholders</w:t>
      </w:r>
      <w:r w:rsidR="00B40001">
        <w:rPr>
          <w:rFonts w:ascii="Times New Roman" w:eastAsia="Times New Roman" w:hAnsi="Times New Roman" w:cs="Times New Roman"/>
          <w:sz w:val="24"/>
          <w:szCs w:val="24"/>
        </w:rPr>
        <w:t xml:space="preserve"> information</w:t>
      </w:r>
    </w:p>
    <w:p w:rsidR="00475008" w:rsidRPr="002E6DFE" w:rsidRDefault="00475008" w:rsidP="00475008">
      <w:pPr>
        <w:spacing w:after="0" w:line="240" w:lineRule="auto"/>
        <w:rPr>
          <w:rFonts w:ascii="Times New Roman" w:eastAsia="Times New Roman" w:hAnsi="Times New Roman" w:cs="Times New Roman"/>
          <w:sz w:val="24"/>
          <w:szCs w:val="24"/>
        </w:rPr>
      </w:pPr>
    </w:p>
    <w:p w:rsidR="0097398F" w:rsidRPr="002E6DFE" w:rsidRDefault="00F95E08" w:rsidP="00724F3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w:t>
      </w:r>
      <w:r w:rsidR="0097398F" w:rsidRPr="002E6DFE">
        <w:rPr>
          <w:rFonts w:ascii="Times New Roman" w:eastAsia="Times New Roman" w:hAnsi="Times New Roman" w:cs="Times New Roman"/>
          <w:sz w:val="24"/>
          <w:szCs w:val="24"/>
        </w:rPr>
        <w:t xml:space="preserve"> a list of all key players in the inter</w:t>
      </w:r>
      <w:r w:rsidR="00252EED" w:rsidRPr="002E6DFE">
        <w:rPr>
          <w:rFonts w:ascii="Times New Roman" w:eastAsia="Times New Roman" w:hAnsi="Times New Roman" w:cs="Times New Roman"/>
          <w:sz w:val="24"/>
          <w:szCs w:val="24"/>
        </w:rPr>
        <w:t>na</w:t>
      </w:r>
      <w:r w:rsidR="0097398F" w:rsidRPr="002E6DFE">
        <w:rPr>
          <w:rFonts w:ascii="Times New Roman" w:eastAsia="Times New Roman" w:hAnsi="Times New Roman" w:cs="Times New Roman"/>
          <w:sz w:val="24"/>
          <w:szCs w:val="24"/>
        </w:rPr>
        <w:t>l structure of the NAPALI organiz</w:t>
      </w:r>
      <w:r>
        <w:rPr>
          <w:rFonts w:ascii="Times New Roman" w:eastAsia="Times New Roman" w:hAnsi="Times New Roman" w:cs="Times New Roman"/>
          <w:sz w:val="24"/>
          <w:szCs w:val="24"/>
        </w:rPr>
        <w:t>ation is important because it</w:t>
      </w:r>
      <w:r w:rsidR="00252EED" w:rsidRPr="002E6DFE">
        <w:rPr>
          <w:rFonts w:ascii="Times New Roman" w:eastAsia="Times New Roman" w:hAnsi="Times New Roman" w:cs="Times New Roman"/>
          <w:sz w:val="24"/>
          <w:szCs w:val="24"/>
        </w:rPr>
        <w:t xml:space="preserve"> will make it easier to draw up a crisis communication plan. All</w:t>
      </w:r>
      <w:r w:rsidR="00B40001">
        <w:rPr>
          <w:rFonts w:ascii="Times New Roman" w:eastAsia="Times New Roman" w:hAnsi="Times New Roman" w:cs="Times New Roman"/>
          <w:sz w:val="24"/>
          <w:szCs w:val="24"/>
        </w:rPr>
        <w:t xml:space="preserve"> information listed below is</w:t>
      </w:r>
      <w:r w:rsidR="00252EED" w:rsidRPr="002E6DFE">
        <w:rPr>
          <w:rFonts w:ascii="Times New Roman" w:eastAsia="Times New Roman" w:hAnsi="Times New Roman" w:cs="Times New Roman"/>
          <w:sz w:val="24"/>
          <w:szCs w:val="24"/>
        </w:rPr>
        <w:t xml:space="preserve"> important because they make up the organiza</w:t>
      </w:r>
      <w:r w:rsidR="00A10676">
        <w:rPr>
          <w:rFonts w:ascii="Times New Roman" w:eastAsia="Times New Roman" w:hAnsi="Times New Roman" w:cs="Times New Roman"/>
          <w:sz w:val="24"/>
          <w:szCs w:val="24"/>
        </w:rPr>
        <w:t xml:space="preserve">tion for </w:t>
      </w:r>
      <w:r>
        <w:rPr>
          <w:rFonts w:ascii="Times New Roman" w:eastAsia="Times New Roman" w:hAnsi="Times New Roman" w:cs="Times New Roman"/>
          <w:sz w:val="24"/>
          <w:szCs w:val="24"/>
        </w:rPr>
        <w:t xml:space="preserve">NAPALI from the bottom level up. </w:t>
      </w:r>
      <w:r w:rsidR="00252EED" w:rsidRPr="002E6DFE">
        <w:rPr>
          <w:rFonts w:ascii="Times New Roman" w:eastAsia="Times New Roman" w:hAnsi="Times New Roman" w:cs="Times New Roman"/>
          <w:sz w:val="24"/>
          <w:szCs w:val="24"/>
        </w:rPr>
        <w:t>Below is a detailed list of individuals who make up t</w:t>
      </w:r>
      <w:r>
        <w:rPr>
          <w:rFonts w:ascii="Times New Roman" w:eastAsia="Times New Roman" w:hAnsi="Times New Roman" w:cs="Times New Roman"/>
          <w:sz w:val="24"/>
          <w:szCs w:val="24"/>
        </w:rPr>
        <w:t>he internal structure of NAPALI:</w:t>
      </w:r>
    </w:p>
    <w:p w:rsidR="005F236F" w:rsidRPr="002E6DFE" w:rsidRDefault="005F236F" w:rsidP="002E6DFE">
      <w:pPr>
        <w:pStyle w:val="ListParagraph"/>
        <w:numPr>
          <w:ilvl w:val="0"/>
          <w:numId w:val="3"/>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Board of D</w:t>
      </w:r>
      <w:r w:rsidR="00F95E08">
        <w:rPr>
          <w:rFonts w:ascii="Times New Roman" w:eastAsia="Times New Roman" w:hAnsi="Times New Roman" w:cs="Times New Roman"/>
          <w:sz w:val="24"/>
          <w:szCs w:val="24"/>
        </w:rPr>
        <w:t>irectors- Chairman and 5 other</w:t>
      </w:r>
      <w:r w:rsidR="002F1785" w:rsidRPr="002E6DFE">
        <w:rPr>
          <w:rFonts w:ascii="Times New Roman" w:eastAsia="Times New Roman" w:hAnsi="Times New Roman" w:cs="Times New Roman"/>
          <w:sz w:val="24"/>
          <w:szCs w:val="24"/>
        </w:rPr>
        <w:t xml:space="preserve"> </w:t>
      </w:r>
      <w:r w:rsidR="00756C8C">
        <w:rPr>
          <w:rFonts w:ascii="Times New Roman" w:eastAsia="Times New Roman" w:hAnsi="Times New Roman" w:cs="Times New Roman"/>
          <w:sz w:val="24"/>
          <w:szCs w:val="24"/>
        </w:rPr>
        <w:t>Kupunas</w:t>
      </w:r>
    </w:p>
    <w:p w:rsidR="005F236F" w:rsidRPr="002E6DFE" w:rsidRDefault="005F236F" w:rsidP="00CE5C1C">
      <w:pPr>
        <w:pStyle w:val="ListParagraph"/>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Demographics</w:t>
      </w:r>
    </w:p>
    <w:p w:rsidR="005F236F" w:rsidRPr="002E6DFE" w:rsidRDefault="00F95E08"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Male and f</w:t>
      </w:r>
      <w:r w:rsidR="005F236F" w:rsidRPr="002E6DFE">
        <w:rPr>
          <w:rFonts w:ascii="Times New Roman" w:eastAsia="Times New Roman" w:hAnsi="Times New Roman" w:cs="Times New Roman"/>
          <w:sz w:val="24"/>
          <w:szCs w:val="24"/>
        </w:rPr>
        <w:t>emale</w:t>
      </w:r>
    </w:p>
    <w:p w:rsidR="005F236F" w:rsidRPr="002E6DFE" w:rsidRDefault="00F95E08"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Mostly e</w:t>
      </w:r>
      <w:r w:rsidR="005F236F" w:rsidRPr="002E6DFE">
        <w:rPr>
          <w:rFonts w:ascii="Times New Roman" w:eastAsia="Times New Roman" w:hAnsi="Times New Roman" w:cs="Times New Roman"/>
          <w:sz w:val="24"/>
          <w:szCs w:val="24"/>
        </w:rPr>
        <w:t>lderly</w:t>
      </w:r>
    </w:p>
    <w:p w:rsidR="005F236F" w:rsidRPr="002E6DFE" w:rsidRDefault="005F236F"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Income from middle class to upper class</w:t>
      </w:r>
    </w:p>
    <w:p w:rsidR="005F236F" w:rsidRPr="002E6DFE" w:rsidRDefault="005F236F"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Partially to fully educated</w:t>
      </w:r>
    </w:p>
    <w:p w:rsidR="005F236F" w:rsidRPr="002E6DFE" w:rsidRDefault="005F236F"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Respected to the highest degree within their own communities</w:t>
      </w:r>
    </w:p>
    <w:p w:rsidR="002F729C" w:rsidRPr="002E6DFE" w:rsidRDefault="002F729C" w:rsidP="00CE5C1C">
      <w:pPr>
        <w:spacing w:after="0" w:line="240" w:lineRule="auto"/>
        <w:ind w:left="720"/>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Psychographics</w:t>
      </w:r>
    </w:p>
    <w:p w:rsidR="002F729C" w:rsidRPr="002E6DFE" w:rsidRDefault="00F95E08"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Conservatives</w:t>
      </w:r>
      <w:r w:rsidR="007E4FCC">
        <w:rPr>
          <w:rFonts w:ascii="Times New Roman" w:hAnsi="Times New Roman" w:cs="Times New Roman"/>
          <w:sz w:val="24"/>
          <w:szCs w:val="24"/>
        </w:rPr>
        <w:t xml:space="preserve"> </w:t>
      </w:r>
      <w:r>
        <w:rPr>
          <w:rFonts w:ascii="Times New Roman" w:hAnsi="Times New Roman" w:cs="Times New Roman"/>
          <w:sz w:val="24"/>
          <w:szCs w:val="24"/>
        </w:rPr>
        <w:t xml:space="preserve">- This </w:t>
      </w:r>
      <w:r w:rsidR="002F729C" w:rsidRPr="002E6DFE">
        <w:rPr>
          <w:rFonts w:ascii="Times New Roman" w:hAnsi="Times New Roman" w:cs="Times New Roman"/>
          <w:sz w:val="24"/>
          <w:szCs w:val="24"/>
        </w:rPr>
        <w:t>means that they are traditionalists in their values and passionate about maintaining/spreading their cultural to others in the Island Communities</w:t>
      </w:r>
    </w:p>
    <w:p w:rsidR="002F729C" w:rsidRPr="002E6DFE" w:rsidRDefault="002F729C"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Those who had or may still have close connections with many inside the Island Communities</w:t>
      </w:r>
    </w:p>
    <w:p w:rsidR="002F729C" w:rsidRPr="002E6DFE" w:rsidRDefault="002F729C" w:rsidP="00CE5C1C">
      <w:pPr>
        <w:spacing w:after="0" w:line="240" w:lineRule="auto"/>
        <w:ind w:left="720"/>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Lifestyles</w:t>
      </w:r>
    </w:p>
    <w:p w:rsidR="002F729C" w:rsidRPr="002E6DFE" w:rsidRDefault="007E4FCC"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Retired i</w:t>
      </w:r>
      <w:r w:rsidR="002F729C" w:rsidRPr="002E6DFE">
        <w:rPr>
          <w:rFonts w:ascii="Times New Roman" w:eastAsia="Times New Roman" w:hAnsi="Times New Roman" w:cs="Times New Roman"/>
          <w:sz w:val="24"/>
          <w:szCs w:val="24"/>
        </w:rPr>
        <w:t>ndividuals</w:t>
      </w:r>
    </w:p>
    <w:p w:rsidR="002F729C" w:rsidRPr="002E6DFE" w:rsidRDefault="007E4FCC" w:rsidP="002E6DFE">
      <w:pPr>
        <w:pStyle w:val="ListParagraph"/>
        <w:numPr>
          <w:ilvl w:val="0"/>
          <w:numId w:val="4"/>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Travels f</w:t>
      </w:r>
      <w:r w:rsidR="002F729C" w:rsidRPr="002E6DFE">
        <w:rPr>
          <w:rFonts w:ascii="Times New Roman" w:eastAsia="Times New Roman" w:hAnsi="Times New Roman" w:cs="Times New Roman"/>
          <w:sz w:val="24"/>
          <w:szCs w:val="24"/>
        </w:rPr>
        <w:t>requently</w:t>
      </w:r>
    </w:p>
    <w:p w:rsidR="005F236F" w:rsidRPr="002E6DFE" w:rsidRDefault="005F236F" w:rsidP="002E6DFE">
      <w:pPr>
        <w:pStyle w:val="ListParagraph"/>
        <w:numPr>
          <w:ilvl w:val="0"/>
          <w:numId w:val="3"/>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Executive Director- One individual</w:t>
      </w:r>
      <w:r w:rsidR="002F729C" w:rsidRPr="002E6DFE">
        <w:rPr>
          <w:rFonts w:ascii="Times New Roman" w:eastAsia="Times New Roman" w:hAnsi="Times New Roman" w:cs="Times New Roman"/>
          <w:sz w:val="24"/>
          <w:szCs w:val="24"/>
        </w:rPr>
        <w:t>: Heather Minton</w:t>
      </w:r>
    </w:p>
    <w:p w:rsidR="002F729C" w:rsidRPr="002E6DFE" w:rsidRDefault="002F729C" w:rsidP="00CE5C1C">
      <w:pPr>
        <w:pStyle w:val="ListParagraph"/>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Demographics</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Female</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Elderly</w:t>
      </w:r>
      <w:r w:rsidR="007E4FCC">
        <w:rPr>
          <w:rFonts w:ascii="Times New Roman" w:eastAsia="Times New Roman" w:hAnsi="Times New Roman" w:cs="Times New Roman"/>
          <w:sz w:val="24"/>
          <w:szCs w:val="24"/>
        </w:rPr>
        <w:t xml:space="preserve"> </w:t>
      </w:r>
      <w:r w:rsidRPr="002E6DFE">
        <w:rPr>
          <w:rFonts w:ascii="Times New Roman" w:eastAsia="Times New Roman" w:hAnsi="Times New Roman" w:cs="Times New Roman"/>
          <w:sz w:val="24"/>
          <w:szCs w:val="24"/>
        </w:rPr>
        <w:t>- 74 Years of Age</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Upper class</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Fully educated</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Respected to the highest degree within their own communities</w:t>
      </w:r>
    </w:p>
    <w:p w:rsidR="002F729C" w:rsidRPr="002E6DFE" w:rsidRDefault="002F729C" w:rsidP="00CE5C1C">
      <w:pPr>
        <w:spacing w:after="0" w:line="240" w:lineRule="auto"/>
        <w:ind w:left="720"/>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Psychographics</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sidRPr="002E6DFE">
        <w:rPr>
          <w:rFonts w:ascii="Times New Roman" w:hAnsi="Times New Roman" w:cs="Times New Roman"/>
          <w:sz w:val="24"/>
          <w:szCs w:val="24"/>
        </w:rPr>
        <w:t>Conservatives/Traditionalist</w:t>
      </w:r>
    </w:p>
    <w:p w:rsidR="002F729C" w:rsidRPr="002E6DFE" w:rsidRDefault="007E4FC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w:t>
      </w:r>
      <w:r w:rsidR="002F729C" w:rsidRPr="002E6DFE">
        <w:rPr>
          <w:rFonts w:ascii="Times New Roman" w:eastAsia="Times New Roman" w:hAnsi="Times New Roman" w:cs="Times New Roman"/>
          <w:sz w:val="24"/>
          <w:szCs w:val="24"/>
        </w:rPr>
        <w:t>lose connections with many people inside the Island Communities and strong ties to the NAPALI Board of Directors</w:t>
      </w:r>
    </w:p>
    <w:p w:rsidR="002F729C" w:rsidRPr="002E6DFE" w:rsidRDefault="002F729C" w:rsidP="00CE5C1C">
      <w:pPr>
        <w:spacing w:after="0" w:line="240" w:lineRule="auto"/>
        <w:ind w:left="720"/>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Lifestyles</w:t>
      </w:r>
    </w:p>
    <w:p w:rsidR="002F729C" w:rsidRPr="002E6DFE" w:rsidRDefault="002F729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Retired</w:t>
      </w:r>
    </w:p>
    <w:p w:rsidR="002F729C" w:rsidRPr="002E6DFE" w:rsidRDefault="007E4FCC" w:rsidP="002E6DFE">
      <w:pPr>
        <w:pStyle w:val="ListParagraph"/>
        <w:numPr>
          <w:ilvl w:val="0"/>
          <w:numId w:val="5"/>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Travels f</w:t>
      </w:r>
      <w:r w:rsidR="002F729C" w:rsidRPr="002E6DFE">
        <w:rPr>
          <w:rFonts w:ascii="Times New Roman" w:eastAsia="Times New Roman" w:hAnsi="Times New Roman" w:cs="Times New Roman"/>
          <w:sz w:val="24"/>
          <w:szCs w:val="24"/>
        </w:rPr>
        <w:t>requently</w:t>
      </w:r>
    </w:p>
    <w:p w:rsidR="002F729C" w:rsidRPr="002E6DFE" w:rsidRDefault="002F729C" w:rsidP="00CE5C1C">
      <w:pPr>
        <w:spacing w:after="0" w:line="240" w:lineRule="auto"/>
        <w:rPr>
          <w:rFonts w:ascii="Times New Roman" w:eastAsia="Times New Roman" w:hAnsi="Times New Roman" w:cs="Times New Roman"/>
          <w:sz w:val="24"/>
          <w:szCs w:val="24"/>
        </w:rPr>
      </w:pPr>
    </w:p>
    <w:p w:rsidR="005F236F" w:rsidRPr="002E6DFE" w:rsidRDefault="005F236F" w:rsidP="002E6DFE">
      <w:pPr>
        <w:pStyle w:val="ListParagraph"/>
        <w:numPr>
          <w:ilvl w:val="0"/>
          <w:numId w:val="3"/>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Regional Leaders</w:t>
      </w:r>
      <w:r w:rsidR="007E4FCC">
        <w:rPr>
          <w:rFonts w:ascii="Times New Roman" w:eastAsia="Times New Roman" w:hAnsi="Times New Roman" w:cs="Times New Roman"/>
          <w:sz w:val="24"/>
          <w:szCs w:val="24"/>
        </w:rPr>
        <w:t xml:space="preserve"> </w:t>
      </w:r>
      <w:r w:rsidRPr="002E6DFE">
        <w:rPr>
          <w:rFonts w:ascii="Times New Roman" w:eastAsia="Times New Roman" w:hAnsi="Times New Roman" w:cs="Times New Roman"/>
          <w:sz w:val="24"/>
          <w:szCs w:val="24"/>
        </w:rPr>
        <w:t xml:space="preserve">- 2 people </w:t>
      </w:r>
      <w:r w:rsidR="007E4FCC">
        <w:rPr>
          <w:rFonts w:ascii="Times New Roman" w:eastAsia="Times New Roman" w:hAnsi="Times New Roman" w:cs="Times New Roman"/>
          <w:sz w:val="24"/>
          <w:szCs w:val="24"/>
        </w:rPr>
        <w:t>(I</w:t>
      </w:r>
      <w:r w:rsidRPr="002E6DFE">
        <w:rPr>
          <w:rFonts w:ascii="Times New Roman" w:eastAsia="Times New Roman" w:hAnsi="Times New Roman" w:cs="Times New Roman"/>
          <w:sz w:val="24"/>
          <w:szCs w:val="24"/>
        </w:rPr>
        <w:t>n Hawaii</w:t>
      </w:r>
      <w:r w:rsidR="002F729C" w:rsidRPr="002E6DFE">
        <w:rPr>
          <w:rFonts w:ascii="Times New Roman" w:eastAsia="Times New Roman" w:hAnsi="Times New Roman" w:cs="Times New Roman"/>
          <w:sz w:val="24"/>
          <w:szCs w:val="24"/>
        </w:rPr>
        <w:t>: Abe Correia</w:t>
      </w:r>
      <w:r w:rsidR="007E4FCC">
        <w:rPr>
          <w:rFonts w:ascii="Times New Roman" w:eastAsia="Times New Roman" w:hAnsi="Times New Roman" w:cs="Times New Roman"/>
          <w:sz w:val="24"/>
          <w:szCs w:val="24"/>
        </w:rPr>
        <w:t>;</w:t>
      </w:r>
      <w:r w:rsidRPr="002E6DFE">
        <w:rPr>
          <w:rFonts w:ascii="Times New Roman" w:eastAsia="Times New Roman" w:hAnsi="Times New Roman" w:cs="Times New Roman"/>
          <w:sz w:val="24"/>
          <w:szCs w:val="24"/>
        </w:rPr>
        <w:t xml:space="preserve"> </w:t>
      </w:r>
      <w:r w:rsidR="007E4FCC">
        <w:rPr>
          <w:rFonts w:ascii="Times New Roman" w:eastAsia="Times New Roman" w:hAnsi="Times New Roman" w:cs="Times New Roman"/>
          <w:sz w:val="24"/>
          <w:szCs w:val="24"/>
        </w:rPr>
        <w:t>In San Diego</w:t>
      </w:r>
      <w:r w:rsidR="002F729C" w:rsidRPr="002E6DFE">
        <w:rPr>
          <w:rFonts w:ascii="Times New Roman" w:eastAsia="Times New Roman" w:hAnsi="Times New Roman" w:cs="Times New Roman"/>
          <w:sz w:val="24"/>
          <w:szCs w:val="24"/>
        </w:rPr>
        <w:t>: Vern Miranda</w:t>
      </w:r>
      <w:r w:rsidR="007E4FCC">
        <w:rPr>
          <w:rFonts w:ascii="Times New Roman" w:eastAsia="Times New Roman" w:hAnsi="Times New Roman" w:cs="Times New Roman"/>
          <w:sz w:val="24"/>
          <w:szCs w:val="24"/>
        </w:rPr>
        <w:t>)</w:t>
      </w:r>
    </w:p>
    <w:p w:rsidR="002F729C" w:rsidRPr="002E6DFE" w:rsidRDefault="002F729C" w:rsidP="00CE5C1C">
      <w:pPr>
        <w:pStyle w:val="ListParagraph"/>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lastRenderedPageBreak/>
        <w:t>Demographics</w:t>
      </w:r>
    </w:p>
    <w:p w:rsidR="002F729C" w:rsidRPr="002E6DFE" w:rsidRDefault="002F729C"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Male</w:t>
      </w:r>
    </w:p>
    <w:p w:rsidR="002F729C" w:rsidRPr="002E6DFE" w:rsidRDefault="007E4FCC"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Middle a</w:t>
      </w:r>
      <w:r w:rsidR="002F729C" w:rsidRPr="002E6DFE">
        <w:rPr>
          <w:rFonts w:ascii="Times New Roman" w:eastAsia="Times New Roman" w:hAnsi="Times New Roman" w:cs="Times New Roman"/>
          <w:sz w:val="24"/>
          <w:szCs w:val="24"/>
        </w:rPr>
        <w:t xml:space="preserve">ge to </w:t>
      </w:r>
      <w:r>
        <w:rPr>
          <w:rFonts w:ascii="Times New Roman" w:eastAsia="Times New Roman" w:hAnsi="Times New Roman" w:cs="Times New Roman"/>
          <w:sz w:val="24"/>
          <w:szCs w:val="24"/>
        </w:rPr>
        <w:t>e</w:t>
      </w:r>
      <w:r w:rsidR="002F729C" w:rsidRPr="002E6DFE">
        <w:rPr>
          <w:rFonts w:ascii="Times New Roman" w:eastAsia="Times New Roman" w:hAnsi="Times New Roman" w:cs="Times New Roman"/>
          <w:sz w:val="24"/>
          <w:szCs w:val="24"/>
        </w:rPr>
        <w:t>lderly</w:t>
      </w:r>
    </w:p>
    <w:p w:rsidR="002F729C" w:rsidRPr="002E6DFE" w:rsidRDefault="00A51A7F"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Middle c</w:t>
      </w:r>
      <w:r w:rsidR="002F729C" w:rsidRPr="002E6DFE">
        <w:rPr>
          <w:rFonts w:ascii="Times New Roman" w:eastAsia="Times New Roman" w:hAnsi="Times New Roman" w:cs="Times New Roman"/>
          <w:sz w:val="24"/>
          <w:szCs w:val="24"/>
        </w:rPr>
        <w:t>lass</w:t>
      </w:r>
    </w:p>
    <w:p w:rsidR="002F729C" w:rsidRPr="002E6DFE" w:rsidRDefault="002F729C"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Partially educated</w:t>
      </w:r>
    </w:p>
    <w:p w:rsidR="002F729C" w:rsidRPr="002E6DFE" w:rsidRDefault="002F729C"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Respected to the highest degree within their own communities</w:t>
      </w:r>
    </w:p>
    <w:p w:rsidR="002F729C" w:rsidRPr="002E6DFE" w:rsidRDefault="002F729C" w:rsidP="00CE5C1C">
      <w:pPr>
        <w:spacing w:after="0" w:line="240" w:lineRule="auto"/>
        <w:ind w:left="720"/>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Psychographics</w:t>
      </w:r>
    </w:p>
    <w:p w:rsidR="002F729C" w:rsidRPr="002E6DFE" w:rsidRDefault="002F729C"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sidRPr="002E6DFE">
        <w:rPr>
          <w:rFonts w:ascii="Times New Roman" w:hAnsi="Times New Roman" w:cs="Times New Roman"/>
          <w:sz w:val="24"/>
          <w:szCs w:val="24"/>
        </w:rPr>
        <w:t>Conservatives/Traditionalist</w:t>
      </w:r>
    </w:p>
    <w:p w:rsidR="002F729C" w:rsidRPr="002E6DFE" w:rsidRDefault="00A51A7F"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C</w:t>
      </w:r>
      <w:r w:rsidR="002F729C" w:rsidRPr="002E6DFE">
        <w:rPr>
          <w:rFonts w:ascii="Times New Roman" w:eastAsia="Times New Roman" w:hAnsi="Times New Roman" w:cs="Times New Roman"/>
          <w:sz w:val="24"/>
          <w:szCs w:val="24"/>
        </w:rPr>
        <w:t>lose connections with many people inside the Island Communities and strong ties to the NAPALI Board of Directors</w:t>
      </w:r>
    </w:p>
    <w:p w:rsidR="002F729C" w:rsidRPr="002E6DFE" w:rsidRDefault="002F729C" w:rsidP="00CE5C1C">
      <w:pPr>
        <w:spacing w:after="0" w:line="240" w:lineRule="auto"/>
        <w:ind w:left="720"/>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u w:val="single"/>
        </w:rPr>
        <w:t>Lifestyles</w:t>
      </w:r>
    </w:p>
    <w:p w:rsidR="002F729C" w:rsidRPr="002E6DFE" w:rsidRDefault="008B2613"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Active</w:t>
      </w:r>
    </w:p>
    <w:p w:rsidR="008B2613" w:rsidRPr="002E6DFE" w:rsidRDefault="008B2613"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sidRPr="002E6DFE">
        <w:rPr>
          <w:rFonts w:ascii="Times New Roman" w:eastAsia="Times New Roman" w:hAnsi="Times New Roman" w:cs="Times New Roman"/>
          <w:sz w:val="24"/>
          <w:szCs w:val="24"/>
        </w:rPr>
        <w:t>Vern Miranda: Retired; Abe Correia: Not Retired</w:t>
      </w:r>
    </w:p>
    <w:p w:rsidR="002F729C" w:rsidRPr="002E6DFE" w:rsidRDefault="00A51A7F" w:rsidP="002E6DFE">
      <w:pPr>
        <w:pStyle w:val="ListParagraph"/>
        <w:numPr>
          <w:ilvl w:val="0"/>
          <w:numId w:val="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Travels f</w:t>
      </w:r>
      <w:r w:rsidR="002F729C" w:rsidRPr="002E6DFE">
        <w:rPr>
          <w:rFonts w:ascii="Times New Roman" w:eastAsia="Times New Roman" w:hAnsi="Times New Roman" w:cs="Times New Roman"/>
          <w:sz w:val="24"/>
          <w:szCs w:val="24"/>
        </w:rPr>
        <w:t>requently</w:t>
      </w:r>
    </w:p>
    <w:p w:rsidR="00CE5C1C" w:rsidRPr="002E6DFE" w:rsidRDefault="00CE5C1C" w:rsidP="00CE5C1C">
      <w:pPr>
        <w:pStyle w:val="ListParagraph"/>
        <w:spacing w:after="0" w:line="240" w:lineRule="auto"/>
        <w:ind w:left="1440"/>
        <w:rPr>
          <w:rFonts w:ascii="Times New Roman" w:eastAsia="Times New Roman" w:hAnsi="Times New Roman" w:cs="Times New Roman"/>
          <w:sz w:val="24"/>
          <w:szCs w:val="24"/>
          <w:u w:val="single"/>
        </w:rPr>
      </w:pPr>
    </w:p>
    <w:p w:rsidR="00612554" w:rsidRPr="002E6DFE" w:rsidRDefault="00DB6D97" w:rsidP="002E6DFE">
      <w:pPr>
        <w:pStyle w:val="ListParagraph"/>
        <w:numPr>
          <w:ilvl w:val="0"/>
          <w:numId w:val="3"/>
        </w:numPr>
        <w:spacing w:after="0" w:line="240" w:lineRule="auto"/>
        <w:rPr>
          <w:rFonts w:ascii="Times New Roman" w:eastAsia="Times New Roman" w:hAnsi="Times New Roman" w:cs="Times New Roman"/>
          <w:sz w:val="24"/>
          <w:szCs w:val="24"/>
        </w:rPr>
      </w:pPr>
      <w:r w:rsidRPr="002E6DFE">
        <w:rPr>
          <w:rFonts w:ascii="Times New Roman" w:hAnsi="Times New Roman" w:cs="Times New Roman"/>
          <w:sz w:val="24"/>
          <w:szCs w:val="24"/>
        </w:rPr>
        <w:t>“</w:t>
      </w:r>
      <w:r w:rsidR="00A85D65" w:rsidRPr="002E6DFE">
        <w:rPr>
          <w:rFonts w:ascii="Times New Roman" w:hAnsi="Times New Roman" w:cs="Times New Roman"/>
          <w:sz w:val="24"/>
          <w:szCs w:val="24"/>
        </w:rPr>
        <w:t>The Leadership Program Fellows (</w:t>
      </w:r>
      <w:r w:rsidR="00612554" w:rsidRPr="002E6DFE">
        <w:rPr>
          <w:rFonts w:ascii="Times New Roman" w:hAnsi="Times New Roman" w:cs="Times New Roman"/>
          <w:sz w:val="24"/>
          <w:szCs w:val="24"/>
        </w:rPr>
        <w:t xml:space="preserve">179 </w:t>
      </w:r>
      <w:r w:rsidR="00A85D65" w:rsidRPr="002E6DFE">
        <w:rPr>
          <w:rFonts w:ascii="Times New Roman" w:hAnsi="Times New Roman" w:cs="Times New Roman"/>
          <w:sz w:val="24"/>
          <w:szCs w:val="24"/>
        </w:rPr>
        <w:t>graduates)</w:t>
      </w:r>
      <w:r w:rsidR="005F236F" w:rsidRPr="002E6DFE">
        <w:rPr>
          <w:rFonts w:ascii="Times New Roman" w:hAnsi="Times New Roman" w:cs="Times New Roman"/>
          <w:sz w:val="24"/>
          <w:szCs w:val="24"/>
        </w:rPr>
        <w:t xml:space="preserve"> </w:t>
      </w:r>
      <w:r w:rsidR="00797FD8">
        <w:rPr>
          <w:rFonts w:ascii="Times New Roman" w:hAnsi="Times New Roman" w:cs="Times New Roman"/>
          <w:sz w:val="24"/>
          <w:szCs w:val="24"/>
        </w:rPr>
        <w:t>are comprised of</w:t>
      </w:r>
      <w:r w:rsidR="00612554" w:rsidRPr="002E6DFE">
        <w:rPr>
          <w:rFonts w:ascii="Times New Roman" w:hAnsi="Times New Roman" w:cs="Times New Roman"/>
          <w:sz w:val="24"/>
          <w:szCs w:val="24"/>
        </w:rPr>
        <w:t xml:space="preserve"> Native Hawaiian</w:t>
      </w:r>
      <w:r w:rsidR="00797FD8">
        <w:rPr>
          <w:rFonts w:ascii="Times New Roman" w:hAnsi="Times New Roman" w:cs="Times New Roman"/>
          <w:sz w:val="24"/>
          <w:szCs w:val="24"/>
        </w:rPr>
        <w:t>s</w:t>
      </w:r>
      <w:r w:rsidR="00612554" w:rsidRPr="002E6DFE">
        <w:rPr>
          <w:rFonts w:ascii="Times New Roman" w:hAnsi="Times New Roman" w:cs="Times New Roman"/>
          <w:sz w:val="24"/>
          <w:szCs w:val="24"/>
        </w:rPr>
        <w:t xml:space="preserve"> (85 individuals), American Samoan</w:t>
      </w:r>
      <w:r w:rsidR="00797FD8">
        <w:rPr>
          <w:rFonts w:ascii="Times New Roman" w:hAnsi="Times New Roman" w:cs="Times New Roman"/>
          <w:sz w:val="24"/>
          <w:szCs w:val="24"/>
        </w:rPr>
        <w:t>s</w:t>
      </w:r>
      <w:r w:rsidR="00612554" w:rsidRPr="002E6DFE">
        <w:rPr>
          <w:rFonts w:ascii="Times New Roman" w:hAnsi="Times New Roman" w:cs="Times New Roman"/>
          <w:sz w:val="24"/>
          <w:szCs w:val="24"/>
        </w:rPr>
        <w:t xml:space="preserve"> (39 individuals), Chamorro</w:t>
      </w:r>
      <w:r w:rsidR="00797FD8">
        <w:rPr>
          <w:rFonts w:ascii="Times New Roman" w:hAnsi="Times New Roman" w:cs="Times New Roman"/>
          <w:sz w:val="24"/>
          <w:szCs w:val="24"/>
        </w:rPr>
        <w:t>s</w:t>
      </w:r>
      <w:r w:rsidR="00612554" w:rsidRPr="002E6DFE">
        <w:rPr>
          <w:rFonts w:ascii="Times New Roman" w:hAnsi="Times New Roman" w:cs="Times New Roman"/>
          <w:sz w:val="24"/>
          <w:szCs w:val="24"/>
        </w:rPr>
        <w:t xml:space="preserve"> (18 individuals), and Tongan</w:t>
      </w:r>
      <w:r w:rsidR="00797FD8">
        <w:rPr>
          <w:rFonts w:ascii="Times New Roman" w:hAnsi="Times New Roman" w:cs="Times New Roman"/>
          <w:sz w:val="24"/>
          <w:szCs w:val="24"/>
        </w:rPr>
        <w:t>s</w:t>
      </w:r>
      <w:r w:rsidR="00612554" w:rsidRPr="002E6DFE">
        <w:rPr>
          <w:rFonts w:ascii="Times New Roman" w:hAnsi="Times New Roman" w:cs="Times New Roman"/>
          <w:sz w:val="24"/>
          <w:szCs w:val="24"/>
        </w:rPr>
        <w:t xml:space="preserve"> (20 individuals)</w:t>
      </w:r>
      <w:r w:rsidRPr="002E6DFE">
        <w:rPr>
          <w:rFonts w:ascii="Times New Roman" w:hAnsi="Times New Roman" w:cs="Times New Roman"/>
          <w:sz w:val="24"/>
          <w:szCs w:val="24"/>
        </w:rPr>
        <w:t>” (NAPALI Foundation Report 2007, p.</w:t>
      </w:r>
      <w:r w:rsidR="001B1034" w:rsidRPr="002E6DFE">
        <w:rPr>
          <w:rFonts w:ascii="Times New Roman" w:hAnsi="Times New Roman" w:cs="Times New Roman"/>
          <w:sz w:val="24"/>
          <w:szCs w:val="24"/>
        </w:rPr>
        <w:t xml:space="preserve"> </w:t>
      </w:r>
      <w:r w:rsidRPr="002E6DFE">
        <w:rPr>
          <w:rFonts w:ascii="Times New Roman" w:hAnsi="Times New Roman" w:cs="Times New Roman"/>
          <w:sz w:val="24"/>
          <w:szCs w:val="24"/>
        </w:rPr>
        <w:t xml:space="preserve">5) </w:t>
      </w:r>
    </w:p>
    <w:p w:rsidR="005F236F" w:rsidRPr="002E6DFE" w:rsidRDefault="005F236F" w:rsidP="00CE5C1C">
      <w:pPr>
        <w:pStyle w:val="ListParagraph"/>
        <w:spacing w:after="0" w:line="240" w:lineRule="auto"/>
        <w:rPr>
          <w:rFonts w:ascii="Times New Roman" w:hAnsi="Times New Roman" w:cs="Times New Roman"/>
          <w:sz w:val="24"/>
          <w:szCs w:val="24"/>
          <w:u w:val="single"/>
        </w:rPr>
      </w:pPr>
      <w:r w:rsidRPr="002E6DFE">
        <w:rPr>
          <w:rFonts w:ascii="Times New Roman" w:hAnsi="Times New Roman" w:cs="Times New Roman"/>
          <w:sz w:val="24"/>
          <w:szCs w:val="24"/>
          <w:u w:val="single"/>
        </w:rPr>
        <w:t>Demographics</w:t>
      </w:r>
    </w:p>
    <w:p w:rsidR="005F236F" w:rsidRPr="002E6DFE" w:rsidRDefault="00D80A0F" w:rsidP="002E6D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Male or f</w:t>
      </w:r>
      <w:r w:rsidR="005F236F" w:rsidRPr="002E6DFE">
        <w:rPr>
          <w:rFonts w:ascii="Times New Roman" w:hAnsi="Times New Roman" w:cs="Times New Roman"/>
          <w:sz w:val="24"/>
          <w:szCs w:val="24"/>
        </w:rPr>
        <w:t>emale</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Usually between the ages of 30-50</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Income close to poverty level</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Partially educated</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Those highly respected within their own community</w:t>
      </w:r>
    </w:p>
    <w:p w:rsidR="005F236F" w:rsidRPr="002E6DFE" w:rsidRDefault="005F236F" w:rsidP="00CE5C1C">
      <w:pPr>
        <w:pStyle w:val="ListParagraph"/>
        <w:spacing w:after="0" w:line="240" w:lineRule="auto"/>
        <w:rPr>
          <w:rFonts w:ascii="Times New Roman" w:hAnsi="Times New Roman" w:cs="Times New Roman"/>
          <w:sz w:val="24"/>
          <w:szCs w:val="24"/>
          <w:u w:val="single"/>
        </w:rPr>
      </w:pPr>
      <w:r w:rsidRPr="002E6DFE">
        <w:rPr>
          <w:rFonts w:ascii="Times New Roman" w:hAnsi="Times New Roman" w:cs="Times New Roman"/>
          <w:sz w:val="24"/>
          <w:szCs w:val="24"/>
          <w:u w:val="single"/>
        </w:rPr>
        <w:t>Psychographics</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Conservatives</w:t>
      </w:r>
      <w:r w:rsidR="002F729C" w:rsidRPr="002E6DFE">
        <w:rPr>
          <w:rFonts w:ascii="Times New Roman" w:hAnsi="Times New Roman" w:cs="Times New Roman"/>
          <w:sz w:val="24"/>
          <w:szCs w:val="24"/>
        </w:rPr>
        <w:t>/Traditionalists</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Regard their place in the community to be second to their place in a church</w:t>
      </w:r>
      <w:r w:rsidR="00D80A0F">
        <w:rPr>
          <w:rFonts w:ascii="Times New Roman" w:hAnsi="Times New Roman" w:cs="Times New Roman"/>
          <w:sz w:val="24"/>
          <w:szCs w:val="24"/>
        </w:rPr>
        <w:t xml:space="preserve"> </w:t>
      </w:r>
      <w:r w:rsidRPr="002E6DFE">
        <w:rPr>
          <w:rFonts w:ascii="Times New Roman" w:hAnsi="Times New Roman" w:cs="Times New Roman"/>
          <w:sz w:val="24"/>
          <w:szCs w:val="24"/>
        </w:rPr>
        <w:t>choice</w:t>
      </w:r>
    </w:p>
    <w:p w:rsidR="005F236F" w:rsidRPr="002E6DFE" w:rsidRDefault="00D80A0F" w:rsidP="002E6D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Ambitious i</w:t>
      </w:r>
      <w:r w:rsidR="005F236F" w:rsidRPr="002E6DFE">
        <w:rPr>
          <w:rFonts w:ascii="Times New Roman" w:hAnsi="Times New Roman" w:cs="Times New Roman"/>
          <w:sz w:val="24"/>
          <w:szCs w:val="24"/>
        </w:rPr>
        <w:t>nnovators</w:t>
      </w:r>
    </w:p>
    <w:p w:rsidR="005F236F" w:rsidRPr="002E6DFE" w:rsidRDefault="005F236F" w:rsidP="002E6DFE">
      <w:pPr>
        <w:pStyle w:val="ListParagraph"/>
        <w:numPr>
          <w:ilvl w:val="0"/>
          <w:numId w:val="2"/>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Those who are easily able to make relationships with others</w:t>
      </w:r>
    </w:p>
    <w:p w:rsidR="00D80A0F" w:rsidRPr="00D80A0F" w:rsidRDefault="005F236F" w:rsidP="00CE5C1C">
      <w:pPr>
        <w:pStyle w:val="ListParagraph"/>
        <w:numPr>
          <w:ilvl w:val="0"/>
          <w:numId w:val="2"/>
        </w:numPr>
        <w:spacing w:after="0" w:line="240" w:lineRule="auto"/>
        <w:rPr>
          <w:rFonts w:ascii="Times New Roman" w:hAnsi="Times New Roman" w:cs="Times New Roman"/>
          <w:sz w:val="24"/>
          <w:szCs w:val="24"/>
          <w:u w:val="single"/>
        </w:rPr>
      </w:pPr>
      <w:r w:rsidRPr="00D80A0F">
        <w:rPr>
          <w:rFonts w:ascii="Times New Roman" w:hAnsi="Times New Roman" w:cs="Times New Roman"/>
          <w:sz w:val="24"/>
          <w:szCs w:val="24"/>
        </w:rPr>
        <w:t xml:space="preserve">Those who can understand the value of money </w:t>
      </w:r>
      <w:r w:rsidR="00D80A0F">
        <w:rPr>
          <w:rFonts w:ascii="Times New Roman" w:hAnsi="Times New Roman" w:cs="Times New Roman"/>
          <w:sz w:val="24"/>
          <w:szCs w:val="24"/>
        </w:rPr>
        <w:t>and project costs after training</w:t>
      </w:r>
    </w:p>
    <w:p w:rsidR="005F236F" w:rsidRPr="00D80A0F" w:rsidRDefault="005F236F" w:rsidP="00D80A0F">
      <w:pPr>
        <w:spacing w:after="0" w:line="240" w:lineRule="auto"/>
        <w:ind w:firstLine="720"/>
        <w:rPr>
          <w:rFonts w:ascii="Times New Roman" w:hAnsi="Times New Roman" w:cs="Times New Roman"/>
          <w:sz w:val="24"/>
          <w:szCs w:val="24"/>
          <w:u w:val="single"/>
        </w:rPr>
      </w:pPr>
      <w:r w:rsidRPr="00D80A0F">
        <w:rPr>
          <w:rFonts w:ascii="Times New Roman" w:hAnsi="Times New Roman" w:cs="Times New Roman"/>
          <w:sz w:val="24"/>
          <w:szCs w:val="24"/>
          <w:u w:val="single"/>
        </w:rPr>
        <w:t>Lifestyle</w:t>
      </w:r>
    </w:p>
    <w:p w:rsidR="005F236F" w:rsidRPr="002E6DFE" w:rsidRDefault="005F236F" w:rsidP="002E6DFE">
      <w:pPr>
        <w:pStyle w:val="ListParagraph"/>
        <w:numPr>
          <w:ilvl w:val="0"/>
          <w:numId w:val="2"/>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Parents with many children</w:t>
      </w:r>
    </w:p>
    <w:p w:rsidR="005F236F" w:rsidRPr="002E6DFE" w:rsidRDefault="005F236F" w:rsidP="002E6DFE">
      <w:pPr>
        <w:pStyle w:val="ListParagraph"/>
        <w:numPr>
          <w:ilvl w:val="0"/>
          <w:numId w:val="2"/>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College students</w:t>
      </w:r>
    </w:p>
    <w:p w:rsidR="005F236F" w:rsidRPr="002E6DFE" w:rsidRDefault="005F236F" w:rsidP="002E6DFE">
      <w:pPr>
        <w:pStyle w:val="ListParagraph"/>
        <w:numPr>
          <w:ilvl w:val="0"/>
          <w:numId w:val="2"/>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Individuals who live directly on the beaches</w:t>
      </w:r>
    </w:p>
    <w:p w:rsidR="005F236F" w:rsidRPr="002E6DFE" w:rsidRDefault="005F236F" w:rsidP="002E6DFE">
      <w:pPr>
        <w:pStyle w:val="ListParagraph"/>
        <w:numPr>
          <w:ilvl w:val="0"/>
          <w:numId w:val="2"/>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Ambitious innovators</w:t>
      </w:r>
    </w:p>
    <w:p w:rsidR="005A3BFD" w:rsidRPr="002E6DFE" w:rsidRDefault="005F236F" w:rsidP="002E6DFE">
      <w:pPr>
        <w:pStyle w:val="ListParagraph"/>
        <w:numPr>
          <w:ilvl w:val="0"/>
          <w:numId w:val="2"/>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Traditionalists</w:t>
      </w:r>
    </w:p>
    <w:p w:rsidR="005F236F" w:rsidRPr="002E6DFE" w:rsidRDefault="005F236F" w:rsidP="002E6DFE">
      <w:pPr>
        <w:pStyle w:val="ListParagraph"/>
        <w:numPr>
          <w:ilvl w:val="0"/>
          <w:numId w:val="2"/>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Conservatives</w:t>
      </w:r>
    </w:p>
    <w:p w:rsidR="00CE5C1C" w:rsidRPr="002E6DFE" w:rsidRDefault="00CE5C1C" w:rsidP="00CE5C1C">
      <w:pPr>
        <w:spacing w:after="0" w:line="240" w:lineRule="auto"/>
        <w:rPr>
          <w:rFonts w:ascii="Times New Roman" w:eastAsia="Times New Roman" w:hAnsi="Times New Roman" w:cs="Times New Roman"/>
          <w:sz w:val="24"/>
          <w:szCs w:val="24"/>
        </w:rPr>
      </w:pPr>
    </w:p>
    <w:p w:rsidR="00FF537E" w:rsidRPr="002E6DFE" w:rsidRDefault="00FF537E" w:rsidP="00BE3351">
      <w:p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External</w:t>
      </w:r>
      <w:r w:rsidR="00D80A0F">
        <w:rPr>
          <w:rFonts w:ascii="Times New Roman" w:eastAsia="Times New Roman" w:hAnsi="Times New Roman" w:cs="Times New Roman"/>
          <w:sz w:val="24"/>
          <w:szCs w:val="24"/>
        </w:rPr>
        <w:t xml:space="preserve"> </w:t>
      </w:r>
      <w:r w:rsidR="001F5A9F" w:rsidRPr="002E6DFE">
        <w:rPr>
          <w:rFonts w:ascii="Times New Roman" w:eastAsia="Times New Roman" w:hAnsi="Times New Roman" w:cs="Times New Roman"/>
          <w:sz w:val="24"/>
          <w:szCs w:val="24"/>
        </w:rPr>
        <w:t>- Secondary Stakeholders</w:t>
      </w:r>
    </w:p>
    <w:p w:rsidR="00BE3351" w:rsidRPr="002E6DFE" w:rsidRDefault="00BE3351" w:rsidP="00BE3351">
      <w:pPr>
        <w:spacing w:after="0" w:line="240" w:lineRule="auto"/>
        <w:rPr>
          <w:rFonts w:ascii="Times New Roman" w:eastAsia="Times New Roman" w:hAnsi="Times New Roman" w:cs="Times New Roman"/>
          <w:sz w:val="24"/>
          <w:szCs w:val="24"/>
        </w:rPr>
      </w:pPr>
    </w:p>
    <w:p w:rsidR="001F5A9F" w:rsidRPr="002E6DFE" w:rsidRDefault="001F5A9F" w:rsidP="00957C94">
      <w:pPr>
        <w:spacing w:after="0" w:line="480" w:lineRule="auto"/>
        <w:ind w:firstLine="360"/>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The External audience is important beca</w:t>
      </w:r>
      <w:r w:rsidR="006D7F9E">
        <w:rPr>
          <w:rFonts w:ascii="Times New Roman" w:eastAsia="Times New Roman" w:hAnsi="Times New Roman" w:cs="Times New Roman"/>
          <w:sz w:val="24"/>
          <w:szCs w:val="24"/>
        </w:rPr>
        <w:t>use any time an issue or event a</w:t>
      </w:r>
      <w:r w:rsidRPr="002E6DFE">
        <w:rPr>
          <w:rFonts w:ascii="Times New Roman" w:eastAsia="Times New Roman" w:hAnsi="Times New Roman" w:cs="Times New Roman"/>
          <w:sz w:val="24"/>
          <w:szCs w:val="24"/>
        </w:rPr>
        <w:t>ffects more than the primary audience,</w:t>
      </w:r>
      <w:r w:rsidR="00654555">
        <w:rPr>
          <w:rFonts w:ascii="Times New Roman" w:eastAsia="Times New Roman" w:hAnsi="Times New Roman" w:cs="Times New Roman"/>
          <w:sz w:val="24"/>
          <w:szCs w:val="24"/>
        </w:rPr>
        <w:t xml:space="preserve"> it is these people who are impacted by the outcomes</w:t>
      </w:r>
      <w:r w:rsidR="00CE5C1C" w:rsidRPr="002E6DFE">
        <w:rPr>
          <w:rFonts w:ascii="Times New Roman" w:eastAsia="Times New Roman" w:hAnsi="Times New Roman" w:cs="Times New Roman"/>
          <w:sz w:val="24"/>
          <w:szCs w:val="24"/>
        </w:rPr>
        <w:t xml:space="preserve">. Below is a detailed list of all </w:t>
      </w:r>
      <w:r w:rsidR="00654555">
        <w:rPr>
          <w:rFonts w:ascii="Times New Roman" w:eastAsia="Times New Roman" w:hAnsi="Times New Roman" w:cs="Times New Roman"/>
          <w:sz w:val="24"/>
          <w:szCs w:val="24"/>
        </w:rPr>
        <w:t>external stakeholders to NAPALI:</w:t>
      </w:r>
      <w:r w:rsidR="00CE5C1C" w:rsidRPr="002E6DFE">
        <w:rPr>
          <w:rFonts w:ascii="Times New Roman" w:eastAsia="Times New Roman" w:hAnsi="Times New Roman" w:cs="Times New Roman"/>
          <w:sz w:val="24"/>
          <w:szCs w:val="24"/>
        </w:rPr>
        <w:t xml:space="preserve"> </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lastRenderedPageBreak/>
        <w:t>Business Vendors</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Transportation</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Lodging</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Catering</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Parish Churches</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Community Centers</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City Offices and Agencies</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College and Universities</w:t>
      </w:r>
    </w:p>
    <w:p w:rsidR="0097398F" w:rsidRPr="002E6DFE" w:rsidRDefault="0097398F"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 xml:space="preserve">Media: </w:t>
      </w:r>
    </w:p>
    <w:p w:rsidR="0097398F" w:rsidRPr="002E6DFE" w:rsidRDefault="0097398F" w:rsidP="002E6DFE">
      <w:pPr>
        <w:pStyle w:val="ListParagraph"/>
        <w:numPr>
          <w:ilvl w:val="0"/>
          <w:numId w:val="8"/>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Newspapers</w:t>
      </w:r>
    </w:p>
    <w:p w:rsidR="0097398F" w:rsidRPr="002E6DFE" w:rsidRDefault="0097398F" w:rsidP="002E6DFE">
      <w:pPr>
        <w:pStyle w:val="ListParagraph"/>
        <w:numPr>
          <w:ilvl w:val="0"/>
          <w:numId w:val="8"/>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TV (Free Press)- If they can get it</w:t>
      </w:r>
    </w:p>
    <w:p w:rsidR="0097398F" w:rsidRPr="002E6DFE" w:rsidRDefault="0097398F" w:rsidP="002E6DFE">
      <w:pPr>
        <w:pStyle w:val="ListParagraph"/>
        <w:numPr>
          <w:ilvl w:val="0"/>
          <w:numId w:val="8"/>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Radio (Public Service Announcements)</w:t>
      </w:r>
    </w:p>
    <w:p w:rsidR="00DE4AF8" w:rsidRPr="002E6DFE" w:rsidRDefault="00DE4AF8"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General Public</w:t>
      </w:r>
    </w:p>
    <w:p w:rsidR="00A85D65" w:rsidRPr="002E6DFE" w:rsidRDefault="00A85D65" w:rsidP="002E6DFE">
      <w:pPr>
        <w:pStyle w:val="ListParagraph"/>
        <w:numPr>
          <w:ilvl w:val="0"/>
          <w:numId w:val="1"/>
        </w:numPr>
        <w:spacing w:after="0" w:line="240" w:lineRule="auto"/>
        <w:rPr>
          <w:rFonts w:ascii="Times New Roman" w:eastAsia="Times New Roman" w:hAnsi="Times New Roman" w:cs="Times New Roman"/>
          <w:sz w:val="24"/>
          <w:szCs w:val="24"/>
        </w:rPr>
      </w:pPr>
      <w:r w:rsidRPr="002E6DFE">
        <w:rPr>
          <w:rFonts w:ascii="Times New Roman" w:hAnsi="Times New Roman" w:cs="Times New Roman"/>
          <w:sz w:val="24"/>
          <w:szCs w:val="24"/>
        </w:rPr>
        <w:t>Future generations of Fellows</w:t>
      </w:r>
      <w:r w:rsidR="00654555">
        <w:rPr>
          <w:rFonts w:ascii="Times New Roman" w:hAnsi="Times New Roman" w:cs="Times New Roman"/>
          <w:sz w:val="24"/>
          <w:szCs w:val="24"/>
        </w:rPr>
        <w:t xml:space="preserve"> </w:t>
      </w:r>
      <w:r w:rsidRPr="002E6DFE">
        <w:rPr>
          <w:rFonts w:ascii="Times New Roman" w:hAnsi="Times New Roman" w:cs="Times New Roman"/>
          <w:sz w:val="24"/>
          <w:szCs w:val="24"/>
        </w:rPr>
        <w:t>- f</w:t>
      </w:r>
      <w:r w:rsidR="00654555">
        <w:rPr>
          <w:rFonts w:ascii="Times New Roman" w:hAnsi="Times New Roman" w:cs="Times New Roman"/>
          <w:sz w:val="24"/>
          <w:szCs w:val="24"/>
        </w:rPr>
        <w:t>uture American Pacific Islanders</w:t>
      </w:r>
      <w:r w:rsidR="00FF537E" w:rsidRPr="002E6DFE">
        <w:rPr>
          <w:rFonts w:ascii="Times New Roman" w:hAnsi="Times New Roman" w:cs="Times New Roman"/>
          <w:sz w:val="24"/>
          <w:szCs w:val="24"/>
        </w:rPr>
        <w:t xml:space="preserve"> from across the Pacific Rim who attend the </w:t>
      </w:r>
      <w:r w:rsidR="00654555">
        <w:rPr>
          <w:rFonts w:ascii="Times New Roman" w:hAnsi="Times New Roman" w:cs="Times New Roman"/>
          <w:sz w:val="24"/>
          <w:szCs w:val="24"/>
        </w:rPr>
        <w:t>w</w:t>
      </w:r>
      <w:r w:rsidR="00FF537E" w:rsidRPr="002E6DFE">
        <w:rPr>
          <w:rFonts w:ascii="Times New Roman" w:hAnsi="Times New Roman" w:cs="Times New Roman"/>
          <w:sz w:val="24"/>
          <w:szCs w:val="24"/>
        </w:rPr>
        <w:t>orkshops</w:t>
      </w:r>
      <w:r w:rsidR="00654555">
        <w:rPr>
          <w:rFonts w:ascii="Times New Roman" w:hAnsi="Times New Roman" w:cs="Times New Roman"/>
          <w:sz w:val="24"/>
          <w:szCs w:val="24"/>
        </w:rPr>
        <w:t xml:space="preserve"> in </w:t>
      </w:r>
      <w:r w:rsidR="00FF537E" w:rsidRPr="002E6DFE">
        <w:rPr>
          <w:rFonts w:ascii="Times New Roman" w:hAnsi="Times New Roman" w:cs="Times New Roman"/>
          <w:sz w:val="24"/>
          <w:szCs w:val="24"/>
        </w:rPr>
        <w:t>the NAPALI cultural leadership program.</w:t>
      </w:r>
      <w:r w:rsidR="00654555">
        <w:rPr>
          <w:rFonts w:ascii="Times New Roman" w:hAnsi="Times New Roman" w:cs="Times New Roman"/>
          <w:sz w:val="24"/>
          <w:szCs w:val="24"/>
        </w:rPr>
        <w:t xml:space="preserve"> There are many Polynesians within</w:t>
      </w:r>
      <w:r w:rsidRPr="002E6DFE">
        <w:rPr>
          <w:rFonts w:ascii="Times New Roman" w:hAnsi="Times New Roman" w:cs="Times New Roman"/>
          <w:sz w:val="24"/>
          <w:szCs w:val="24"/>
        </w:rPr>
        <w:t xml:space="preserve"> the community at large that NAPALI</w:t>
      </w:r>
      <w:r w:rsidR="005F236F" w:rsidRPr="002E6DFE">
        <w:rPr>
          <w:rFonts w:ascii="Times New Roman" w:hAnsi="Times New Roman" w:cs="Times New Roman"/>
          <w:sz w:val="24"/>
          <w:szCs w:val="24"/>
        </w:rPr>
        <w:t xml:space="preserve"> is trying to recruit a</w:t>
      </w:r>
      <w:r w:rsidR="008B2613" w:rsidRPr="002E6DFE">
        <w:rPr>
          <w:rFonts w:ascii="Times New Roman" w:hAnsi="Times New Roman" w:cs="Times New Roman"/>
          <w:sz w:val="24"/>
          <w:szCs w:val="24"/>
        </w:rPr>
        <w:t>nd reach including:</w:t>
      </w:r>
    </w:p>
    <w:p w:rsidR="008B2613" w:rsidRPr="002E6DFE" w:rsidRDefault="008B2613" w:rsidP="00CE5C1C">
      <w:pPr>
        <w:pStyle w:val="ListParagraph"/>
        <w:spacing w:after="0" w:line="240" w:lineRule="auto"/>
        <w:rPr>
          <w:rFonts w:ascii="Times New Roman" w:hAnsi="Times New Roman" w:cs="Times New Roman"/>
          <w:sz w:val="24"/>
          <w:szCs w:val="24"/>
          <w:u w:val="single"/>
        </w:rPr>
      </w:pPr>
      <w:r w:rsidRPr="002E6DFE">
        <w:rPr>
          <w:rFonts w:ascii="Times New Roman" w:hAnsi="Times New Roman" w:cs="Times New Roman"/>
          <w:sz w:val="24"/>
          <w:szCs w:val="24"/>
          <w:u w:val="single"/>
        </w:rPr>
        <w:t>Demographics</w:t>
      </w:r>
    </w:p>
    <w:p w:rsidR="008B2613" w:rsidRPr="002E6DFE" w:rsidRDefault="00654555" w:rsidP="002E6D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Male or f</w:t>
      </w:r>
      <w:r w:rsidR="008B2613" w:rsidRPr="002E6DFE">
        <w:rPr>
          <w:rFonts w:ascii="Times New Roman" w:hAnsi="Times New Roman" w:cs="Times New Roman"/>
          <w:sz w:val="24"/>
          <w:szCs w:val="24"/>
        </w:rPr>
        <w:t>emale</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Usually between the ages of 30-50</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Income close to poverty level</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Partially educated</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Those highly respected within their own community</w:t>
      </w:r>
    </w:p>
    <w:p w:rsidR="008B2613" w:rsidRPr="002E6DFE" w:rsidRDefault="008B2613" w:rsidP="00CE5C1C">
      <w:pPr>
        <w:pStyle w:val="ListParagraph"/>
        <w:spacing w:after="0" w:line="240" w:lineRule="auto"/>
        <w:rPr>
          <w:rFonts w:ascii="Times New Roman" w:hAnsi="Times New Roman" w:cs="Times New Roman"/>
          <w:sz w:val="24"/>
          <w:szCs w:val="24"/>
          <w:u w:val="single"/>
        </w:rPr>
      </w:pPr>
      <w:r w:rsidRPr="002E6DFE">
        <w:rPr>
          <w:rFonts w:ascii="Times New Roman" w:hAnsi="Times New Roman" w:cs="Times New Roman"/>
          <w:sz w:val="24"/>
          <w:szCs w:val="24"/>
          <w:u w:val="single"/>
        </w:rPr>
        <w:t>Psychographics</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Conservatives/Traditionalists</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Regard their place in the community to be second to their p</w:t>
      </w:r>
      <w:r w:rsidR="00654555">
        <w:rPr>
          <w:rFonts w:ascii="Times New Roman" w:hAnsi="Times New Roman" w:cs="Times New Roman"/>
          <w:sz w:val="24"/>
          <w:szCs w:val="24"/>
        </w:rPr>
        <w:t>lace in a church</w:t>
      </w:r>
    </w:p>
    <w:p w:rsidR="008B2613" w:rsidRPr="002E6DFE" w:rsidRDefault="00654555" w:rsidP="002E6D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Ambitious i</w:t>
      </w:r>
      <w:r w:rsidR="008B2613" w:rsidRPr="002E6DFE">
        <w:rPr>
          <w:rFonts w:ascii="Times New Roman" w:hAnsi="Times New Roman" w:cs="Times New Roman"/>
          <w:sz w:val="24"/>
          <w:szCs w:val="24"/>
        </w:rPr>
        <w:t>nnovators</w:t>
      </w:r>
    </w:p>
    <w:p w:rsidR="008B2613" w:rsidRPr="002E6DFE" w:rsidRDefault="008B2613" w:rsidP="002E6DFE">
      <w:pPr>
        <w:pStyle w:val="ListParagraph"/>
        <w:numPr>
          <w:ilvl w:val="0"/>
          <w:numId w:val="7"/>
        </w:numPr>
        <w:spacing w:after="0" w:line="240" w:lineRule="auto"/>
        <w:rPr>
          <w:rFonts w:ascii="Times New Roman" w:hAnsi="Times New Roman" w:cs="Times New Roman"/>
          <w:sz w:val="24"/>
          <w:szCs w:val="24"/>
        </w:rPr>
      </w:pPr>
      <w:r w:rsidRPr="002E6DFE">
        <w:rPr>
          <w:rFonts w:ascii="Times New Roman" w:hAnsi="Times New Roman" w:cs="Times New Roman"/>
          <w:sz w:val="24"/>
          <w:szCs w:val="24"/>
        </w:rPr>
        <w:t>Those who are easily able to make relationships with others</w:t>
      </w:r>
    </w:p>
    <w:p w:rsidR="00654555" w:rsidRPr="00D80A0F" w:rsidRDefault="00654555" w:rsidP="00654555">
      <w:pPr>
        <w:pStyle w:val="ListParagraph"/>
        <w:numPr>
          <w:ilvl w:val="0"/>
          <w:numId w:val="7"/>
        </w:numPr>
        <w:spacing w:after="0" w:line="240" w:lineRule="auto"/>
        <w:rPr>
          <w:rFonts w:ascii="Times New Roman" w:hAnsi="Times New Roman" w:cs="Times New Roman"/>
          <w:sz w:val="24"/>
          <w:szCs w:val="24"/>
          <w:u w:val="single"/>
        </w:rPr>
      </w:pPr>
      <w:r w:rsidRPr="00D80A0F">
        <w:rPr>
          <w:rFonts w:ascii="Times New Roman" w:hAnsi="Times New Roman" w:cs="Times New Roman"/>
          <w:sz w:val="24"/>
          <w:szCs w:val="24"/>
        </w:rPr>
        <w:t xml:space="preserve">Those who can understand the value of money </w:t>
      </w:r>
      <w:r>
        <w:rPr>
          <w:rFonts w:ascii="Times New Roman" w:hAnsi="Times New Roman" w:cs="Times New Roman"/>
          <w:sz w:val="24"/>
          <w:szCs w:val="24"/>
        </w:rPr>
        <w:t>and project costs after training</w:t>
      </w:r>
    </w:p>
    <w:p w:rsidR="008B2613" w:rsidRPr="002E6DFE" w:rsidRDefault="008B2613" w:rsidP="00CE5C1C">
      <w:pPr>
        <w:pStyle w:val="ListParagraph"/>
        <w:spacing w:after="0" w:line="240" w:lineRule="auto"/>
        <w:rPr>
          <w:rFonts w:ascii="Times New Roman" w:hAnsi="Times New Roman" w:cs="Times New Roman"/>
          <w:sz w:val="24"/>
          <w:szCs w:val="24"/>
          <w:u w:val="single"/>
        </w:rPr>
      </w:pPr>
      <w:r w:rsidRPr="002E6DFE">
        <w:rPr>
          <w:rFonts w:ascii="Times New Roman" w:hAnsi="Times New Roman" w:cs="Times New Roman"/>
          <w:sz w:val="24"/>
          <w:szCs w:val="24"/>
          <w:u w:val="single"/>
        </w:rPr>
        <w:t>Lifestyle</w:t>
      </w:r>
    </w:p>
    <w:p w:rsidR="008B2613" w:rsidRPr="002E6DFE" w:rsidRDefault="008B2613" w:rsidP="002E6DFE">
      <w:pPr>
        <w:pStyle w:val="ListParagraph"/>
        <w:numPr>
          <w:ilvl w:val="0"/>
          <w:numId w:val="7"/>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Parents with many children</w:t>
      </w:r>
    </w:p>
    <w:p w:rsidR="008B2613" w:rsidRPr="002E6DFE" w:rsidRDefault="008B2613" w:rsidP="002E6DFE">
      <w:pPr>
        <w:pStyle w:val="ListParagraph"/>
        <w:numPr>
          <w:ilvl w:val="0"/>
          <w:numId w:val="7"/>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College students</w:t>
      </w:r>
    </w:p>
    <w:p w:rsidR="008B2613" w:rsidRPr="002E6DFE" w:rsidRDefault="008B2613" w:rsidP="002E6DFE">
      <w:pPr>
        <w:pStyle w:val="ListParagraph"/>
        <w:numPr>
          <w:ilvl w:val="0"/>
          <w:numId w:val="7"/>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Individuals who live directly on the beaches</w:t>
      </w:r>
    </w:p>
    <w:p w:rsidR="008B2613" w:rsidRPr="002E6DFE" w:rsidRDefault="008B2613" w:rsidP="002E6DFE">
      <w:pPr>
        <w:pStyle w:val="ListParagraph"/>
        <w:numPr>
          <w:ilvl w:val="0"/>
          <w:numId w:val="7"/>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Ambitious innovators</w:t>
      </w:r>
    </w:p>
    <w:p w:rsidR="008B2613" w:rsidRPr="002E6DFE" w:rsidRDefault="008B2613" w:rsidP="002E6DFE">
      <w:pPr>
        <w:pStyle w:val="ListParagraph"/>
        <w:numPr>
          <w:ilvl w:val="0"/>
          <w:numId w:val="7"/>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Traditionalists</w:t>
      </w:r>
    </w:p>
    <w:p w:rsidR="008B2613" w:rsidRPr="002E6DFE" w:rsidRDefault="008B2613" w:rsidP="002E6DFE">
      <w:pPr>
        <w:pStyle w:val="ListParagraph"/>
        <w:numPr>
          <w:ilvl w:val="0"/>
          <w:numId w:val="7"/>
        </w:numPr>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Conservatives</w:t>
      </w:r>
    </w:p>
    <w:p w:rsidR="00DB6D97" w:rsidRPr="002E6DFE" w:rsidRDefault="00CE5C1C" w:rsidP="00DB6D97">
      <w:pPr>
        <w:pStyle w:val="ListParagraph"/>
        <w:tabs>
          <w:tab w:val="left" w:pos="3480"/>
        </w:tabs>
        <w:spacing w:after="0" w:line="24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ab/>
      </w:r>
    </w:p>
    <w:p w:rsidR="00475008" w:rsidRPr="002E6DFE" w:rsidRDefault="00475008" w:rsidP="00DB6D97">
      <w:pPr>
        <w:tabs>
          <w:tab w:val="left" w:pos="3480"/>
        </w:tabs>
        <w:spacing w:after="0" w:line="240" w:lineRule="auto"/>
        <w:rPr>
          <w:rFonts w:ascii="Times New Roman" w:eastAsia="Times New Roman" w:hAnsi="Times New Roman" w:cs="Times New Roman"/>
          <w:b/>
          <w:sz w:val="24"/>
          <w:szCs w:val="24"/>
        </w:rPr>
      </w:pPr>
    </w:p>
    <w:p w:rsidR="001D3711" w:rsidRPr="002E6DFE" w:rsidRDefault="001D3711" w:rsidP="00DB6D97">
      <w:pPr>
        <w:tabs>
          <w:tab w:val="left" w:pos="3480"/>
        </w:tabs>
        <w:spacing w:after="0" w:line="240" w:lineRule="auto"/>
        <w:rPr>
          <w:rFonts w:ascii="Times New Roman" w:eastAsia="Times New Roman" w:hAnsi="Times New Roman" w:cs="Times New Roman"/>
          <w:b/>
          <w:sz w:val="24"/>
          <w:szCs w:val="24"/>
        </w:rPr>
      </w:pPr>
      <w:r w:rsidRPr="002E6DFE">
        <w:rPr>
          <w:rFonts w:ascii="Times New Roman" w:eastAsia="Times New Roman" w:hAnsi="Times New Roman" w:cs="Times New Roman"/>
          <w:b/>
          <w:sz w:val="24"/>
          <w:szCs w:val="24"/>
        </w:rPr>
        <w:t xml:space="preserve">Risk &amp; Issues Assessment </w:t>
      </w:r>
    </w:p>
    <w:p w:rsidR="00475008" w:rsidRPr="002E6DFE" w:rsidRDefault="00475008" w:rsidP="00DB6D97">
      <w:pPr>
        <w:tabs>
          <w:tab w:val="left" w:pos="3480"/>
        </w:tabs>
        <w:spacing w:after="0" w:line="240" w:lineRule="auto"/>
        <w:rPr>
          <w:rFonts w:ascii="Times New Roman" w:eastAsia="Times New Roman" w:hAnsi="Times New Roman" w:cs="Times New Roman"/>
          <w:b/>
          <w:sz w:val="24"/>
          <w:szCs w:val="24"/>
        </w:rPr>
      </w:pPr>
    </w:p>
    <w:p w:rsidR="00DB6D97" w:rsidRPr="002E6DFE" w:rsidRDefault="00BE3351" w:rsidP="00724F33">
      <w:pPr>
        <w:tabs>
          <w:tab w:val="left" w:pos="3480"/>
        </w:tabs>
        <w:spacing w:after="0" w:line="480" w:lineRule="auto"/>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 xml:space="preserve">            </w:t>
      </w:r>
      <w:r w:rsidR="00654D9E" w:rsidRPr="002E6DFE">
        <w:rPr>
          <w:rFonts w:ascii="Times New Roman" w:eastAsia="Times New Roman" w:hAnsi="Times New Roman" w:cs="Times New Roman"/>
          <w:sz w:val="24"/>
          <w:szCs w:val="24"/>
        </w:rPr>
        <w:t xml:space="preserve">NAPALI is trying to reach out and recruit future Fellows from across the entire Pacific Rim. </w:t>
      </w:r>
      <w:r w:rsidR="004E22BC" w:rsidRPr="002E6DFE">
        <w:rPr>
          <w:rFonts w:ascii="Times New Roman" w:eastAsia="Times New Roman" w:hAnsi="Times New Roman" w:cs="Times New Roman"/>
          <w:sz w:val="24"/>
          <w:szCs w:val="24"/>
        </w:rPr>
        <w:t>With such a wide spread geographical landscape to cover</w:t>
      </w:r>
      <w:r w:rsidR="007B71B8">
        <w:rPr>
          <w:rFonts w:ascii="Times New Roman" w:eastAsia="Times New Roman" w:hAnsi="Times New Roman" w:cs="Times New Roman"/>
          <w:sz w:val="24"/>
          <w:szCs w:val="24"/>
        </w:rPr>
        <w:t>,</w:t>
      </w:r>
      <w:r w:rsidR="004E22BC" w:rsidRPr="002E6DFE">
        <w:rPr>
          <w:rFonts w:ascii="Times New Roman" w:eastAsia="Times New Roman" w:hAnsi="Times New Roman" w:cs="Times New Roman"/>
          <w:sz w:val="24"/>
          <w:szCs w:val="24"/>
        </w:rPr>
        <w:t xml:space="preserve"> there are many risks that may </w:t>
      </w:r>
      <w:r w:rsidR="007B71B8">
        <w:rPr>
          <w:rFonts w:ascii="Times New Roman" w:eastAsia="Times New Roman" w:hAnsi="Times New Roman" w:cs="Times New Roman"/>
          <w:sz w:val="24"/>
          <w:szCs w:val="24"/>
        </w:rPr>
        <w:lastRenderedPageBreak/>
        <w:t>present themselves</w:t>
      </w:r>
      <w:r w:rsidR="004E22BC" w:rsidRPr="002E6DFE">
        <w:rPr>
          <w:rFonts w:ascii="Times New Roman" w:eastAsia="Times New Roman" w:hAnsi="Times New Roman" w:cs="Times New Roman"/>
          <w:sz w:val="24"/>
          <w:szCs w:val="24"/>
        </w:rPr>
        <w:t xml:space="preserve"> in current and</w:t>
      </w:r>
      <w:r w:rsidR="007B71B8">
        <w:rPr>
          <w:rFonts w:ascii="Times New Roman" w:eastAsia="Times New Roman" w:hAnsi="Times New Roman" w:cs="Times New Roman"/>
          <w:sz w:val="24"/>
          <w:szCs w:val="24"/>
        </w:rPr>
        <w:t xml:space="preserve"> future times. Here is a detailed</w:t>
      </w:r>
      <w:r w:rsidR="004E22BC" w:rsidRPr="002E6DFE">
        <w:rPr>
          <w:rFonts w:ascii="Times New Roman" w:eastAsia="Times New Roman" w:hAnsi="Times New Roman" w:cs="Times New Roman"/>
          <w:sz w:val="24"/>
          <w:szCs w:val="24"/>
        </w:rPr>
        <w:t xml:space="preserve"> list of</w:t>
      </w:r>
      <w:r w:rsidR="007B71B8">
        <w:rPr>
          <w:rFonts w:ascii="Times New Roman" w:eastAsia="Times New Roman" w:hAnsi="Times New Roman" w:cs="Times New Roman"/>
          <w:sz w:val="24"/>
          <w:szCs w:val="24"/>
        </w:rPr>
        <w:t xml:space="preserve"> the</w:t>
      </w:r>
      <w:r w:rsidR="004E22BC" w:rsidRPr="002E6DFE">
        <w:rPr>
          <w:rFonts w:ascii="Times New Roman" w:eastAsia="Times New Roman" w:hAnsi="Times New Roman" w:cs="Times New Roman"/>
          <w:sz w:val="24"/>
          <w:szCs w:val="24"/>
        </w:rPr>
        <w:t xml:space="preserve"> possible risks and issues which could potentially threaten NAPALI:</w:t>
      </w:r>
    </w:p>
    <w:p w:rsidR="00F663C8" w:rsidRPr="002E6DFE" w:rsidRDefault="00654D9E" w:rsidP="00724F33">
      <w:pPr>
        <w:pStyle w:val="xmsolistparagraph"/>
        <w:spacing w:before="0" w:beforeAutospacing="0" w:after="0" w:afterAutospacing="0" w:line="480" w:lineRule="auto"/>
        <w:rPr>
          <w:rFonts w:ascii="Times New Roman" w:hAnsi="Times New Roman"/>
        </w:rPr>
      </w:pPr>
      <w:r w:rsidRPr="002E6DFE">
        <w:rPr>
          <w:rFonts w:ascii="Times New Roman" w:hAnsi="Times New Roman"/>
          <w:bCs/>
          <w:u w:val="single"/>
        </w:rPr>
        <w:t>Transportation</w:t>
      </w:r>
      <w:r w:rsidR="007B71B8">
        <w:rPr>
          <w:rFonts w:ascii="Times New Roman" w:hAnsi="Times New Roman"/>
          <w:bCs/>
          <w:u w:val="single"/>
        </w:rPr>
        <w:t xml:space="preserve"> </w:t>
      </w:r>
      <w:r w:rsidR="001A038E">
        <w:rPr>
          <w:rFonts w:ascii="Times New Roman" w:hAnsi="Times New Roman"/>
          <w:b/>
          <w:bCs/>
        </w:rPr>
        <w:t>–</w:t>
      </w:r>
      <w:r w:rsidR="007B71B8">
        <w:rPr>
          <w:rFonts w:ascii="Times New Roman" w:hAnsi="Times New Roman"/>
        </w:rPr>
        <w:t xml:space="preserve"> </w:t>
      </w:r>
      <w:r w:rsidR="001A038E">
        <w:rPr>
          <w:rFonts w:ascii="Times New Roman" w:hAnsi="Times New Roman"/>
        </w:rPr>
        <w:t xml:space="preserve">This is a very big </w:t>
      </w:r>
      <w:r w:rsidRPr="002E6DFE">
        <w:rPr>
          <w:rFonts w:ascii="Times New Roman" w:hAnsi="Times New Roman"/>
        </w:rPr>
        <w:t xml:space="preserve">which faces the organization and at any time could pose a crisis for the organization as a whole. </w:t>
      </w:r>
      <w:r w:rsidR="007B71B8">
        <w:rPr>
          <w:rFonts w:ascii="Times New Roman" w:hAnsi="Times New Roman"/>
        </w:rPr>
        <w:t>Without transportation, future F</w:t>
      </w:r>
      <w:r w:rsidRPr="002E6DFE">
        <w:rPr>
          <w:rFonts w:ascii="Times New Roman" w:hAnsi="Times New Roman"/>
        </w:rPr>
        <w:t xml:space="preserve">ellows will not be able to travel and receive the training which NAPALI has to offer. </w:t>
      </w:r>
      <w:r w:rsidR="00F663C8" w:rsidRPr="002E6DFE">
        <w:rPr>
          <w:rFonts w:ascii="Times New Roman" w:hAnsi="Times New Roman"/>
        </w:rPr>
        <w:t xml:space="preserve"> Specific transportation issues which could occur include:</w:t>
      </w:r>
    </w:p>
    <w:p w:rsidR="00F663C8" w:rsidRPr="002E6DFE" w:rsidRDefault="00F663C8" w:rsidP="00724F33">
      <w:pPr>
        <w:pStyle w:val="xmsolistparagraph"/>
        <w:numPr>
          <w:ilvl w:val="0"/>
          <w:numId w:val="10"/>
        </w:numPr>
        <w:spacing w:before="0" w:beforeAutospacing="0" w:after="0" w:afterAutospacing="0" w:line="480" w:lineRule="auto"/>
        <w:rPr>
          <w:rFonts w:ascii="Times New Roman" w:hAnsi="Times New Roman"/>
        </w:rPr>
      </w:pPr>
      <w:r w:rsidRPr="002E6DFE">
        <w:rPr>
          <w:rFonts w:ascii="Times New Roman" w:hAnsi="Times New Roman"/>
        </w:rPr>
        <w:t>Heightened airport security in the Uni</w:t>
      </w:r>
      <w:r w:rsidR="007B71B8">
        <w:rPr>
          <w:rFonts w:ascii="Times New Roman" w:hAnsi="Times New Roman"/>
        </w:rPr>
        <w:t>ted States resulting in travel v</w:t>
      </w:r>
      <w:r w:rsidRPr="002E6DFE">
        <w:rPr>
          <w:rFonts w:ascii="Times New Roman" w:hAnsi="Times New Roman"/>
        </w:rPr>
        <w:t>isas being revoked</w:t>
      </w:r>
      <w:r w:rsidR="007B71B8">
        <w:rPr>
          <w:rFonts w:ascii="Times New Roman" w:hAnsi="Times New Roman"/>
        </w:rPr>
        <w:t>;</w:t>
      </w:r>
    </w:p>
    <w:p w:rsidR="00F663C8" w:rsidRPr="002E6DFE" w:rsidRDefault="00F663C8" w:rsidP="00724F33">
      <w:pPr>
        <w:pStyle w:val="xmsolistparagraph"/>
        <w:numPr>
          <w:ilvl w:val="0"/>
          <w:numId w:val="10"/>
        </w:numPr>
        <w:spacing w:before="0" w:beforeAutospacing="0" w:after="0" w:afterAutospacing="0" w:line="480" w:lineRule="auto"/>
        <w:rPr>
          <w:rFonts w:ascii="Times New Roman" w:hAnsi="Times New Roman"/>
        </w:rPr>
      </w:pPr>
      <w:r w:rsidRPr="002E6DFE">
        <w:rPr>
          <w:rFonts w:ascii="Times New Roman" w:hAnsi="Times New Roman"/>
        </w:rPr>
        <w:t>Limited amounts of travel routes in and out of certain areas within the Islands</w:t>
      </w:r>
      <w:r w:rsidR="007B71B8">
        <w:rPr>
          <w:rFonts w:ascii="Times New Roman" w:hAnsi="Times New Roman"/>
        </w:rPr>
        <w:t>;</w:t>
      </w:r>
    </w:p>
    <w:p w:rsidR="00F663C8" w:rsidRPr="002E6DFE" w:rsidRDefault="00F663C8" w:rsidP="00724F33">
      <w:pPr>
        <w:pStyle w:val="xmsolistparagraph"/>
        <w:numPr>
          <w:ilvl w:val="0"/>
          <w:numId w:val="10"/>
        </w:numPr>
        <w:spacing w:before="0" w:beforeAutospacing="0" w:after="0" w:afterAutospacing="0" w:line="480" w:lineRule="auto"/>
        <w:rPr>
          <w:rFonts w:ascii="Times New Roman" w:hAnsi="Times New Roman"/>
        </w:rPr>
      </w:pPr>
      <w:r w:rsidRPr="002E6DFE">
        <w:rPr>
          <w:rFonts w:ascii="Times New Roman" w:hAnsi="Times New Roman"/>
        </w:rPr>
        <w:t>Car and boating accidents which may result in the loss of human life</w:t>
      </w:r>
      <w:r w:rsidR="007B71B8">
        <w:rPr>
          <w:rFonts w:ascii="Times New Roman" w:hAnsi="Times New Roman"/>
        </w:rPr>
        <w:t>;</w:t>
      </w:r>
      <w:r w:rsidRPr="002E6DFE">
        <w:rPr>
          <w:rFonts w:ascii="Times New Roman" w:hAnsi="Times New Roman"/>
        </w:rPr>
        <w:t xml:space="preserve"> </w:t>
      </w:r>
    </w:p>
    <w:p w:rsidR="00F663C8" w:rsidRPr="002E6DFE" w:rsidRDefault="00F663C8" w:rsidP="00724F33">
      <w:pPr>
        <w:pStyle w:val="xmsolistparagraph"/>
        <w:numPr>
          <w:ilvl w:val="0"/>
          <w:numId w:val="10"/>
        </w:numPr>
        <w:spacing w:before="0" w:beforeAutospacing="0" w:after="0" w:afterAutospacing="0" w:line="480" w:lineRule="auto"/>
        <w:rPr>
          <w:rFonts w:ascii="Times New Roman" w:hAnsi="Times New Roman"/>
        </w:rPr>
      </w:pPr>
      <w:r w:rsidRPr="002E6DFE">
        <w:rPr>
          <w:rFonts w:ascii="Times New Roman" w:hAnsi="Times New Roman"/>
        </w:rPr>
        <w:t>With curre</w:t>
      </w:r>
      <w:r w:rsidR="007B71B8">
        <w:rPr>
          <w:rFonts w:ascii="Times New Roman" w:hAnsi="Times New Roman"/>
        </w:rPr>
        <w:t xml:space="preserve">ncy exchange and inflation, </w:t>
      </w:r>
      <w:r w:rsidRPr="002E6DFE">
        <w:rPr>
          <w:rFonts w:ascii="Times New Roman" w:hAnsi="Times New Roman"/>
        </w:rPr>
        <w:t>cost of travel on foreign airlines may go up thus resulting in prohibitive expenses which NAPALI cannot afford to pay</w:t>
      </w:r>
      <w:r w:rsidR="007B71B8">
        <w:rPr>
          <w:rFonts w:ascii="Times New Roman" w:hAnsi="Times New Roman"/>
        </w:rPr>
        <w:t>.</w:t>
      </w:r>
      <w:r w:rsidRPr="002E6DFE">
        <w:rPr>
          <w:rFonts w:ascii="Times New Roman" w:hAnsi="Times New Roman"/>
        </w:rPr>
        <w:t xml:space="preserve"> </w:t>
      </w:r>
    </w:p>
    <w:p w:rsidR="00F663C8" w:rsidRPr="002E6DFE" w:rsidRDefault="00654D9E" w:rsidP="00724F33">
      <w:pPr>
        <w:pStyle w:val="xmsolistparagraph"/>
        <w:spacing w:before="0" w:beforeAutospacing="0" w:after="0" w:afterAutospacing="0" w:line="480" w:lineRule="auto"/>
        <w:rPr>
          <w:rFonts w:ascii="Times New Roman" w:hAnsi="Times New Roman"/>
        </w:rPr>
      </w:pPr>
      <w:r w:rsidRPr="002E6DFE">
        <w:rPr>
          <w:rFonts w:ascii="Times New Roman" w:hAnsi="Times New Roman"/>
          <w:bCs/>
          <w:u w:val="single"/>
        </w:rPr>
        <w:t>Working with Minors</w:t>
      </w:r>
      <w:r w:rsidR="00F433CD">
        <w:rPr>
          <w:rFonts w:ascii="Times New Roman" w:hAnsi="Times New Roman"/>
          <w:bCs/>
          <w:u w:val="single"/>
        </w:rPr>
        <w:t xml:space="preserve"> </w:t>
      </w:r>
      <w:r w:rsidRPr="002E6DFE">
        <w:rPr>
          <w:rFonts w:ascii="Times New Roman" w:hAnsi="Times New Roman"/>
          <w:b/>
          <w:bCs/>
        </w:rPr>
        <w:t xml:space="preserve">- </w:t>
      </w:r>
      <w:r w:rsidRPr="002E6DFE">
        <w:rPr>
          <w:rFonts w:ascii="Times New Roman" w:hAnsi="Times New Roman"/>
        </w:rPr>
        <w:t>NAPALI also works with yo</w:t>
      </w:r>
      <w:r w:rsidR="00F433CD">
        <w:rPr>
          <w:rFonts w:ascii="Times New Roman" w:hAnsi="Times New Roman"/>
        </w:rPr>
        <w:t>unger individuals, seeking out l</w:t>
      </w:r>
      <w:r w:rsidRPr="002E6DFE">
        <w:rPr>
          <w:rFonts w:ascii="Times New Roman" w:hAnsi="Times New Roman"/>
        </w:rPr>
        <w:t>eadership qualities in individua</w:t>
      </w:r>
      <w:r w:rsidR="00F433CD">
        <w:rPr>
          <w:rFonts w:ascii="Times New Roman" w:hAnsi="Times New Roman"/>
        </w:rPr>
        <w:t>ls long before they may become c</w:t>
      </w:r>
      <w:r w:rsidRPr="002E6DFE">
        <w:rPr>
          <w:rFonts w:ascii="Times New Roman" w:hAnsi="Times New Roman"/>
        </w:rPr>
        <w:t xml:space="preserve">urrent Fellows. This means that it is possible </w:t>
      </w:r>
      <w:r w:rsidR="00F433CD">
        <w:rPr>
          <w:rFonts w:ascii="Times New Roman" w:hAnsi="Times New Roman"/>
        </w:rPr>
        <w:t>that NAPALI</w:t>
      </w:r>
      <w:r w:rsidRPr="002E6DFE">
        <w:rPr>
          <w:rFonts w:ascii="Times New Roman" w:hAnsi="Times New Roman"/>
        </w:rPr>
        <w:t xml:space="preserve"> could be working with a percentage of minors at any given time. Working with minors holds many liabilities and could become a crisis if ever neg</w:t>
      </w:r>
      <w:r w:rsidR="00F433CD">
        <w:rPr>
          <w:rFonts w:ascii="Times New Roman" w:hAnsi="Times New Roman"/>
        </w:rPr>
        <w:t>lected or not thoroughly monitored by the Executive Director</w:t>
      </w:r>
      <w:r w:rsidRPr="002E6DFE">
        <w:rPr>
          <w:rFonts w:ascii="Times New Roman" w:hAnsi="Times New Roman"/>
        </w:rPr>
        <w:t xml:space="preserve">. </w:t>
      </w:r>
      <w:r w:rsidR="00F663C8" w:rsidRPr="002E6DFE">
        <w:rPr>
          <w:rFonts w:ascii="Times New Roman" w:hAnsi="Times New Roman"/>
        </w:rPr>
        <w:t xml:space="preserve">Specific issues </w:t>
      </w:r>
      <w:r w:rsidR="00C1506D" w:rsidRPr="002E6DFE">
        <w:rPr>
          <w:rFonts w:ascii="Times New Roman" w:hAnsi="Times New Roman"/>
        </w:rPr>
        <w:t xml:space="preserve">which could occur when </w:t>
      </w:r>
      <w:r w:rsidR="00F663C8" w:rsidRPr="002E6DFE">
        <w:rPr>
          <w:rFonts w:ascii="Times New Roman" w:hAnsi="Times New Roman"/>
        </w:rPr>
        <w:t>working with minors include:</w:t>
      </w:r>
    </w:p>
    <w:p w:rsidR="00291B66" w:rsidRDefault="00C1506D" w:rsidP="00724F33">
      <w:pPr>
        <w:pStyle w:val="xmsolistparagraph"/>
        <w:numPr>
          <w:ilvl w:val="0"/>
          <w:numId w:val="11"/>
        </w:numPr>
        <w:spacing w:before="0" w:beforeAutospacing="0" w:after="0" w:afterAutospacing="0" w:line="480" w:lineRule="auto"/>
        <w:rPr>
          <w:rFonts w:ascii="Times New Roman" w:hAnsi="Times New Roman"/>
        </w:rPr>
      </w:pPr>
      <w:r w:rsidRPr="00291B66">
        <w:rPr>
          <w:rFonts w:ascii="Times New Roman" w:hAnsi="Times New Roman"/>
        </w:rPr>
        <w:t>Inadequate background checks</w:t>
      </w:r>
      <w:r w:rsidR="00B40001">
        <w:rPr>
          <w:rFonts w:ascii="Times New Roman" w:hAnsi="Times New Roman"/>
        </w:rPr>
        <w:t>: This</w:t>
      </w:r>
      <w:r w:rsidRPr="00291B66">
        <w:rPr>
          <w:rFonts w:ascii="Times New Roman" w:hAnsi="Times New Roman"/>
        </w:rPr>
        <w:t xml:space="preserve"> may result in people with felonies or sex offenses working closely with young adults</w:t>
      </w:r>
      <w:r w:rsidR="00F433CD">
        <w:rPr>
          <w:rFonts w:ascii="Times New Roman" w:hAnsi="Times New Roman"/>
        </w:rPr>
        <w:t>;</w:t>
      </w:r>
    </w:p>
    <w:p w:rsidR="00F663C8" w:rsidRPr="00291B66" w:rsidRDefault="00F433CD" w:rsidP="00724F33">
      <w:pPr>
        <w:pStyle w:val="xmsolistparagraph"/>
        <w:numPr>
          <w:ilvl w:val="0"/>
          <w:numId w:val="11"/>
        </w:numPr>
        <w:spacing w:before="0" w:beforeAutospacing="0" w:after="0" w:afterAutospacing="0" w:line="480" w:lineRule="auto"/>
        <w:rPr>
          <w:rFonts w:ascii="Times New Roman" w:hAnsi="Times New Roman"/>
        </w:rPr>
      </w:pPr>
      <w:r>
        <w:rPr>
          <w:rFonts w:ascii="Times New Roman" w:hAnsi="Times New Roman"/>
        </w:rPr>
        <w:t>A l</w:t>
      </w:r>
      <w:r w:rsidR="00C1506D" w:rsidRPr="00291B66">
        <w:rPr>
          <w:rFonts w:ascii="Times New Roman" w:hAnsi="Times New Roman"/>
        </w:rPr>
        <w:t>ack of cultural insensitivity</w:t>
      </w:r>
      <w:r>
        <w:rPr>
          <w:rFonts w:ascii="Times New Roman" w:hAnsi="Times New Roman"/>
        </w:rPr>
        <w:t>:</w:t>
      </w:r>
      <w:r w:rsidR="00E920A4">
        <w:rPr>
          <w:rFonts w:ascii="Times New Roman" w:hAnsi="Times New Roman"/>
        </w:rPr>
        <w:t xml:space="preserve"> I</w:t>
      </w:r>
      <w:r w:rsidR="00C1506D" w:rsidRPr="00291B66">
        <w:rPr>
          <w:rFonts w:ascii="Times New Roman" w:hAnsi="Times New Roman"/>
        </w:rPr>
        <w:t>n Polynesian cultures</w:t>
      </w:r>
      <w:r>
        <w:rPr>
          <w:rFonts w:ascii="Times New Roman" w:hAnsi="Times New Roman"/>
        </w:rPr>
        <w:t>,</w:t>
      </w:r>
      <w:r w:rsidR="00C1506D" w:rsidRPr="00291B66">
        <w:rPr>
          <w:rFonts w:ascii="Times New Roman" w:hAnsi="Times New Roman"/>
        </w:rPr>
        <w:t xml:space="preserve"> young girls ages 11-16 are </w:t>
      </w:r>
      <w:r>
        <w:rPr>
          <w:rFonts w:ascii="Times New Roman" w:hAnsi="Times New Roman"/>
        </w:rPr>
        <w:t>often</w:t>
      </w:r>
      <w:r w:rsidR="00C1506D" w:rsidRPr="00291B66">
        <w:rPr>
          <w:rFonts w:ascii="Times New Roman" w:hAnsi="Times New Roman"/>
        </w:rPr>
        <w:t xml:space="preserve"> promiscuous because in their culture</w:t>
      </w:r>
      <w:r>
        <w:rPr>
          <w:rFonts w:ascii="Times New Roman" w:hAnsi="Times New Roman"/>
        </w:rPr>
        <w:t>,</w:t>
      </w:r>
      <w:r w:rsidR="00C1506D" w:rsidRPr="00291B66">
        <w:rPr>
          <w:rFonts w:ascii="Times New Roman" w:hAnsi="Times New Roman"/>
        </w:rPr>
        <w:t xml:space="preserve"> they have to have a baby before they can </w:t>
      </w:r>
      <w:r>
        <w:rPr>
          <w:rFonts w:ascii="Times New Roman" w:hAnsi="Times New Roman"/>
        </w:rPr>
        <w:t>be</w:t>
      </w:r>
      <w:r w:rsidR="00C1506D" w:rsidRPr="00291B66">
        <w:rPr>
          <w:rFonts w:ascii="Times New Roman" w:hAnsi="Times New Roman"/>
        </w:rPr>
        <w:t xml:space="preserve"> married. A scandal could oc</w:t>
      </w:r>
      <w:r>
        <w:rPr>
          <w:rFonts w:ascii="Times New Roman" w:hAnsi="Times New Roman"/>
        </w:rPr>
        <w:t>cur if these young girls are</w:t>
      </w:r>
      <w:r w:rsidR="00C1506D" w:rsidRPr="00291B66">
        <w:rPr>
          <w:rFonts w:ascii="Times New Roman" w:hAnsi="Times New Roman"/>
        </w:rPr>
        <w:t xml:space="preserve"> looking for biological fathers</w:t>
      </w:r>
      <w:r>
        <w:rPr>
          <w:rFonts w:ascii="Times New Roman" w:hAnsi="Times New Roman"/>
        </w:rPr>
        <w:t>;</w:t>
      </w:r>
    </w:p>
    <w:p w:rsidR="00C1506D" w:rsidRPr="002E6DFE" w:rsidRDefault="00C1506D" w:rsidP="00724F33">
      <w:pPr>
        <w:pStyle w:val="xmsolistparagraph"/>
        <w:numPr>
          <w:ilvl w:val="0"/>
          <w:numId w:val="11"/>
        </w:numPr>
        <w:spacing w:before="0" w:beforeAutospacing="0" w:after="0" w:afterAutospacing="0" w:line="480" w:lineRule="auto"/>
        <w:rPr>
          <w:rFonts w:ascii="Times New Roman" w:hAnsi="Times New Roman"/>
        </w:rPr>
      </w:pPr>
      <w:r w:rsidRPr="002E6DFE">
        <w:rPr>
          <w:rFonts w:ascii="Times New Roman" w:hAnsi="Times New Roman"/>
        </w:rPr>
        <w:lastRenderedPageBreak/>
        <w:t>Transporting minors without the parents’ permission could result in legal action</w:t>
      </w:r>
      <w:r w:rsidR="00F433CD">
        <w:rPr>
          <w:rFonts w:ascii="Times New Roman" w:hAnsi="Times New Roman"/>
        </w:rPr>
        <w:t>,</w:t>
      </w:r>
      <w:r w:rsidRPr="002E6DFE">
        <w:rPr>
          <w:rFonts w:ascii="Times New Roman" w:hAnsi="Times New Roman"/>
        </w:rPr>
        <w:t xml:space="preserve"> as well as minors transporting other minors</w:t>
      </w:r>
      <w:r w:rsidR="00F433CD">
        <w:rPr>
          <w:rFonts w:ascii="Times New Roman" w:hAnsi="Times New Roman"/>
        </w:rPr>
        <w:t>.</w:t>
      </w:r>
      <w:r w:rsidRPr="002E6DFE">
        <w:rPr>
          <w:rFonts w:ascii="Times New Roman" w:hAnsi="Times New Roman"/>
        </w:rPr>
        <w:t xml:space="preserve"> </w:t>
      </w:r>
    </w:p>
    <w:p w:rsidR="00654D9E" w:rsidRPr="002E6DFE" w:rsidRDefault="00654D9E" w:rsidP="00724F33">
      <w:pPr>
        <w:pStyle w:val="xmsolistparagraph"/>
        <w:spacing w:before="0" w:beforeAutospacing="0" w:after="0" w:afterAutospacing="0" w:line="480" w:lineRule="auto"/>
        <w:rPr>
          <w:rFonts w:ascii="Times New Roman" w:hAnsi="Times New Roman"/>
        </w:rPr>
      </w:pPr>
      <w:r w:rsidRPr="002E6DFE">
        <w:rPr>
          <w:rFonts w:ascii="Times New Roman" w:hAnsi="Times New Roman"/>
          <w:bCs/>
          <w:u w:val="single"/>
        </w:rPr>
        <w:t>Going o</w:t>
      </w:r>
      <w:r w:rsidR="00C1506D" w:rsidRPr="002E6DFE">
        <w:rPr>
          <w:rFonts w:ascii="Times New Roman" w:hAnsi="Times New Roman"/>
          <w:bCs/>
          <w:u w:val="single"/>
        </w:rPr>
        <w:t>ut after they have been trained</w:t>
      </w:r>
      <w:r w:rsidR="00F433CD" w:rsidRPr="00F433CD">
        <w:rPr>
          <w:rFonts w:ascii="Times New Roman" w:hAnsi="Times New Roman"/>
          <w:bCs/>
        </w:rPr>
        <w:t xml:space="preserve"> </w:t>
      </w:r>
      <w:r w:rsidRPr="00F433CD">
        <w:rPr>
          <w:rFonts w:ascii="Times New Roman" w:hAnsi="Times New Roman"/>
          <w:bCs/>
        </w:rPr>
        <w:t>-</w:t>
      </w:r>
      <w:r w:rsidRPr="002E6DFE">
        <w:rPr>
          <w:rFonts w:ascii="Times New Roman" w:hAnsi="Times New Roman"/>
        </w:rPr>
        <w:t xml:space="preserve"> </w:t>
      </w:r>
      <w:r w:rsidR="00F433CD">
        <w:rPr>
          <w:rFonts w:ascii="Times New Roman" w:hAnsi="Times New Roman"/>
        </w:rPr>
        <w:t>Another potential problem</w:t>
      </w:r>
      <w:r w:rsidRPr="002E6DFE">
        <w:rPr>
          <w:rFonts w:ascii="Times New Roman" w:hAnsi="Times New Roman"/>
        </w:rPr>
        <w:t xml:space="preserve"> because it is </w:t>
      </w:r>
      <w:r w:rsidR="00667457">
        <w:rPr>
          <w:rFonts w:ascii="Times New Roman" w:hAnsi="Times New Roman"/>
        </w:rPr>
        <w:t>NAPALI’s</w:t>
      </w:r>
      <w:r w:rsidRPr="002E6DFE">
        <w:rPr>
          <w:rFonts w:ascii="Times New Roman" w:hAnsi="Times New Roman"/>
        </w:rPr>
        <w:t xml:space="preserve"> leaders</w:t>
      </w:r>
      <w:r w:rsidR="00667457">
        <w:rPr>
          <w:rFonts w:ascii="Times New Roman" w:hAnsi="Times New Roman"/>
        </w:rPr>
        <w:t>hip and guidance alone which</w:t>
      </w:r>
      <w:r w:rsidRPr="002E6DFE">
        <w:rPr>
          <w:rFonts w:ascii="Times New Roman" w:hAnsi="Times New Roman"/>
        </w:rPr>
        <w:t xml:space="preserve"> facilitate</w:t>
      </w:r>
      <w:r w:rsidR="00667457">
        <w:rPr>
          <w:rFonts w:ascii="Times New Roman" w:hAnsi="Times New Roman"/>
        </w:rPr>
        <w:t>s</w:t>
      </w:r>
      <w:r w:rsidRPr="002E6DFE">
        <w:rPr>
          <w:rFonts w:ascii="Times New Roman" w:hAnsi="Times New Roman"/>
        </w:rPr>
        <w:t xml:space="preserve"> the </w:t>
      </w:r>
      <w:r w:rsidR="00667457">
        <w:rPr>
          <w:rFonts w:ascii="Times New Roman" w:hAnsi="Times New Roman"/>
        </w:rPr>
        <w:t>message they are</w:t>
      </w:r>
      <w:r w:rsidRPr="002E6DFE">
        <w:rPr>
          <w:rFonts w:ascii="Times New Roman" w:hAnsi="Times New Roman"/>
        </w:rPr>
        <w:t xml:space="preserve"> trying to spread to areas a</w:t>
      </w:r>
      <w:r w:rsidR="00F433CD">
        <w:rPr>
          <w:rFonts w:ascii="Times New Roman" w:hAnsi="Times New Roman"/>
        </w:rPr>
        <w:t>round the Pacific Rim. I</w:t>
      </w:r>
      <w:r w:rsidRPr="002E6DFE">
        <w:rPr>
          <w:rFonts w:ascii="Times New Roman" w:hAnsi="Times New Roman"/>
        </w:rPr>
        <w:t>t</w:t>
      </w:r>
      <w:r w:rsidR="00667457">
        <w:rPr>
          <w:rFonts w:ascii="Times New Roman" w:hAnsi="Times New Roman"/>
        </w:rPr>
        <w:t xml:space="preserve"> is possible that the Fellows</w:t>
      </w:r>
      <w:r w:rsidRPr="002E6DFE">
        <w:rPr>
          <w:rFonts w:ascii="Times New Roman" w:hAnsi="Times New Roman"/>
        </w:rPr>
        <w:t xml:space="preserve"> may misunderstand the message that NAPALI wants it to </w:t>
      </w:r>
      <w:proofErr w:type="gramStart"/>
      <w:r w:rsidR="00667457">
        <w:rPr>
          <w:rFonts w:ascii="Times New Roman" w:hAnsi="Times New Roman"/>
        </w:rPr>
        <w:t>spread,</w:t>
      </w:r>
      <w:proofErr w:type="gramEnd"/>
      <w:r w:rsidRPr="002E6DFE">
        <w:rPr>
          <w:rFonts w:ascii="Times New Roman" w:hAnsi="Times New Roman"/>
        </w:rPr>
        <w:t xml:space="preserve"> distracting the audience about what the</w:t>
      </w:r>
      <w:r w:rsidR="00667457">
        <w:rPr>
          <w:rFonts w:ascii="Times New Roman" w:hAnsi="Times New Roman"/>
        </w:rPr>
        <w:t xml:space="preserve"> organization is really trying to accomplish:</w:t>
      </w:r>
      <w:r w:rsidRPr="002E6DFE">
        <w:rPr>
          <w:rFonts w:ascii="Times New Roman" w:hAnsi="Times New Roman"/>
        </w:rPr>
        <w:t xml:space="preserve"> </w:t>
      </w:r>
    </w:p>
    <w:p w:rsidR="00C1506D" w:rsidRPr="002E6DFE" w:rsidRDefault="00C1506D" w:rsidP="00724F33">
      <w:pPr>
        <w:pStyle w:val="xmsolistparagraph"/>
        <w:numPr>
          <w:ilvl w:val="0"/>
          <w:numId w:val="12"/>
        </w:numPr>
        <w:spacing w:before="0" w:beforeAutospacing="0" w:after="0" w:afterAutospacing="0" w:line="480" w:lineRule="auto"/>
        <w:rPr>
          <w:rFonts w:ascii="Times New Roman" w:hAnsi="Times New Roman"/>
        </w:rPr>
      </w:pPr>
      <w:r w:rsidRPr="002E6DFE">
        <w:rPr>
          <w:rFonts w:ascii="Times New Roman" w:hAnsi="Times New Roman"/>
        </w:rPr>
        <w:t xml:space="preserve">Misrepresentation of certain modules in </w:t>
      </w:r>
      <w:r w:rsidR="00667457">
        <w:rPr>
          <w:rFonts w:ascii="Times New Roman" w:hAnsi="Times New Roman"/>
        </w:rPr>
        <w:t xml:space="preserve">the leadership program </w:t>
      </w:r>
      <w:r w:rsidR="00B40001">
        <w:rPr>
          <w:rFonts w:ascii="Times New Roman" w:hAnsi="Times New Roman"/>
        </w:rPr>
        <w:t xml:space="preserve">could </w:t>
      </w:r>
      <w:r w:rsidR="00667457">
        <w:rPr>
          <w:rFonts w:ascii="Times New Roman" w:hAnsi="Times New Roman"/>
        </w:rPr>
        <w:t>result</w:t>
      </w:r>
      <w:r w:rsidRPr="002E6DFE">
        <w:rPr>
          <w:rFonts w:ascii="Times New Roman" w:hAnsi="Times New Roman"/>
        </w:rPr>
        <w:t xml:space="preserve"> in promises or expectations </w:t>
      </w:r>
      <w:r w:rsidR="00667457">
        <w:rPr>
          <w:rFonts w:ascii="Times New Roman" w:hAnsi="Times New Roman"/>
        </w:rPr>
        <w:t>that NAPALI may not be able to fulfill;</w:t>
      </w:r>
    </w:p>
    <w:p w:rsidR="00C1506D" w:rsidRPr="002E6DFE" w:rsidRDefault="00667457" w:rsidP="00724F33">
      <w:pPr>
        <w:pStyle w:val="xmsolistparagraph"/>
        <w:numPr>
          <w:ilvl w:val="0"/>
          <w:numId w:val="12"/>
        </w:numPr>
        <w:spacing w:before="0" w:beforeAutospacing="0" w:after="0" w:afterAutospacing="0" w:line="480" w:lineRule="auto"/>
        <w:rPr>
          <w:rFonts w:ascii="Times New Roman" w:hAnsi="Times New Roman"/>
        </w:rPr>
      </w:pPr>
      <w:r>
        <w:rPr>
          <w:rFonts w:ascii="Times New Roman" w:hAnsi="Times New Roman"/>
        </w:rPr>
        <w:t>Fellows</w:t>
      </w:r>
      <w:r w:rsidR="00C1506D" w:rsidRPr="002E6DFE">
        <w:rPr>
          <w:rFonts w:ascii="Times New Roman" w:hAnsi="Times New Roman"/>
        </w:rPr>
        <w:t xml:space="preserve"> who have been </w:t>
      </w:r>
      <w:r w:rsidR="00736EAD">
        <w:rPr>
          <w:rFonts w:ascii="Times New Roman" w:hAnsi="Times New Roman"/>
        </w:rPr>
        <w:t>“</w:t>
      </w:r>
      <w:r w:rsidR="00C1506D" w:rsidRPr="002E6DFE">
        <w:rPr>
          <w:rFonts w:ascii="Times New Roman" w:hAnsi="Times New Roman"/>
        </w:rPr>
        <w:t>trained</w:t>
      </w:r>
      <w:r w:rsidR="00736EAD">
        <w:rPr>
          <w:rFonts w:ascii="Times New Roman" w:hAnsi="Times New Roman"/>
        </w:rPr>
        <w:t>”</w:t>
      </w:r>
      <w:r w:rsidR="00C1506D" w:rsidRPr="002E6DFE">
        <w:rPr>
          <w:rFonts w:ascii="Times New Roman" w:hAnsi="Times New Roman"/>
        </w:rPr>
        <w:t xml:space="preserve"> may speak one of forty different indigenous languages</w:t>
      </w:r>
      <w:r>
        <w:rPr>
          <w:rFonts w:ascii="Times New Roman" w:hAnsi="Times New Roman"/>
        </w:rPr>
        <w:t xml:space="preserve"> </w:t>
      </w:r>
      <w:r w:rsidR="00C1506D" w:rsidRPr="002E6DFE">
        <w:rPr>
          <w:rFonts w:ascii="Times New Roman" w:hAnsi="Times New Roman"/>
        </w:rPr>
        <w:t>resulting in miscommunication</w:t>
      </w:r>
      <w:r>
        <w:rPr>
          <w:rFonts w:ascii="Times New Roman" w:hAnsi="Times New Roman"/>
        </w:rPr>
        <w:t xml:space="preserve"> between Fellows, peers, and new audiences.</w:t>
      </w:r>
      <w:r w:rsidR="00C1506D" w:rsidRPr="002E6DFE">
        <w:rPr>
          <w:rFonts w:ascii="Times New Roman" w:hAnsi="Times New Roman"/>
        </w:rPr>
        <w:t xml:space="preserve"> </w:t>
      </w:r>
    </w:p>
    <w:p w:rsidR="00BE35D5" w:rsidRPr="002E6DFE" w:rsidRDefault="00654D9E" w:rsidP="00724F33">
      <w:pPr>
        <w:pStyle w:val="xmsolistparagraph"/>
        <w:spacing w:before="0" w:beforeAutospacing="0" w:after="0" w:afterAutospacing="0" w:line="480" w:lineRule="auto"/>
        <w:rPr>
          <w:rFonts w:ascii="Times New Roman" w:hAnsi="Times New Roman"/>
        </w:rPr>
      </w:pPr>
      <w:r w:rsidRPr="002E6DFE">
        <w:rPr>
          <w:rFonts w:ascii="Times New Roman" w:hAnsi="Times New Roman"/>
          <w:bCs/>
          <w:u w:val="single"/>
        </w:rPr>
        <w:t>Economic Disaster</w:t>
      </w:r>
      <w:r w:rsidR="00667457">
        <w:rPr>
          <w:rFonts w:ascii="Times New Roman" w:hAnsi="Times New Roman"/>
          <w:bCs/>
          <w:u w:val="single"/>
        </w:rPr>
        <w:t xml:space="preserve"> </w:t>
      </w:r>
      <w:r w:rsidRPr="002E6DFE">
        <w:rPr>
          <w:rFonts w:ascii="Times New Roman" w:hAnsi="Times New Roman"/>
          <w:b/>
          <w:bCs/>
        </w:rPr>
        <w:t>-</w:t>
      </w:r>
      <w:r w:rsidRPr="002E6DFE">
        <w:rPr>
          <w:rFonts w:ascii="Times New Roman" w:hAnsi="Times New Roman"/>
        </w:rPr>
        <w:t xml:space="preserve"> </w:t>
      </w:r>
      <w:r w:rsidR="00667457">
        <w:rPr>
          <w:rFonts w:ascii="Times New Roman" w:hAnsi="Times New Roman"/>
        </w:rPr>
        <w:t>A</w:t>
      </w:r>
      <w:r w:rsidRPr="002E6DFE">
        <w:rPr>
          <w:rFonts w:ascii="Times New Roman" w:hAnsi="Times New Roman"/>
        </w:rPr>
        <w:t xml:space="preserve"> very serious problem in the next few years, as their funding has been cut off for the upcoming year of 2011. Just having received their 501C3 status as a non-pr</w:t>
      </w:r>
      <w:r w:rsidR="00667457">
        <w:rPr>
          <w:rFonts w:ascii="Times New Roman" w:hAnsi="Times New Roman"/>
        </w:rPr>
        <w:t xml:space="preserve">ofit, it is their </w:t>
      </w:r>
      <w:r w:rsidR="00736EAD">
        <w:rPr>
          <w:rFonts w:ascii="Times New Roman" w:hAnsi="Times New Roman"/>
        </w:rPr>
        <w:t>challenge now</w:t>
      </w:r>
      <w:r w:rsidR="00667457">
        <w:rPr>
          <w:rFonts w:ascii="Times New Roman" w:hAnsi="Times New Roman"/>
        </w:rPr>
        <w:t xml:space="preserve"> to strategize</w:t>
      </w:r>
      <w:r w:rsidRPr="002E6DFE">
        <w:rPr>
          <w:rFonts w:ascii="Times New Roman" w:hAnsi="Times New Roman"/>
        </w:rPr>
        <w:t xml:space="preserve"> how to keep the organization alive and thrivi</w:t>
      </w:r>
      <w:r w:rsidR="00667457">
        <w:rPr>
          <w:rFonts w:ascii="Times New Roman" w:hAnsi="Times New Roman"/>
        </w:rPr>
        <w:t>ng in this harsh economic time:</w:t>
      </w:r>
    </w:p>
    <w:p w:rsidR="00BE35D5" w:rsidRPr="002E6DFE" w:rsidRDefault="00654D9E" w:rsidP="00724F33">
      <w:pPr>
        <w:pStyle w:val="xmsolistparagraph"/>
        <w:numPr>
          <w:ilvl w:val="0"/>
          <w:numId w:val="13"/>
        </w:numPr>
        <w:spacing w:before="0" w:beforeAutospacing="0" w:after="0" w:afterAutospacing="0" w:line="480" w:lineRule="auto"/>
        <w:rPr>
          <w:rFonts w:ascii="Times New Roman" w:hAnsi="Times New Roman"/>
        </w:rPr>
      </w:pPr>
      <w:r w:rsidRPr="002E6DFE">
        <w:rPr>
          <w:rFonts w:ascii="Times New Roman" w:hAnsi="Times New Roman"/>
        </w:rPr>
        <w:t xml:space="preserve">Writing grants is going to be </w:t>
      </w:r>
      <w:r w:rsidR="00667457">
        <w:rPr>
          <w:rFonts w:ascii="Times New Roman" w:hAnsi="Times New Roman"/>
        </w:rPr>
        <w:t>one of their highest priorities to</w:t>
      </w:r>
      <w:r w:rsidRPr="002E6DFE">
        <w:rPr>
          <w:rFonts w:ascii="Times New Roman" w:hAnsi="Times New Roman"/>
        </w:rPr>
        <w:t xml:space="preserve"> receive funding</w:t>
      </w:r>
      <w:r w:rsidR="00BE35D5" w:rsidRPr="002E6DFE">
        <w:rPr>
          <w:rFonts w:ascii="Times New Roman" w:hAnsi="Times New Roman"/>
        </w:rPr>
        <w:t>. However if the grants misrepresent NAPALI’s vision it is possible that t</w:t>
      </w:r>
      <w:r w:rsidR="00667457">
        <w:rPr>
          <w:rFonts w:ascii="Times New Roman" w:hAnsi="Times New Roman"/>
        </w:rPr>
        <w:t>here will be no funds to use.</w:t>
      </w:r>
    </w:p>
    <w:p w:rsidR="00BE35D5" w:rsidRPr="002E6DFE" w:rsidRDefault="00667457" w:rsidP="00724F33">
      <w:pPr>
        <w:pStyle w:val="xmsolistparagraph"/>
        <w:numPr>
          <w:ilvl w:val="0"/>
          <w:numId w:val="13"/>
        </w:numPr>
        <w:spacing w:before="0" w:beforeAutospacing="0" w:after="0" w:afterAutospacing="0" w:line="480" w:lineRule="auto"/>
        <w:rPr>
          <w:rFonts w:ascii="Times New Roman" w:hAnsi="Times New Roman"/>
        </w:rPr>
      </w:pPr>
      <w:r>
        <w:rPr>
          <w:rFonts w:ascii="Times New Roman" w:hAnsi="Times New Roman"/>
        </w:rPr>
        <w:t xml:space="preserve"> As the </w:t>
      </w:r>
      <w:r w:rsidR="00756C8C">
        <w:rPr>
          <w:rFonts w:ascii="Times New Roman" w:hAnsi="Times New Roman"/>
        </w:rPr>
        <w:t>Kupunas</w:t>
      </w:r>
      <w:r w:rsidR="00BE35D5" w:rsidRPr="002E6DFE">
        <w:rPr>
          <w:rFonts w:ascii="Times New Roman" w:hAnsi="Times New Roman"/>
        </w:rPr>
        <w:t xml:space="preserve"> </w:t>
      </w:r>
      <w:r>
        <w:rPr>
          <w:rFonts w:ascii="Times New Roman" w:hAnsi="Times New Roman"/>
        </w:rPr>
        <w:t xml:space="preserve">begin to </w:t>
      </w:r>
      <w:r w:rsidR="00BE35D5" w:rsidRPr="002E6DFE">
        <w:rPr>
          <w:rFonts w:ascii="Times New Roman" w:hAnsi="Times New Roman"/>
        </w:rPr>
        <w:t>pass away, those in and around the community who donate money to the organiz</w:t>
      </w:r>
      <w:r>
        <w:rPr>
          <w:rFonts w:ascii="Times New Roman" w:hAnsi="Times New Roman"/>
        </w:rPr>
        <w:t>ation may reconsider the importance</w:t>
      </w:r>
      <w:r w:rsidR="00BE35D5" w:rsidRPr="002E6DFE">
        <w:rPr>
          <w:rFonts w:ascii="Times New Roman" w:hAnsi="Times New Roman"/>
        </w:rPr>
        <w:t xml:space="preserve"> of NAPALI’s message because the original donations were </w:t>
      </w:r>
      <w:r w:rsidR="00736EAD">
        <w:rPr>
          <w:rFonts w:ascii="Times New Roman" w:hAnsi="Times New Roman"/>
        </w:rPr>
        <w:t xml:space="preserve">the </w:t>
      </w:r>
      <w:r w:rsidR="00BE35D5" w:rsidRPr="002E6DFE">
        <w:rPr>
          <w:rFonts w:ascii="Times New Roman" w:hAnsi="Times New Roman"/>
        </w:rPr>
        <w:t xml:space="preserve">results of friendship or gifts to those elders. </w:t>
      </w:r>
    </w:p>
    <w:p w:rsidR="00BE35D5" w:rsidRPr="002E6DFE" w:rsidRDefault="00654D9E" w:rsidP="00724F33">
      <w:pPr>
        <w:pStyle w:val="xmsolistparagraph"/>
        <w:spacing w:before="0" w:beforeAutospacing="0" w:after="0" w:afterAutospacing="0" w:line="480" w:lineRule="auto"/>
        <w:rPr>
          <w:rFonts w:ascii="Times New Roman" w:hAnsi="Times New Roman"/>
        </w:rPr>
      </w:pPr>
      <w:r w:rsidRPr="002E6DFE">
        <w:rPr>
          <w:rFonts w:ascii="Times New Roman" w:hAnsi="Times New Roman"/>
          <w:bCs/>
          <w:u w:val="single"/>
        </w:rPr>
        <w:t>Employment Issues</w:t>
      </w:r>
      <w:r w:rsidR="00667457">
        <w:rPr>
          <w:rFonts w:ascii="Times New Roman" w:hAnsi="Times New Roman"/>
          <w:bCs/>
          <w:u w:val="single"/>
        </w:rPr>
        <w:t xml:space="preserve"> </w:t>
      </w:r>
      <w:r w:rsidRPr="002E6DFE">
        <w:rPr>
          <w:rFonts w:ascii="Times New Roman" w:hAnsi="Times New Roman"/>
        </w:rPr>
        <w:t>- It is true that many people within the community feel the need to work with the NAPALI org</w:t>
      </w:r>
      <w:r w:rsidR="00736EAD">
        <w:rPr>
          <w:rFonts w:ascii="Times New Roman" w:hAnsi="Times New Roman"/>
        </w:rPr>
        <w:t>anization to spread its message; however</w:t>
      </w:r>
      <w:r w:rsidRPr="002E6DFE">
        <w:rPr>
          <w:rFonts w:ascii="Times New Roman" w:hAnsi="Times New Roman"/>
        </w:rPr>
        <w:t xml:space="preserve"> most of the volunteers will not be able to survive without payment</w:t>
      </w:r>
      <w:r w:rsidR="00BE35D5" w:rsidRPr="002E6DFE">
        <w:rPr>
          <w:rFonts w:ascii="Times New Roman" w:hAnsi="Times New Roman"/>
        </w:rPr>
        <w:t xml:space="preserve">s </w:t>
      </w:r>
      <w:r w:rsidR="00667457">
        <w:rPr>
          <w:rFonts w:ascii="Times New Roman" w:hAnsi="Times New Roman"/>
        </w:rPr>
        <w:t>for their efforts because:</w:t>
      </w:r>
      <w:r w:rsidRPr="002E6DFE">
        <w:rPr>
          <w:rFonts w:ascii="Times New Roman" w:hAnsi="Times New Roman"/>
        </w:rPr>
        <w:t xml:space="preserve"> </w:t>
      </w:r>
    </w:p>
    <w:p w:rsidR="00BE35D5" w:rsidRPr="002E6DFE" w:rsidRDefault="00654D9E" w:rsidP="00724F33">
      <w:pPr>
        <w:pStyle w:val="xmsolistparagraph"/>
        <w:numPr>
          <w:ilvl w:val="0"/>
          <w:numId w:val="14"/>
        </w:numPr>
        <w:spacing w:before="0" w:beforeAutospacing="0" w:after="0" w:afterAutospacing="0" w:line="480" w:lineRule="auto"/>
        <w:rPr>
          <w:rFonts w:ascii="Times New Roman" w:hAnsi="Times New Roman"/>
        </w:rPr>
      </w:pPr>
      <w:r w:rsidRPr="002E6DFE">
        <w:rPr>
          <w:rFonts w:ascii="Times New Roman" w:hAnsi="Times New Roman"/>
        </w:rPr>
        <w:lastRenderedPageBreak/>
        <w:t xml:space="preserve">If NAPALI </w:t>
      </w:r>
      <w:r w:rsidR="00736EAD">
        <w:rPr>
          <w:rFonts w:ascii="Times New Roman" w:hAnsi="Times New Roman"/>
        </w:rPr>
        <w:t>cannot</w:t>
      </w:r>
      <w:r w:rsidRPr="002E6DFE">
        <w:rPr>
          <w:rFonts w:ascii="Times New Roman" w:hAnsi="Times New Roman"/>
        </w:rPr>
        <w:t xml:space="preserve"> support their expanding leadership base </w:t>
      </w:r>
      <w:r w:rsidR="00BE35D5" w:rsidRPr="002E6DFE">
        <w:rPr>
          <w:rFonts w:ascii="Times New Roman" w:hAnsi="Times New Roman"/>
        </w:rPr>
        <w:t>wit</w:t>
      </w:r>
      <w:r w:rsidR="00667457">
        <w:rPr>
          <w:rFonts w:ascii="Times New Roman" w:hAnsi="Times New Roman"/>
        </w:rPr>
        <w:t>h stipends or honorariums to</w:t>
      </w:r>
      <w:r w:rsidRPr="002E6DFE">
        <w:rPr>
          <w:rFonts w:ascii="Times New Roman" w:hAnsi="Times New Roman"/>
        </w:rPr>
        <w:t xml:space="preserve"> current</w:t>
      </w:r>
      <w:r w:rsidR="000F12D8" w:rsidRPr="002E6DFE">
        <w:rPr>
          <w:rFonts w:ascii="Times New Roman" w:hAnsi="Times New Roman"/>
        </w:rPr>
        <w:t xml:space="preserve"> Fellows</w:t>
      </w:r>
      <w:r w:rsidRPr="002E6DFE">
        <w:rPr>
          <w:rFonts w:ascii="Times New Roman" w:hAnsi="Times New Roman"/>
        </w:rPr>
        <w:t xml:space="preserve">, it is likely </w:t>
      </w:r>
      <w:r w:rsidR="00736EAD">
        <w:rPr>
          <w:rFonts w:ascii="Times New Roman" w:hAnsi="Times New Roman"/>
        </w:rPr>
        <w:t>there could</w:t>
      </w:r>
      <w:r w:rsidR="00667457">
        <w:rPr>
          <w:rFonts w:ascii="Times New Roman" w:hAnsi="Times New Roman"/>
        </w:rPr>
        <w:t xml:space="preserve"> </w:t>
      </w:r>
      <w:r w:rsidR="00BE35D5" w:rsidRPr="002E6DFE">
        <w:rPr>
          <w:rFonts w:ascii="Times New Roman" w:hAnsi="Times New Roman"/>
        </w:rPr>
        <w:t>be a high turnover in</w:t>
      </w:r>
      <w:r w:rsidRPr="002E6DFE">
        <w:rPr>
          <w:rFonts w:ascii="Times New Roman" w:hAnsi="Times New Roman"/>
        </w:rPr>
        <w:t xml:space="preserve"> volunteers</w:t>
      </w:r>
      <w:r w:rsidR="00EB71C0" w:rsidRPr="002E6DFE">
        <w:rPr>
          <w:rFonts w:ascii="Times New Roman" w:hAnsi="Times New Roman"/>
        </w:rPr>
        <w:t>.</w:t>
      </w:r>
    </w:p>
    <w:p w:rsidR="00EB71C0" w:rsidRPr="002E6DFE" w:rsidRDefault="000F12D8" w:rsidP="00724F33">
      <w:pPr>
        <w:pStyle w:val="xmsolistparagraph"/>
        <w:numPr>
          <w:ilvl w:val="0"/>
          <w:numId w:val="14"/>
        </w:numPr>
        <w:spacing w:before="0" w:beforeAutospacing="0" w:after="0" w:afterAutospacing="0" w:line="480" w:lineRule="auto"/>
        <w:rPr>
          <w:rFonts w:ascii="Times New Roman" w:hAnsi="Times New Roman"/>
        </w:rPr>
      </w:pPr>
      <w:r w:rsidRPr="002E6DFE">
        <w:rPr>
          <w:rFonts w:ascii="Times New Roman" w:hAnsi="Times New Roman"/>
        </w:rPr>
        <w:t>Without stipends</w:t>
      </w:r>
      <w:r w:rsidR="002A1E16">
        <w:rPr>
          <w:rFonts w:ascii="Times New Roman" w:hAnsi="Times New Roman"/>
        </w:rPr>
        <w:t xml:space="preserve"> or honorariums</w:t>
      </w:r>
      <w:r w:rsidRPr="002E6DFE">
        <w:rPr>
          <w:rFonts w:ascii="Times New Roman" w:hAnsi="Times New Roman"/>
        </w:rPr>
        <w:t xml:space="preserve"> to the current Fellows, future Fellows may lose interest in becoming current Fellows.</w:t>
      </w:r>
    </w:p>
    <w:p w:rsidR="0086207C" w:rsidRPr="002E6DFE" w:rsidRDefault="00475008" w:rsidP="0086207C">
      <w:pPr>
        <w:spacing w:before="100" w:beforeAutospacing="1" w:after="100" w:afterAutospacing="1" w:line="240" w:lineRule="auto"/>
        <w:rPr>
          <w:rFonts w:ascii="Times New Roman" w:eastAsia="Times New Roman" w:hAnsi="Times New Roman" w:cs="Times New Roman"/>
          <w:b/>
          <w:sz w:val="24"/>
          <w:szCs w:val="24"/>
        </w:rPr>
      </w:pPr>
      <w:r w:rsidRPr="002E6DFE">
        <w:rPr>
          <w:rFonts w:ascii="Times New Roman" w:eastAsia="Times New Roman" w:hAnsi="Times New Roman" w:cs="Times New Roman"/>
          <w:b/>
          <w:sz w:val="24"/>
          <w:szCs w:val="24"/>
        </w:rPr>
        <w:t xml:space="preserve">Media Analysis </w:t>
      </w:r>
    </w:p>
    <w:p w:rsidR="00A734F1" w:rsidRPr="002E6DFE" w:rsidRDefault="0086207C" w:rsidP="00C43F05">
      <w:pPr>
        <w:spacing w:after="0" w:line="480" w:lineRule="auto"/>
        <w:ind w:firstLine="720"/>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A</w:t>
      </w:r>
      <w:r w:rsidR="002A1E16">
        <w:rPr>
          <w:rFonts w:ascii="Times New Roman" w:eastAsia="Times New Roman" w:hAnsi="Times New Roman" w:cs="Times New Roman"/>
          <w:sz w:val="24"/>
          <w:szCs w:val="24"/>
        </w:rPr>
        <w:t>ny organization should maintain good</w:t>
      </w:r>
      <w:r w:rsidRPr="002E6DFE">
        <w:rPr>
          <w:rFonts w:ascii="Times New Roman" w:eastAsia="Times New Roman" w:hAnsi="Times New Roman" w:cs="Times New Roman"/>
          <w:sz w:val="24"/>
          <w:szCs w:val="24"/>
        </w:rPr>
        <w:t xml:space="preserve"> relationships with outside media sources</w:t>
      </w:r>
      <w:r w:rsidR="002F3F54" w:rsidRPr="002E6DFE">
        <w:rPr>
          <w:rFonts w:ascii="Times New Roman" w:eastAsia="Times New Roman" w:hAnsi="Times New Roman" w:cs="Times New Roman"/>
          <w:sz w:val="24"/>
          <w:szCs w:val="24"/>
        </w:rPr>
        <w:t xml:space="preserve"> and </w:t>
      </w:r>
      <w:r w:rsidR="00E26023" w:rsidRPr="002E6DFE">
        <w:rPr>
          <w:rFonts w:ascii="Times New Roman" w:eastAsia="Times New Roman" w:hAnsi="Times New Roman" w:cs="Times New Roman"/>
          <w:sz w:val="24"/>
          <w:szCs w:val="24"/>
        </w:rPr>
        <w:t>the</w:t>
      </w:r>
      <w:r w:rsidR="00E26023">
        <w:rPr>
          <w:rFonts w:ascii="Times New Roman" w:eastAsia="Times New Roman" w:hAnsi="Times New Roman" w:cs="Times New Roman"/>
          <w:sz w:val="24"/>
          <w:szCs w:val="24"/>
        </w:rPr>
        <w:t xml:space="preserve">ir </w:t>
      </w:r>
      <w:r w:rsidR="00E26023" w:rsidRPr="002E6DFE">
        <w:rPr>
          <w:rFonts w:ascii="Times New Roman" w:eastAsia="Times New Roman" w:hAnsi="Times New Roman" w:cs="Times New Roman"/>
          <w:sz w:val="24"/>
          <w:szCs w:val="24"/>
        </w:rPr>
        <w:t>representatives</w:t>
      </w:r>
      <w:r w:rsidR="002F3F54" w:rsidRPr="002E6DFE">
        <w:rPr>
          <w:rFonts w:ascii="Times New Roman" w:eastAsia="Times New Roman" w:hAnsi="Times New Roman" w:cs="Times New Roman"/>
          <w:sz w:val="24"/>
          <w:szCs w:val="24"/>
        </w:rPr>
        <w:t xml:space="preserve"> who </w:t>
      </w:r>
      <w:r w:rsidR="00E26023">
        <w:rPr>
          <w:rFonts w:ascii="Times New Roman" w:eastAsia="Times New Roman" w:hAnsi="Times New Roman" w:cs="Times New Roman"/>
          <w:sz w:val="24"/>
          <w:szCs w:val="24"/>
        </w:rPr>
        <w:t>are contacted before, during, and after a crisis</w:t>
      </w:r>
      <w:r w:rsidRPr="002E6DFE">
        <w:rPr>
          <w:rFonts w:ascii="Times New Roman" w:eastAsia="Times New Roman" w:hAnsi="Times New Roman" w:cs="Times New Roman"/>
          <w:sz w:val="24"/>
          <w:szCs w:val="24"/>
        </w:rPr>
        <w:t xml:space="preserve"> </w:t>
      </w:r>
      <w:r w:rsidR="00E26023">
        <w:rPr>
          <w:rFonts w:ascii="Times New Roman" w:eastAsia="Times New Roman" w:hAnsi="Times New Roman" w:cs="Times New Roman"/>
          <w:sz w:val="24"/>
          <w:szCs w:val="24"/>
        </w:rPr>
        <w:t>develops which affects any branch of the secondary stakeholders</w:t>
      </w:r>
      <w:r w:rsidRPr="002E6DFE">
        <w:rPr>
          <w:rFonts w:ascii="Times New Roman" w:eastAsia="Times New Roman" w:hAnsi="Times New Roman" w:cs="Times New Roman"/>
          <w:sz w:val="24"/>
          <w:szCs w:val="24"/>
        </w:rPr>
        <w:t xml:space="preserve">. </w:t>
      </w:r>
      <w:r w:rsidR="002F1785" w:rsidRPr="002E6DFE">
        <w:rPr>
          <w:rFonts w:ascii="Times New Roman" w:eastAsia="Times New Roman" w:hAnsi="Times New Roman" w:cs="Times New Roman"/>
          <w:sz w:val="24"/>
          <w:szCs w:val="24"/>
        </w:rPr>
        <w:t xml:space="preserve">Having </w:t>
      </w:r>
      <w:r w:rsidR="00E26023">
        <w:rPr>
          <w:rFonts w:ascii="Times New Roman" w:eastAsia="Times New Roman" w:hAnsi="Times New Roman" w:cs="Times New Roman"/>
          <w:sz w:val="24"/>
          <w:szCs w:val="24"/>
        </w:rPr>
        <w:t xml:space="preserve">strong </w:t>
      </w:r>
      <w:r w:rsidR="002F1785" w:rsidRPr="002E6DFE">
        <w:rPr>
          <w:rFonts w:ascii="Times New Roman" w:eastAsia="Times New Roman" w:hAnsi="Times New Roman" w:cs="Times New Roman"/>
          <w:sz w:val="24"/>
          <w:szCs w:val="24"/>
        </w:rPr>
        <w:t xml:space="preserve">media relations is not only important to the organization, it is vital for its survival in crisis situations. Organizations that have strong relationships with media sources are more </w:t>
      </w:r>
      <w:r w:rsidR="00E26023">
        <w:rPr>
          <w:rFonts w:ascii="Times New Roman" w:eastAsia="Times New Roman" w:hAnsi="Times New Roman" w:cs="Times New Roman"/>
          <w:sz w:val="24"/>
          <w:szCs w:val="24"/>
        </w:rPr>
        <w:t xml:space="preserve">likely </w:t>
      </w:r>
      <w:r w:rsidR="002F1785" w:rsidRPr="002E6DFE">
        <w:rPr>
          <w:rFonts w:ascii="Times New Roman" w:eastAsia="Times New Roman" w:hAnsi="Times New Roman" w:cs="Times New Roman"/>
          <w:sz w:val="24"/>
          <w:szCs w:val="24"/>
        </w:rPr>
        <w:t>to turn a crisis</w:t>
      </w:r>
      <w:r w:rsidR="00E26023">
        <w:rPr>
          <w:rFonts w:ascii="Times New Roman" w:eastAsia="Times New Roman" w:hAnsi="Times New Roman" w:cs="Times New Roman"/>
          <w:sz w:val="24"/>
          <w:szCs w:val="24"/>
        </w:rPr>
        <w:t xml:space="preserve"> situation</w:t>
      </w:r>
      <w:r w:rsidR="002F1785" w:rsidRPr="002E6DFE">
        <w:rPr>
          <w:rFonts w:ascii="Times New Roman" w:eastAsia="Times New Roman" w:hAnsi="Times New Roman" w:cs="Times New Roman"/>
          <w:sz w:val="24"/>
          <w:szCs w:val="24"/>
        </w:rPr>
        <w:t xml:space="preserve"> into an opportunity.</w:t>
      </w:r>
      <w:r w:rsidR="00E26023">
        <w:rPr>
          <w:rFonts w:ascii="Times New Roman" w:eastAsia="Times New Roman" w:hAnsi="Times New Roman" w:cs="Times New Roman"/>
          <w:sz w:val="24"/>
          <w:szCs w:val="24"/>
        </w:rPr>
        <w:t xml:space="preserve"> Only the S</w:t>
      </w:r>
      <w:r w:rsidR="0052434D">
        <w:rPr>
          <w:rFonts w:ascii="Times New Roman" w:eastAsia="Times New Roman" w:hAnsi="Times New Roman" w:cs="Times New Roman"/>
          <w:sz w:val="24"/>
          <w:szCs w:val="24"/>
        </w:rPr>
        <w:t xml:space="preserve">pokesperson for NAPALI will interface with outside media sources because </w:t>
      </w:r>
      <w:r w:rsidR="00736EAD">
        <w:rPr>
          <w:rFonts w:ascii="Times New Roman" w:eastAsia="Times New Roman" w:hAnsi="Times New Roman" w:cs="Times New Roman"/>
          <w:sz w:val="24"/>
          <w:szCs w:val="24"/>
        </w:rPr>
        <w:t>this person has been</w:t>
      </w:r>
      <w:r w:rsidR="0052434D">
        <w:rPr>
          <w:rFonts w:ascii="Times New Roman" w:eastAsia="Times New Roman" w:hAnsi="Times New Roman" w:cs="Times New Roman"/>
          <w:sz w:val="24"/>
          <w:szCs w:val="24"/>
        </w:rPr>
        <w:t xml:space="preserve"> trained specifically in this field for Crisis Management.</w:t>
      </w:r>
      <w:r w:rsidR="00E26023">
        <w:rPr>
          <w:rFonts w:ascii="Times New Roman" w:eastAsia="Times New Roman" w:hAnsi="Times New Roman" w:cs="Times New Roman"/>
          <w:sz w:val="24"/>
          <w:szCs w:val="24"/>
        </w:rPr>
        <w:t xml:space="preserve"> In </w:t>
      </w:r>
      <w:r w:rsidR="002F1785" w:rsidRPr="0052434D">
        <w:rPr>
          <w:rFonts w:ascii="Times New Roman" w:eastAsia="Times New Roman" w:hAnsi="Times New Roman" w:cs="Times New Roman"/>
          <w:sz w:val="24"/>
          <w:szCs w:val="24"/>
        </w:rPr>
        <w:t>Appendix</w:t>
      </w:r>
      <w:r w:rsidR="008307A9">
        <w:rPr>
          <w:rFonts w:ascii="Times New Roman" w:eastAsia="Times New Roman" w:hAnsi="Times New Roman" w:cs="Times New Roman"/>
          <w:sz w:val="24"/>
          <w:szCs w:val="24"/>
        </w:rPr>
        <w:t xml:space="preserve"> E</w:t>
      </w:r>
      <w:r w:rsidR="002F1785" w:rsidRPr="002E6DFE">
        <w:rPr>
          <w:rFonts w:ascii="Times New Roman" w:eastAsia="Times New Roman" w:hAnsi="Times New Roman" w:cs="Times New Roman"/>
          <w:sz w:val="24"/>
          <w:szCs w:val="24"/>
        </w:rPr>
        <w:t xml:space="preserve"> of </w:t>
      </w:r>
      <w:r w:rsidR="0052434D">
        <w:rPr>
          <w:rFonts w:ascii="Times New Roman" w:eastAsia="Times New Roman" w:hAnsi="Times New Roman" w:cs="Times New Roman"/>
          <w:sz w:val="24"/>
          <w:szCs w:val="24"/>
        </w:rPr>
        <w:t>the CCP Plan</w:t>
      </w:r>
      <w:r w:rsidR="002F1785" w:rsidRPr="002E6DFE">
        <w:rPr>
          <w:rFonts w:ascii="Times New Roman" w:eastAsia="Times New Roman" w:hAnsi="Times New Roman" w:cs="Times New Roman"/>
          <w:sz w:val="24"/>
          <w:szCs w:val="24"/>
        </w:rPr>
        <w:t xml:space="preserve">, I </w:t>
      </w:r>
      <w:r w:rsidR="00E26023">
        <w:rPr>
          <w:rFonts w:ascii="Times New Roman" w:eastAsia="Times New Roman" w:hAnsi="Times New Roman" w:cs="Times New Roman"/>
          <w:sz w:val="24"/>
          <w:szCs w:val="24"/>
        </w:rPr>
        <w:t>provide</w:t>
      </w:r>
      <w:r w:rsidR="002F1785" w:rsidRPr="002E6DFE">
        <w:rPr>
          <w:rFonts w:ascii="Times New Roman" w:eastAsia="Times New Roman" w:hAnsi="Times New Roman" w:cs="Times New Roman"/>
          <w:sz w:val="24"/>
          <w:szCs w:val="24"/>
        </w:rPr>
        <w:t xml:space="preserve"> a detaile</w:t>
      </w:r>
      <w:r w:rsidR="00E26023">
        <w:rPr>
          <w:rFonts w:ascii="Times New Roman" w:eastAsia="Times New Roman" w:hAnsi="Times New Roman" w:cs="Times New Roman"/>
          <w:sz w:val="24"/>
          <w:szCs w:val="24"/>
        </w:rPr>
        <w:t>d list of media NAPALI should keep informed</w:t>
      </w:r>
      <w:r w:rsidR="00E44D20">
        <w:rPr>
          <w:rFonts w:ascii="Times New Roman" w:eastAsia="Times New Roman" w:hAnsi="Times New Roman" w:cs="Times New Roman"/>
          <w:sz w:val="24"/>
          <w:szCs w:val="24"/>
        </w:rPr>
        <w:t xml:space="preserve"> of any important events.</w:t>
      </w:r>
    </w:p>
    <w:p w:rsidR="00D17CFE" w:rsidRDefault="00D17CFE" w:rsidP="00D17CFE">
      <w:pPr>
        <w:spacing w:before="100" w:beforeAutospacing="1" w:after="100" w:afterAutospacing="1" w:line="240" w:lineRule="auto"/>
        <w:rPr>
          <w:rFonts w:ascii="Times New Roman" w:eastAsia="Times New Roman" w:hAnsi="Times New Roman" w:cs="Times New Roman"/>
          <w:b/>
          <w:sz w:val="24"/>
          <w:szCs w:val="24"/>
        </w:rPr>
      </w:pPr>
    </w:p>
    <w:p w:rsidR="002F3F54" w:rsidRPr="002E6DFE" w:rsidRDefault="002F3F54" w:rsidP="00D17CFE">
      <w:pPr>
        <w:spacing w:before="100" w:beforeAutospacing="1" w:after="100" w:afterAutospacing="1" w:line="240" w:lineRule="auto"/>
        <w:rPr>
          <w:rFonts w:ascii="Times New Roman" w:eastAsia="Times New Roman" w:hAnsi="Times New Roman" w:cs="Times New Roman"/>
          <w:b/>
          <w:sz w:val="24"/>
          <w:szCs w:val="24"/>
        </w:rPr>
      </w:pPr>
      <w:r w:rsidRPr="002E6DFE">
        <w:rPr>
          <w:rFonts w:ascii="Times New Roman" w:eastAsia="Times New Roman" w:hAnsi="Times New Roman" w:cs="Times New Roman"/>
          <w:b/>
          <w:sz w:val="24"/>
          <w:szCs w:val="24"/>
        </w:rPr>
        <w:t xml:space="preserve">Crisis Communication Plan Overview &amp; Summary (CCP) </w:t>
      </w:r>
    </w:p>
    <w:p w:rsidR="002F3F54" w:rsidRPr="00DC08EC" w:rsidRDefault="00DC08EC" w:rsidP="00C43F0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of primary importance for everyone within the NAPALI organization to show respect at all times to their constituents. In the Crisis Communication Plan within this document, </w:t>
      </w:r>
      <w:r w:rsidR="00724F33">
        <w:rPr>
          <w:rFonts w:ascii="Times New Roman" w:eastAsia="Times New Roman" w:hAnsi="Times New Roman" w:cs="Times New Roman"/>
          <w:sz w:val="24"/>
          <w:szCs w:val="24"/>
        </w:rPr>
        <w:t xml:space="preserve">this </w:t>
      </w:r>
      <w:r w:rsidR="004B0FF5">
        <w:rPr>
          <w:rFonts w:ascii="Times New Roman" w:eastAsia="Times New Roman" w:hAnsi="Times New Roman" w:cs="Times New Roman"/>
          <w:sz w:val="24"/>
          <w:szCs w:val="24"/>
        </w:rPr>
        <w:t>respect has now been extended</w:t>
      </w:r>
      <w:r w:rsidR="00724F33">
        <w:rPr>
          <w:rFonts w:ascii="Times New Roman" w:eastAsia="Times New Roman" w:hAnsi="Times New Roman" w:cs="Times New Roman"/>
          <w:sz w:val="24"/>
          <w:szCs w:val="24"/>
        </w:rPr>
        <w:t xml:space="preserve"> to handling a crisis of losing a key member of the Board of Directors through death. Insuring that the message about their loss is versed in terms that respect their Polynesian identity and values, this highly structured Crisis Communication Plan outlines </w:t>
      </w:r>
      <w:r w:rsidR="00A3044F">
        <w:rPr>
          <w:rFonts w:ascii="Times New Roman" w:eastAsia="Times New Roman" w:hAnsi="Times New Roman" w:cs="Times New Roman"/>
          <w:sz w:val="24"/>
          <w:szCs w:val="24"/>
        </w:rPr>
        <w:lastRenderedPageBreak/>
        <w:t>the assignments</w:t>
      </w:r>
      <w:r w:rsidR="00724F33">
        <w:rPr>
          <w:rFonts w:ascii="Times New Roman" w:eastAsia="Times New Roman" w:hAnsi="Times New Roman" w:cs="Times New Roman"/>
          <w:sz w:val="24"/>
          <w:szCs w:val="24"/>
        </w:rPr>
        <w:t xml:space="preserve"> and respo</w:t>
      </w:r>
      <w:r w:rsidR="004B0FF5">
        <w:rPr>
          <w:rFonts w:ascii="Times New Roman" w:eastAsia="Times New Roman" w:hAnsi="Times New Roman" w:cs="Times New Roman"/>
          <w:sz w:val="24"/>
          <w:szCs w:val="24"/>
        </w:rPr>
        <w:t>nsibilities of each team member;</w:t>
      </w:r>
      <w:r w:rsidR="00736EAD">
        <w:rPr>
          <w:rFonts w:ascii="Times New Roman" w:eastAsia="Times New Roman" w:hAnsi="Times New Roman" w:cs="Times New Roman"/>
          <w:sz w:val="24"/>
          <w:szCs w:val="24"/>
        </w:rPr>
        <w:t xml:space="preserve"> it also includes</w:t>
      </w:r>
      <w:r w:rsidR="00724F33">
        <w:rPr>
          <w:rFonts w:ascii="Times New Roman" w:eastAsia="Times New Roman" w:hAnsi="Times New Roman" w:cs="Times New Roman"/>
          <w:sz w:val="24"/>
          <w:szCs w:val="24"/>
        </w:rPr>
        <w:t xml:space="preserve"> strategies for handling this crisis on an external level for community stakeholders, the media, and NAPALI Fellows.</w:t>
      </w:r>
    </w:p>
    <w:p w:rsidR="003C4CA4" w:rsidRDefault="002318DA" w:rsidP="002318DA">
      <w:pPr>
        <w:spacing w:before="100" w:beforeAutospacing="1" w:after="100" w:afterAutospacing="1" w:line="240" w:lineRule="auto"/>
        <w:rPr>
          <w:rFonts w:ascii="Times New Roman" w:eastAsia="Times New Roman" w:hAnsi="Times New Roman" w:cs="Times New Roman"/>
          <w:b/>
          <w:sz w:val="24"/>
          <w:szCs w:val="24"/>
        </w:rPr>
      </w:pPr>
      <w:r w:rsidRPr="002E6DFE">
        <w:rPr>
          <w:rFonts w:ascii="Times New Roman" w:eastAsia="Times New Roman" w:hAnsi="Times New Roman" w:cs="Times New Roman"/>
          <w:b/>
          <w:sz w:val="24"/>
          <w:szCs w:val="24"/>
        </w:rPr>
        <w:t>III. Conclusion</w:t>
      </w:r>
    </w:p>
    <w:p w:rsidR="00724F33" w:rsidRPr="00C43F05" w:rsidRDefault="00736EAD" w:rsidP="00C43F0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connections to facilitate</w:t>
      </w:r>
      <w:r w:rsidR="00C43F05">
        <w:rPr>
          <w:rFonts w:ascii="Times New Roman" w:eastAsia="Times New Roman" w:hAnsi="Times New Roman" w:cs="Times New Roman"/>
          <w:sz w:val="24"/>
          <w:szCs w:val="24"/>
        </w:rPr>
        <w:t xml:space="preserve"> the inevitable crisis of losing key Board Members due to death, this Crisis Communication Plan brings together the expertise of eight profession</w:t>
      </w:r>
      <w:r w:rsidR="004B0FF5">
        <w:rPr>
          <w:rFonts w:ascii="Times New Roman" w:eastAsia="Times New Roman" w:hAnsi="Times New Roman" w:cs="Times New Roman"/>
          <w:sz w:val="24"/>
          <w:szCs w:val="24"/>
        </w:rPr>
        <w:t>al</w:t>
      </w:r>
      <w:r w:rsidR="00C43F05">
        <w:rPr>
          <w:rFonts w:ascii="Times New Roman" w:eastAsia="Times New Roman" w:hAnsi="Times New Roman" w:cs="Times New Roman"/>
          <w:sz w:val="24"/>
          <w:szCs w:val="24"/>
        </w:rPr>
        <w:t xml:space="preserve">s as an effective Crisis Management Team. The assignments and responsibilities of each team member provide a timely method for controlling the flow of internal and external information directly related to the crisis. In addition, the Crisis Management Team is culturally sensitive to the ceremonies and traditions of the American Pacific Islanders as a community across a wide geographical area. After each crisis, the team will conduct a </w:t>
      </w:r>
      <w:r w:rsidR="00D17CFE">
        <w:rPr>
          <w:rFonts w:ascii="Times New Roman" w:eastAsia="Times New Roman" w:hAnsi="Times New Roman" w:cs="Times New Roman"/>
          <w:sz w:val="24"/>
          <w:szCs w:val="24"/>
        </w:rPr>
        <w:t>thorough</w:t>
      </w:r>
      <w:r w:rsidR="00C43F05">
        <w:rPr>
          <w:rFonts w:ascii="Times New Roman" w:eastAsia="Times New Roman" w:hAnsi="Times New Roman" w:cs="Times New Roman"/>
          <w:sz w:val="24"/>
          <w:szCs w:val="24"/>
        </w:rPr>
        <w:t xml:space="preserve"> assessment to evaluate their effectiveness in handling the multiple levels of the situation;</w:t>
      </w:r>
      <w:r>
        <w:rPr>
          <w:rFonts w:ascii="Times New Roman" w:eastAsia="Times New Roman" w:hAnsi="Times New Roman" w:cs="Times New Roman"/>
          <w:sz w:val="24"/>
          <w:szCs w:val="24"/>
        </w:rPr>
        <w:t xml:space="preserve"> and</w:t>
      </w:r>
      <w:r w:rsidR="00C43F05">
        <w:rPr>
          <w:rFonts w:ascii="Times New Roman" w:eastAsia="Times New Roman" w:hAnsi="Times New Roman" w:cs="Times New Roman"/>
          <w:sz w:val="24"/>
          <w:szCs w:val="24"/>
        </w:rPr>
        <w:t xml:space="preserve"> updates to the plan will be approved annually</w:t>
      </w:r>
      <w:r w:rsidR="004B0FF5">
        <w:rPr>
          <w:rFonts w:ascii="Times New Roman" w:eastAsia="Times New Roman" w:hAnsi="Times New Roman" w:cs="Times New Roman"/>
          <w:sz w:val="24"/>
          <w:szCs w:val="24"/>
        </w:rPr>
        <w:t>,</w:t>
      </w:r>
      <w:r w:rsidR="00C43F05">
        <w:rPr>
          <w:rFonts w:ascii="Times New Roman" w:eastAsia="Times New Roman" w:hAnsi="Times New Roman" w:cs="Times New Roman"/>
          <w:sz w:val="24"/>
          <w:szCs w:val="24"/>
        </w:rPr>
        <w:t xml:space="preserve"> if necessary</w:t>
      </w:r>
      <w:r w:rsidR="004B0FF5">
        <w:rPr>
          <w:rFonts w:ascii="Times New Roman" w:eastAsia="Times New Roman" w:hAnsi="Times New Roman" w:cs="Times New Roman"/>
          <w:sz w:val="24"/>
          <w:szCs w:val="24"/>
        </w:rPr>
        <w:t>,</w:t>
      </w:r>
      <w:r w:rsidR="00C43F05">
        <w:rPr>
          <w:rFonts w:ascii="Times New Roman" w:eastAsia="Times New Roman" w:hAnsi="Times New Roman" w:cs="Times New Roman"/>
          <w:sz w:val="24"/>
          <w:szCs w:val="24"/>
        </w:rPr>
        <w:t xml:space="preserve"> by the NAPALI Board of Directors. </w:t>
      </w:r>
    </w:p>
    <w:p w:rsidR="007A7C2B" w:rsidRPr="002E6DFE" w:rsidRDefault="007A7C2B" w:rsidP="002318DA">
      <w:pPr>
        <w:spacing w:before="100" w:beforeAutospacing="1" w:after="100" w:afterAutospacing="1" w:line="240" w:lineRule="auto"/>
        <w:rPr>
          <w:rFonts w:ascii="Times New Roman" w:eastAsia="Times New Roman" w:hAnsi="Times New Roman" w:cs="Times New Roman"/>
          <w:b/>
          <w:sz w:val="24"/>
          <w:szCs w:val="24"/>
        </w:rPr>
      </w:pPr>
    </w:p>
    <w:p w:rsidR="00C43F05" w:rsidRDefault="00C43F05">
      <w:pPr>
        <w:rPr>
          <w:rFonts w:ascii="Times New Roman" w:eastAsia="Times New Roman" w:hAnsi="Times New Roman" w:cs="Times New Roman"/>
          <w:b/>
          <w:color w:val="000000"/>
          <w:sz w:val="24"/>
          <w:szCs w:val="24"/>
        </w:rPr>
      </w:pPr>
      <w:r>
        <w:rPr>
          <w:rFonts w:ascii="Times New Roman" w:hAnsi="Times New Roman"/>
          <w:b/>
        </w:rPr>
        <w:br w:type="page"/>
      </w:r>
    </w:p>
    <w:p w:rsidR="00DB6D97" w:rsidRPr="007C69C6" w:rsidRDefault="002318DA" w:rsidP="002318DA">
      <w:pPr>
        <w:pStyle w:val="xmsolistparagraph"/>
        <w:spacing w:before="0" w:beforeAutospacing="0" w:after="0" w:afterAutospacing="0"/>
        <w:rPr>
          <w:rFonts w:ascii="Times New Roman" w:hAnsi="Times New Roman"/>
        </w:rPr>
      </w:pPr>
      <w:r w:rsidRPr="007C69C6">
        <w:rPr>
          <w:rFonts w:ascii="Times New Roman" w:hAnsi="Times New Roman"/>
          <w:b/>
        </w:rPr>
        <w:lastRenderedPageBreak/>
        <w:t xml:space="preserve">IV. </w:t>
      </w:r>
      <w:r w:rsidRPr="007C69C6">
        <w:rPr>
          <w:rFonts w:ascii="Times New Roman" w:hAnsi="Times New Roman"/>
          <w:b/>
        </w:rPr>
        <w:tab/>
      </w:r>
      <w:r w:rsidRPr="007C69C6">
        <w:rPr>
          <w:rFonts w:ascii="Times New Roman" w:hAnsi="Times New Roman"/>
          <w:b/>
        </w:rPr>
        <w:tab/>
      </w:r>
      <w:r w:rsidRPr="007C69C6">
        <w:rPr>
          <w:rFonts w:ascii="Times New Roman" w:hAnsi="Times New Roman"/>
          <w:b/>
        </w:rPr>
        <w:tab/>
      </w:r>
      <w:r w:rsidRPr="007C69C6">
        <w:rPr>
          <w:rFonts w:ascii="Times New Roman" w:hAnsi="Times New Roman"/>
          <w:b/>
        </w:rPr>
        <w:tab/>
      </w:r>
      <w:r w:rsidRPr="007C69C6">
        <w:rPr>
          <w:rFonts w:ascii="Times New Roman" w:hAnsi="Times New Roman"/>
          <w:b/>
        </w:rPr>
        <w:tab/>
      </w:r>
      <w:r w:rsidRPr="007C69C6">
        <w:rPr>
          <w:rFonts w:ascii="Times New Roman" w:hAnsi="Times New Roman"/>
          <w:b/>
        </w:rPr>
        <w:tab/>
      </w:r>
      <w:r w:rsidR="001B1034" w:rsidRPr="007C69C6">
        <w:rPr>
          <w:rFonts w:ascii="Times New Roman" w:hAnsi="Times New Roman"/>
          <w:b/>
        </w:rPr>
        <w:t>References</w:t>
      </w:r>
    </w:p>
    <w:p w:rsidR="001B1034" w:rsidRPr="007C69C6" w:rsidRDefault="001B1034" w:rsidP="001B1034">
      <w:pPr>
        <w:tabs>
          <w:tab w:val="left" w:pos="3480"/>
        </w:tabs>
        <w:spacing w:after="0" w:line="240" w:lineRule="auto"/>
        <w:jc w:val="center"/>
        <w:rPr>
          <w:rFonts w:ascii="Times New Roman" w:eastAsia="Times New Roman" w:hAnsi="Times New Roman" w:cs="Times New Roman"/>
          <w:b/>
          <w:sz w:val="24"/>
          <w:szCs w:val="24"/>
        </w:rPr>
      </w:pPr>
    </w:p>
    <w:p w:rsidR="00BE35D9" w:rsidRPr="007C69C6" w:rsidRDefault="00BE35D9" w:rsidP="009E5788">
      <w:pPr>
        <w:spacing w:after="0" w:line="480" w:lineRule="auto"/>
        <w:ind w:left="720" w:hanging="720"/>
        <w:rPr>
          <w:rFonts w:ascii="Times New Roman" w:hAnsi="Times New Roman" w:cs="Times New Roman"/>
          <w:sz w:val="24"/>
          <w:szCs w:val="24"/>
        </w:rPr>
      </w:pPr>
      <w:proofErr w:type="gramStart"/>
      <w:r w:rsidRPr="007C69C6">
        <w:rPr>
          <w:rFonts w:ascii="Times New Roman" w:hAnsi="Times New Roman" w:cs="Times New Roman"/>
          <w:sz w:val="24"/>
          <w:szCs w:val="24"/>
        </w:rPr>
        <w:t xml:space="preserve">Canadian Centre for Emergency Preparedness (2000) </w:t>
      </w:r>
      <w:r w:rsidRPr="007C69C6">
        <w:rPr>
          <w:rFonts w:ascii="Times New Roman" w:hAnsi="Times New Roman" w:cs="Times New Roman"/>
          <w:i/>
          <w:iCs/>
          <w:sz w:val="24"/>
          <w:szCs w:val="24"/>
        </w:rPr>
        <w:t>Crisis Communication Plan</w:t>
      </w:r>
      <w:r w:rsidRPr="007C69C6">
        <w:rPr>
          <w:rFonts w:ascii="Times New Roman" w:hAnsi="Times New Roman" w:cs="Times New Roman"/>
          <w:sz w:val="24"/>
          <w:szCs w:val="24"/>
        </w:rPr>
        <w:t>.</w:t>
      </w:r>
      <w:proofErr w:type="gramEnd"/>
      <w:r w:rsidRPr="007C69C6">
        <w:rPr>
          <w:rFonts w:ascii="Times New Roman" w:hAnsi="Times New Roman" w:cs="Times New Roman"/>
          <w:sz w:val="24"/>
          <w:szCs w:val="24"/>
        </w:rPr>
        <w:t xml:space="preserve"> Retrieved </w:t>
      </w:r>
      <w:commentRangeStart w:id="0"/>
      <w:r w:rsidRPr="007C69C6">
        <w:rPr>
          <w:rFonts w:ascii="Times New Roman" w:hAnsi="Times New Roman" w:cs="Times New Roman"/>
          <w:sz w:val="24"/>
          <w:szCs w:val="24"/>
        </w:rPr>
        <w:t>and</w:t>
      </w:r>
      <w:commentRangeEnd w:id="0"/>
      <w:r w:rsidRPr="007C69C6">
        <w:rPr>
          <w:rStyle w:val="CommentReference"/>
          <w:rFonts w:ascii="Times New Roman" w:hAnsi="Times New Roman" w:cs="Times New Roman"/>
          <w:sz w:val="24"/>
          <w:szCs w:val="24"/>
        </w:rPr>
        <w:commentReference w:id="0"/>
      </w:r>
      <w:r w:rsidR="007C69C6" w:rsidRPr="007C69C6">
        <w:rPr>
          <w:rFonts w:ascii="Times New Roman" w:hAnsi="Times New Roman" w:cs="Times New Roman"/>
          <w:sz w:val="24"/>
          <w:szCs w:val="24"/>
        </w:rPr>
        <w:t xml:space="preserve"> used as template for CCP from online course COM620</w:t>
      </w:r>
    </w:p>
    <w:p w:rsidR="001B1034" w:rsidRPr="007C69C6" w:rsidRDefault="001B1034" w:rsidP="00BE35D9">
      <w:pPr>
        <w:spacing w:after="0" w:line="480" w:lineRule="auto"/>
        <w:ind w:left="720" w:hanging="720"/>
        <w:rPr>
          <w:rFonts w:ascii="Times New Roman" w:hAnsi="Times New Roman" w:cs="Times New Roman"/>
          <w:sz w:val="24"/>
          <w:szCs w:val="24"/>
        </w:rPr>
      </w:pPr>
      <w:proofErr w:type="gramStart"/>
      <w:r w:rsidRPr="007C69C6">
        <w:rPr>
          <w:rStyle w:val="style27"/>
          <w:rFonts w:ascii="Times New Roman" w:hAnsi="Times New Roman" w:cs="Times New Roman"/>
          <w:sz w:val="24"/>
          <w:szCs w:val="24"/>
        </w:rPr>
        <w:t>Pacific American Emerging Leadership Course 2010.</w:t>
      </w:r>
      <w:proofErr w:type="gramEnd"/>
      <w:r w:rsidRPr="007C69C6">
        <w:rPr>
          <w:rStyle w:val="style27"/>
          <w:rFonts w:ascii="Times New Roman" w:hAnsi="Times New Roman" w:cs="Times New Roman"/>
          <w:sz w:val="24"/>
          <w:szCs w:val="24"/>
        </w:rPr>
        <w:t xml:space="preserve"> </w:t>
      </w:r>
      <w:proofErr w:type="gramStart"/>
      <w:r w:rsidRPr="007C69C6">
        <w:rPr>
          <w:rFonts w:ascii="Times New Roman" w:eastAsia="Times New Roman" w:hAnsi="Times New Roman" w:cs="Times New Roman"/>
          <w:bCs/>
          <w:sz w:val="24"/>
          <w:szCs w:val="24"/>
        </w:rPr>
        <w:t>(</w:t>
      </w:r>
      <w:proofErr w:type="spellStart"/>
      <w:r w:rsidRPr="007C69C6">
        <w:rPr>
          <w:rFonts w:ascii="Times New Roman" w:eastAsia="Times New Roman" w:hAnsi="Times New Roman" w:cs="Times New Roman"/>
          <w:bCs/>
          <w:sz w:val="24"/>
          <w:szCs w:val="24"/>
        </w:rPr>
        <w:t>n.d</w:t>
      </w:r>
      <w:proofErr w:type="spellEnd"/>
      <w:r w:rsidRPr="007C69C6">
        <w:rPr>
          <w:rFonts w:ascii="Times New Roman" w:eastAsia="Times New Roman" w:hAnsi="Times New Roman" w:cs="Times New Roman"/>
          <w:bCs/>
          <w:sz w:val="24"/>
          <w:szCs w:val="24"/>
        </w:rPr>
        <w:t>.).</w:t>
      </w:r>
      <w:proofErr w:type="gramEnd"/>
      <w:r w:rsidRPr="007C69C6">
        <w:rPr>
          <w:rFonts w:ascii="Times New Roman" w:eastAsia="Times New Roman" w:hAnsi="Times New Roman" w:cs="Times New Roman"/>
          <w:bCs/>
          <w:sz w:val="24"/>
          <w:szCs w:val="24"/>
        </w:rPr>
        <w:t xml:space="preserve"> </w:t>
      </w:r>
      <w:r w:rsidRPr="007C69C6">
        <w:rPr>
          <w:rFonts w:ascii="Times New Roman" w:hAnsi="Times New Roman" w:cs="Times New Roman"/>
          <w:sz w:val="24"/>
          <w:szCs w:val="24"/>
        </w:rPr>
        <w:t>NAPALI (</w:t>
      </w:r>
      <w:r w:rsidRPr="007C69C6">
        <w:rPr>
          <w:rStyle w:val="style24"/>
          <w:rFonts w:ascii="Times New Roman" w:hAnsi="Times New Roman" w:cs="Times New Roman"/>
          <w:bCs/>
          <w:sz w:val="24"/>
          <w:szCs w:val="24"/>
        </w:rPr>
        <w:t xml:space="preserve">National Pacific American Leadership Institute). Retrieved from </w:t>
      </w:r>
      <w:hyperlink r:id="rId9" w:history="1">
        <w:r w:rsidRPr="007C69C6">
          <w:rPr>
            <w:rStyle w:val="Hyperlink"/>
            <w:rFonts w:ascii="Times New Roman" w:hAnsi="Times New Roman" w:cs="Times New Roman"/>
            <w:sz w:val="24"/>
            <w:szCs w:val="24"/>
          </w:rPr>
          <w:t>http://www.thepaf.org/napali/</w:t>
        </w:r>
      </w:hyperlink>
    </w:p>
    <w:p w:rsidR="007C69C6" w:rsidRPr="007C69C6" w:rsidRDefault="007C69C6" w:rsidP="00EC1F23">
      <w:pPr>
        <w:spacing w:after="0" w:line="480" w:lineRule="auto"/>
        <w:ind w:left="720" w:hanging="720"/>
        <w:rPr>
          <w:rFonts w:ascii="Times New Roman" w:eastAsia="Times New Roman" w:hAnsi="Times New Roman" w:cs="Times New Roman"/>
          <w:color w:val="000000"/>
          <w:sz w:val="24"/>
          <w:szCs w:val="24"/>
        </w:rPr>
      </w:pPr>
      <w:proofErr w:type="gramStart"/>
      <w:r w:rsidRPr="007C69C6">
        <w:rPr>
          <w:rFonts w:ascii="Times New Roman" w:hAnsi="Times New Roman" w:cs="Times New Roman"/>
          <w:i/>
          <w:iCs/>
          <w:sz w:val="24"/>
          <w:szCs w:val="24"/>
        </w:rPr>
        <w:t>"Palm Trees"</w:t>
      </w:r>
      <w:r w:rsidRPr="007C69C6">
        <w:rPr>
          <w:rFonts w:ascii="Times New Roman" w:eastAsia="Times New Roman" w:hAnsi="Times New Roman" w:cs="Times New Roman"/>
          <w:i/>
          <w:iCs/>
          <w:color w:val="000000"/>
          <w:sz w:val="24"/>
          <w:szCs w:val="24"/>
        </w:rPr>
        <w:t>.</w:t>
      </w:r>
      <w:proofErr w:type="gramEnd"/>
      <w:r w:rsidRPr="007C69C6">
        <w:rPr>
          <w:rFonts w:ascii="Times New Roman" w:eastAsia="Times New Roman" w:hAnsi="Times New Roman" w:cs="Times New Roman"/>
          <w:i/>
          <w:iCs/>
          <w:color w:val="000000"/>
          <w:sz w:val="24"/>
          <w:szCs w:val="24"/>
        </w:rPr>
        <w:t xml:space="preserve"> </w:t>
      </w:r>
      <w:r w:rsidRPr="007C69C6">
        <w:rPr>
          <w:rFonts w:ascii="Times New Roman" w:hAnsi="Times New Roman" w:cs="Times New Roman"/>
          <w:sz w:val="24"/>
          <w:szCs w:val="24"/>
        </w:rPr>
        <w:t>Image on CCP front page</w:t>
      </w:r>
      <w:proofErr w:type="gramStart"/>
      <w:r w:rsidRPr="007C69C6">
        <w:rPr>
          <w:rFonts w:ascii="Times New Roman" w:hAnsi="Times New Roman" w:cs="Times New Roman"/>
          <w:sz w:val="24"/>
          <w:szCs w:val="24"/>
        </w:rPr>
        <w:t xml:space="preserve">, </w:t>
      </w:r>
      <w:r w:rsidRPr="007C69C6">
        <w:rPr>
          <w:rFonts w:ascii="Times New Roman" w:eastAsia="Times New Roman" w:hAnsi="Times New Roman" w:cs="Times New Roman"/>
          <w:i/>
          <w:iCs/>
          <w:color w:val="000000"/>
          <w:sz w:val="24"/>
          <w:szCs w:val="24"/>
        </w:rPr>
        <w:t xml:space="preserve"> </w:t>
      </w:r>
      <w:r w:rsidRPr="007C69C6">
        <w:rPr>
          <w:rFonts w:ascii="Times New Roman" w:eastAsia="Times New Roman" w:hAnsi="Times New Roman" w:cs="Times New Roman"/>
          <w:color w:val="000000"/>
          <w:sz w:val="24"/>
          <w:szCs w:val="24"/>
        </w:rPr>
        <w:t>Retrieved</w:t>
      </w:r>
      <w:proofErr w:type="gramEnd"/>
      <w:r w:rsidRPr="007C69C6">
        <w:rPr>
          <w:rFonts w:ascii="Times New Roman" w:eastAsia="Times New Roman" w:hAnsi="Times New Roman" w:cs="Times New Roman"/>
          <w:color w:val="000000"/>
          <w:sz w:val="24"/>
          <w:szCs w:val="24"/>
        </w:rPr>
        <w:t xml:space="preserve"> from </w:t>
      </w:r>
      <w:r w:rsidRPr="007C69C6">
        <w:rPr>
          <w:rFonts w:ascii="Times New Roman" w:hAnsi="Times New Roman" w:cs="Times New Roman"/>
          <w:i/>
          <w:iCs/>
          <w:sz w:val="24"/>
          <w:szCs w:val="24"/>
        </w:rPr>
        <w:t>http://www.melissastreasures.com/waterjet.htm</w:t>
      </w:r>
    </w:p>
    <w:p w:rsidR="005A3BFD" w:rsidRPr="007C69C6" w:rsidRDefault="007A7C2B" w:rsidP="00EC1F23">
      <w:pPr>
        <w:spacing w:after="0" w:line="480" w:lineRule="auto"/>
        <w:ind w:left="720" w:hanging="720"/>
        <w:rPr>
          <w:rFonts w:ascii="Times New Roman" w:eastAsia="Times New Roman" w:hAnsi="Times New Roman" w:cs="Times New Roman"/>
          <w:color w:val="000000"/>
          <w:sz w:val="24"/>
          <w:szCs w:val="24"/>
        </w:rPr>
      </w:pPr>
      <w:proofErr w:type="gramStart"/>
      <w:r w:rsidRPr="007C69C6">
        <w:rPr>
          <w:rFonts w:ascii="Times New Roman" w:eastAsia="Times New Roman" w:hAnsi="Times New Roman" w:cs="Times New Roman"/>
          <w:color w:val="000000"/>
          <w:sz w:val="24"/>
          <w:szCs w:val="24"/>
        </w:rPr>
        <w:t>Ulmer, R. R., Sellnow, T. L., &amp; Seeger, M. W. (2006).</w:t>
      </w:r>
      <w:proofErr w:type="gramEnd"/>
      <w:r w:rsidRPr="007C69C6">
        <w:rPr>
          <w:rFonts w:ascii="Times New Roman" w:eastAsia="Times New Roman" w:hAnsi="Times New Roman" w:cs="Times New Roman"/>
          <w:color w:val="000000"/>
          <w:sz w:val="24"/>
          <w:szCs w:val="24"/>
        </w:rPr>
        <w:t xml:space="preserve"> </w:t>
      </w:r>
      <w:r w:rsidRPr="007C69C6">
        <w:rPr>
          <w:rFonts w:ascii="Times New Roman" w:eastAsia="Times New Roman" w:hAnsi="Times New Roman" w:cs="Times New Roman"/>
          <w:i/>
          <w:iCs/>
          <w:color w:val="000000"/>
          <w:sz w:val="24"/>
          <w:szCs w:val="24"/>
        </w:rPr>
        <w:t>Effective Crisis Communication: Moving From Crisis to Opportunity.</w:t>
      </w:r>
      <w:r w:rsidRPr="007C69C6">
        <w:rPr>
          <w:rFonts w:ascii="Times New Roman" w:eastAsia="Times New Roman" w:hAnsi="Times New Roman" w:cs="Times New Roman"/>
          <w:color w:val="000000"/>
          <w:sz w:val="24"/>
          <w:szCs w:val="24"/>
        </w:rPr>
        <w:t xml:space="preserve"> Thousand Oaks, CA: Sage Publications </w:t>
      </w:r>
    </w:p>
    <w:p w:rsidR="000E4C8E" w:rsidRPr="00EC1F23" w:rsidRDefault="000E4C8E" w:rsidP="00EC1F23">
      <w:pPr>
        <w:spacing w:after="0" w:line="480" w:lineRule="auto"/>
        <w:ind w:left="720" w:hanging="720"/>
        <w:rPr>
          <w:rFonts w:asciiTheme="majorBidi" w:eastAsia="Times New Roman" w:hAnsiTheme="majorBidi" w:cstheme="majorBidi"/>
          <w:color w:val="000000"/>
          <w:sz w:val="24"/>
          <w:szCs w:val="24"/>
        </w:rPr>
      </w:pPr>
      <w:r w:rsidRPr="00EC1F23">
        <w:rPr>
          <w:rFonts w:asciiTheme="majorBidi" w:eastAsia="Times New Roman" w:hAnsiTheme="majorBidi" w:cstheme="majorBidi"/>
          <w:i/>
          <w:iCs/>
          <w:color w:val="000000"/>
          <w:sz w:val="24"/>
          <w:szCs w:val="24"/>
        </w:rPr>
        <w:br w:type="page"/>
      </w:r>
    </w:p>
    <w:p w:rsidR="001D3711" w:rsidRPr="002E6DFE" w:rsidRDefault="002318DA" w:rsidP="001D3711">
      <w:pPr>
        <w:spacing w:before="100" w:beforeAutospacing="1" w:after="100" w:afterAutospacing="1" w:line="240" w:lineRule="auto"/>
        <w:rPr>
          <w:rFonts w:ascii="Times New Roman" w:eastAsia="Times New Roman" w:hAnsi="Times New Roman" w:cs="Times New Roman"/>
          <w:b/>
          <w:color w:val="000000"/>
          <w:sz w:val="24"/>
          <w:szCs w:val="24"/>
        </w:rPr>
      </w:pPr>
      <w:r w:rsidRPr="002E6DFE">
        <w:rPr>
          <w:rFonts w:ascii="Times New Roman" w:eastAsia="Times New Roman" w:hAnsi="Times New Roman" w:cs="Times New Roman"/>
          <w:b/>
          <w:color w:val="000000"/>
          <w:sz w:val="24"/>
          <w:szCs w:val="24"/>
        </w:rPr>
        <w:lastRenderedPageBreak/>
        <w:t xml:space="preserve">V. </w:t>
      </w:r>
      <w:r w:rsidR="001D3711" w:rsidRPr="002E6DFE">
        <w:rPr>
          <w:rFonts w:ascii="Times New Roman" w:eastAsia="Times New Roman" w:hAnsi="Times New Roman" w:cs="Times New Roman"/>
          <w:b/>
          <w:color w:val="000000"/>
          <w:sz w:val="24"/>
          <w:szCs w:val="24"/>
        </w:rPr>
        <w:t xml:space="preserve"> Appendix</w:t>
      </w:r>
    </w:p>
    <w:p w:rsidR="002E6DFE" w:rsidRPr="002E6DFE" w:rsidRDefault="002E6DFE" w:rsidP="002E6DFE">
      <w:pPr>
        <w:jc w:val="center"/>
        <w:rPr>
          <w:rFonts w:ascii="Times New Roman" w:hAnsi="Times New Roman" w:cs="Times New Roman"/>
          <w:b/>
          <w:bCs/>
          <w:sz w:val="48"/>
          <w:szCs w:val="48"/>
        </w:rPr>
      </w:pPr>
      <w:r w:rsidRPr="002E6DFE">
        <w:rPr>
          <w:rFonts w:ascii="Times New Roman" w:hAnsi="Times New Roman" w:cs="Times New Roman"/>
          <w:b/>
          <w:bCs/>
          <w:noProof/>
          <w:sz w:val="48"/>
          <w:szCs w:val="48"/>
        </w:rPr>
        <w:drawing>
          <wp:inline distT="0" distB="0" distL="0" distR="0">
            <wp:extent cx="2428875" cy="2162175"/>
            <wp:effectExtent l="19050" t="0" r="9525" b="0"/>
            <wp:docPr id="1" name="Picture 1" descr="palm_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_trees"/>
                    <pic:cNvPicPr>
                      <a:picLocks noChangeAspect="1" noChangeArrowheads="1"/>
                    </pic:cNvPicPr>
                  </pic:nvPicPr>
                  <pic:blipFill>
                    <a:blip r:embed="rId10" cstate="print"/>
                    <a:srcRect/>
                    <a:stretch>
                      <a:fillRect/>
                    </a:stretch>
                  </pic:blipFill>
                  <pic:spPr bwMode="auto">
                    <a:xfrm>
                      <a:off x="0" y="0"/>
                      <a:ext cx="2428875" cy="2162175"/>
                    </a:xfrm>
                    <a:prstGeom prst="rect">
                      <a:avLst/>
                    </a:prstGeom>
                    <a:noFill/>
                    <a:ln w="9525">
                      <a:noFill/>
                      <a:miter lim="800000"/>
                      <a:headEnd/>
                      <a:tailEnd/>
                    </a:ln>
                  </pic:spPr>
                </pic:pic>
              </a:graphicData>
            </a:graphic>
          </wp:inline>
        </w:drawing>
      </w:r>
    </w:p>
    <w:p w:rsidR="002E6DFE" w:rsidRPr="002E6DFE" w:rsidRDefault="002E6DFE" w:rsidP="002E6DFE">
      <w:pPr>
        <w:jc w:val="center"/>
        <w:rPr>
          <w:rFonts w:ascii="Times New Roman" w:hAnsi="Times New Roman" w:cs="Times New Roman"/>
          <w:b/>
          <w:bCs/>
          <w:sz w:val="48"/>
          <w:szCs w:val="48"/>
        </w:rPr>
      </w:pPr>
      <w:r w:rsidRPr="002E6DFE">
        <w:rPr>
          <w:rFonts w:ascii="Times New Roman" w:hAnsi="Times New Roman" w:cs="Times New Roman"/>
          <w:b/>
          <w:bCs/>
          <w:sz w:val="48"/>
          <w:szCs w:val="48"/>
        </w:rPr>
        <w:t>NAPALI Leadership Program</w:t>
      </w:r>
    </w:p>
    <w:p w:rsidR="002E6DFE" w:rsidRPr="002E6DFE" w:rsidRDefault="00724F33" w:rsidP="002E6DFE">
      <w:pPr>
        <w:jc w:val="center"/>
        <w:rPr>
          <w:rFonts w:ascii="Times New Roman" w:hAnsi="Times New Roman" w:cs="Times New Roman"/>
          <w:b/>
          <w:bCs/>
          <w:sz w:val="40"/>
          <w:szCs w:val="40"/>
        </w:rPr>
      </w:pPr>
      <w:r>
        <w:rPr>
          <w:rFonts w:ascii="Times New Roman" w:hAnsi="Times New Roman" w:cs="Times New Roman"/>
          <w:b/>
          <w:bCs/>
          <w:sz w:val="40"/>
          <w:szCs w:val="40"/>
        </w:rPr>
        <w:t>C</w:t>
      </w:r>
      <w:r w:rsidR="002E6DFE" w:rsidRPr="002E6DFE">
        <w:rPr>
          <w:rFonts w:ascii="Times New Roman" w:hAnsi="Times New Roman" w:cs="Times New Roman"/>
          <w:b/>
          <w:bCs/>
          <w:sz w:val="40"/>
          <w:szCs w:val="40"/>
        </w:rPr>
        <w:t>risis Communications Plan</w:t>
      </w:r>
    </w:p>
    <w:p w:rsidR="002E6DFE" w:rsidRPr="002E6DFE" w:rsidRDefault="002E6DFE" w:rsidP="002E6DFE">
      <w:pPr>
        <w:rPr>
          <w:rFonts w:ascii="Times New Roman" w:hAnsi="Times New Roman" w:cs="Times New Roman"/>
          <w:b/>
          <w:bCs/>
          <w:color w:val="00B0F0"/>
        </w:rPr>
      </w:pPr>
      <w:r w:rsidRPr="002E6DFE">
        <w:rPr>
          <w:rFonts w:ascii="Times New Roman" w:hAnsi="Times New Roman" w:cs="Times New Roman"/>
          <w:b/>
          <w:bCs/>
          <w:color w:val="000000"/>
        </w:rPr>
        <w:t xml:space="preserve">Date Created: </w:t>
      </w:r>
      <w:r w:rsidRPr="002E6DFE">
        <w:rPr>
          <w:rFonts w:ascii="Times New Roman" w:hAnsi="Times New Roman" w:cs="Times New Roman"/>
          <w:b/>
          <w:bCs/>
          <w:color w:val="00B0F0"/>
        </w:rPr>
        <w:t>10/20/2010</w:t>
      </w:r>
    </w:p>
    <w:p w:rsidR="002E6DFE" w:rsidRPr="002E6DFE" w:rsidRDefault="002E6DFE" w:rsidP="002E6DFE">
      <w:pPr>
        <w:rPr>
          <w:rFonts w:ascii="Times New Roman" w:hAnsi="Times New Roman" w:cs="Times New Roman"/>
          <w:b/>
          <w:bCs/>
          <w:i/>
          <w:iCs/>
          <w:color w:val="00B0F0"/>
        </w:rPr>
      </w:pPr>
      <w:r w:rsidRPr="002E6DFE">
        <w:rPr>
          <w:rFonts w:ascii="Times New Roman" w:hAnsi="Times New Roman" w:cs="Times New Roman"/>
          <w:b/>
          <w:bCs/>
          <w:color w:val="000000"/>
        </w:rPr>
        <w:t xml:space="preserve">Date Revised: </w:t>
      </w:r>
      <w:r w:rsidRPr="002E6DFE">
        <w:rPr>
          <w:rFonts w:ascii="Times New Roman" w:hAnsi="Times New Roman" w:cs="Times New Roman"/>
          <w:b/>
          <w:bCs/>
          <w:color w:val="00B0F0"/>
        </w:rPr>
        <w:t>10/20/2010</w:t>
      </w:r>
    </w:p>
    <w:p w:rsidR="004305FC" w:rsidRDefault="004305FC" w:rsidP="002E6DFE">
      <w:pPr>
        <w:ind w:right="1440"/>
        <w:jc w:val="center"/>
        <w:rPr>
          <w:rFonts w:ascii="Times New Roman" w:hAnsi="Times New Roman" w:cs="Times New Roman"/>
          <w:b/>
          <w:bCs/>
          <w:color w:val="000000"/>
          <w:sz w:val="28"/>
          <w:szCs w:val="28"/>
        </w:rPr>
      </w:pPr>
    </w:p>
    <w:p w:rsidR="004305FC" w:rsidRDefault="004305FC" w:rsidP="002E6DFE">
      <w:pPr>
        <w:ind w:right="1440"/>
        <w:jc w:val="center"/>
        <w:rPr>
          <w:rFonts w:ascii="Times New Roman" w:hAnsi="Times New Roman" w:cs="Times New Roman"/>
          <w:b/>
          <w:bCs/>
          <w:color w:val="000000"/>
          <w:sz w:val="28"/>
          <w:szCs w:val="28"/>
        </w:rPr>
      </w:pPr>
    </w:p>
    <w:p w:rsidR="00C37415" w:rsidRDefault="00C37415" w:rsidP="002E6DFE">
      <w:pPr>
        <w:ind w:right="1440"/>
        <w:jc w:val="center"/>
        <w:rPr>
          <w:rFonts w:ascii="Times New Roman" w:hAnsi="Times New Roman" w:cs="Times New Roman"/>
          <w:b/>
          <w:bCs/>
          <w:color w:val="000000"/>
          <w:sz w:val="28"/>
          <w:szCs w:val="28"/>
        </w:rPr>
      </w:pPr>
    </w:p>
    <w:p w:rsidR="004305FC" w:rsidRDefault="004305FC" w:rsidP="00716696">
      <w:pPr>
        <w:ind w:right="1440"/>
        <w:jc w:val="center"/>
        <w:rPr>
          <w:rFonts w:ascii="Times New Roman" w:hAnsi="Times New Roman" w:cs="Times New Roman"/>
          <w:b/>
          <w:bCs/>
          <w:color w:val="000000"/>
          <w:sz w:val="28"/>
          <w:szCs w:val="28"/>
        </w:rPr>
      </w:pPr>
    </w:p>
    <w:p w:rsidR="002E6DFE" w:rsidRPr="002E6DFE" w:rsidRDefault="002E6DFE" w:rsidP="00716696">
      <w:pPr>
        <w:ind w:left="720" w:right="1440" w:firstLine="720"/>
        <w:jc w:val="center"/>
        <w:rPr>
          <w:rFonts w:ascii="Times New Roman" w:hAnsi="Times New Roman" w:cs="Times New Roman"/>
          <w:color w:val="000000"/>
        </w:rPr>
      </w:pPr>
      <w:r w:rsidRPr="002E6DFE">
        <w:rPr>
          <w:rFonts w:ascii="Times New Roman" w:hAnsi="Times New Roman" w:cs="Times New Roman"/>
          <w:b/>
          <w:bCs/>
          <w:color w:val="000000"/>
          <w:sz w:val="28"/>
          <w:szCs w:val="28"/>
        </w:rPr>
        <w:t>Table of Contents</w:t>
      </w:r>
    </w:p>
    <w:p w:rsidR="002E6DFE" w:rsidRPr="002E6DFE" w:rsidRDefault="00EC056C" w:rsidP="002E6DFE">
      <w:pPr>
        <w:pStyle w:val="TOC1"/>
        <w:tabs>
          <w:tab w:val="right" w:leader="dot" w:pos="10070"/>
        </w:tabs>
        <w:rPr>
          <w:noProof/>
        </w:rPr>
      </w:pPr>
      <w:r w:rsidRPr="00EC056C">
        <w:rPr>
          <w:color w:val="000000"/>
        </w:rPr>
        <w:fldChar w:fldCharType="begin"/>
      </w:r>
      <w:r w:rsidR="002E6DFE" w:rsidRPr="002E6DFE">
        <w:rPr>
          <w:color w:val="000000"/>
        </w:rPr>
        <w:instrText xml:space="preserve"> TOC \o "1-3" </w:instrText>
      </w:r>
      <w:r w:rsidRPr="00EC056C">
        <w:rPr>
          <w:color w:val="000000"/>
        </w:rPr>
        <w:fldChar w:fldCharType="separate"/>
      </w:r>
      <w:r w:rsidR="002E6DFE" w:rsidRPr="002E6DFE">
        <w:rPr>
          <w:noProof/>
          <w:color w:val="000000"/>
        </w:rPr>
        <w:t>Purpose of the Plan:</w:t>
      </w:r>
      <w:r w:rsidR="002E6DFE" w:rsidRPr="002E6DFE">
        <w:rPr>
          <w:noProof/>
        </w:rPr>
        <w:tab/>
      </w:r>
      <w:r w:rsidR="00724F33">
        <w:rPr>
          <w:noProof/>
        </w:rPr>
        <w:t>1</w:t>
      </w:r>
      <w:r w:rsidR="000C4B4F">
        <w:rPr>
          <w:noProof/>
        </w:rPr>
        <w:t>3</w:t>
      </w:r>
    </w:p>
    <w:p w:rsidR="002E6DFE" w:rsidRPr="002E6DFE" w:rsidRDefault="002E6DFE" w:rsidP="002E6DFE">
      <w:pPr>
        <w:pStyle w:val="TOC1"/>
        <w:tabs>
          <w:tab w:val="right" w:leader="dot" w:pos="10070"/>
        </w:tabs>
        <w:rPr>
          <w:noProof/>
        </w:rPr>
      </w:pPr>
      <w:r w:rsidRPr="002E6DFE">
        <w:rPr>
          <w:noProof/>
          <w:color w:val="000000"/>
        </w:rPr>
        <w:t>Plan Objectives:</w:t>
      </w:r>
      <w:r w:rsidRPr="002E6DFE">
        <w:rPr>
          <w:noProof/>
        </w:rPr>
        <w:tab/>
      </w:r>
      <w:r w:rsidR="00724F33">
        <w:rPr>
          <w:noProof/>
        </w:rPr>
        <w:t>1</w:t>
      </w:r>
      <w:r w:rsidR="000C4B4F">
        <w:rPr>
          <w:noProof/>
        </w:rPr>
        <w:t>3</w:t>
      </w:r>
    </w:p>
    <w:p w:rsidR="002E6DFE" w:rsidRPr="002E6DFE" w:rsidRDefault="002E6DFE" w:rsidP="002E6DFE">
      <w:pPr>
        <w:pStyle w:val="TOC1"/>
        <w:tabs>
          <w:tab w:val="right" w:leader="dot" w:pos="10070"/>
        </w:tabs>
        <w:rPr>
          <w:noProof/>
        </w:rPr>
      </w:pPr>
      <w:r w:rsidRPr="002E6DFE">
        <w:rPr>
          <w:noProof/>
          <w:color w:val="000000"/>
        </w:rPr>
        <w:t>Readiness Preparation:</w:t>
      </w:r>
      <w:r w:rsidRPr="002E6DFE">
        <w:rPr>
          <w:noProof/>
        </w:rPr>
        <w:tab/>
      </w:r>
      <w:r w:rsidR="00724F33">
        <w:rPr>
          <w:noProof/>
        </w:rPr>
        <w:t>1</w:t>
      </w:r>
      <w:r w:rsidR="000C4B4F">
        <w:rPr>
          <w:noProof/>
        </w:rPr>
        <w:t>3</w:t>
      </w:r>
    </w:p>
    <w:p w:rsidR="002E6DFE" w:rsidRPr="002E6DFE" w:rsidRDefault="002E6DFE" w:rsidP="002E6DFE">
      <w:pPr>
        <w:pStyle w:val="TOC1"/>
        <w:tabs>
          <w:tab w:val="right" w:leader="dot" w:pos="10070"/>
        </w:tabs>
        <w:rPr>
          <w:noProof/>
        </w:rPr>
      </w:pPr>
      <w:r w:rsidRPr="002E6DFE">
        <w:rPr>
          <w:noProof/>
          <w:color w:val="000000"/>
        </w:rPr>
        <w:t>Response:</w:t>
      </w:r>
      <w:r w:rsidRPr="002E6DFE">
        <w:rPr>
          <w:noProof/>
        </w:rPr>
        <w:tab/>
      </w:r>
      <w:r w:rsidR="00724F33">
        <w:rPr>
          <w:noProof/>
        </w:rPr>
        <w:t>1</w:t>
      </w:r>
      <w:r w:rsidR="000C4B4F">
        <w:rPr>
          <w:noProof/>
        </w:rPr>
        <w:t>6</w:t>
      </w:r>
    </w:p>
    <w:p w:rsidR="002E6DFE" w:rsidRPr="002E6DFE" w:rsidRDefault="002E6DFE" w:rsidP="002E6DFE">
      <w:pPr>
        <w:pStyle w:val="TOC1"/>
        <w:tabs>
          <w:tab w:val="right" w:leader="dot" w:pos="10070"/>
        </w:tabs>
        <w:rPr>
          <w:noProof/>
        </w:rPr>
      </w:pPr>
      <w:r w:rsidRPr="002E6DFE">
        <w:rPr>
          <w:noProof/>
          <w:color w:val="000000"/>
        </w:rPr>
        <w:t>Follow Up:</w:t>
      </w:r>
      <w:r w:rsidRPr="002E6DFE">
        <w:rPr>
          <w:noProof/>
        </w:rPr>
        <w:tab/>
      </w:r>
      <w:r w:rsidR="00724F33">
        <w:rPr>
          <w:noProof/>
        </w:rPr>
        <w:t>1</w:t>
      </w:r>
      <w:r w:rsidR="009F2B96">
        <w:rPr>
          <w:noProof/>
        </w:rPr>
        <w:t>9</w:t>
      </w:r>
    </w:p>
    <w:p w:rsidR="002E6DFE" w:rsidRPr="002E6DFE" w:rsidRDefault="008307A9" w:rsidP="002E6DFE">
      <w:pPr>
        <w:pStyle w:val="TOC1"/>
        <w:tabs>
          <w:tab w:val="right" w:leader="dot" w:pos="10070"/>
        </w:tabs>
        <w:rPr>
          <w:noProof/>
        </w:rPr>
      </w:pPr>
      <w:r>
        <w:rPr>
          <w:noProof/>
          <w:color w:val="000000"/>
        </w:rPr>
        <w:t>Appendix A</w:t>
      </w:r>
      <w:r w:rsidR="00514F75">
        <w:rPr>
          <w:noProof/>
          <w:color w:val="000000"/>
        </w:rPr>
        <w:t>: E</w:t>
      </w:r>
      <w:r>
        <w:rPr>
          <w:noProof/>
          <w:color w:val="000000"/>
        </w:rPr>
        <w:t>mergency Operations Center Information Table</w:t>
      </w:r>
      <w:r w:rsidR="002E6DFE" w:rsidRPr="002E6DFE">
        <w:rPr>
          <w:noProof/>
        </w:rPr>
        <w:tab/>
      </w:r>
      <w:r w:rsidR="009F2B96">
        <w:rPr>
          <w:noProof/>
        </w:rPr>
        <w:t>21</w:t>
      </w:r>
    </w:p>
    <w:p w:rsidR="002E6DFE" w:rsidRPr="002E6DFE" w:rsidRDefault="008307A9" w:rsidP="002E6DFE">
      <w:pPr>
        <w:pStyle w:val="TOC1"/>
        <w:tabs>
          <w:tab w:val="right" w:leader="dot" w:pos="10070"/>
        </w:tabs>
        <w:rPr>
          <w:noProof/>
        </w:rPr>
      </w:pPr>
      <w:r>
        <w:rPr>
          <w:noProof/>
          <w:color w:val="000000"/>
        </w:rPr>
        <w:t>Appendix B: Emergency Phone Tree Log</w:t>
      </w:r>
      <w:r w:rsidR="002E6DFE" w:rsidRPr="002E6DFE">
        <w:rPr>
          <w:noProof/>
        </w:rPr>
        <w:tab/>
      </w:r>
      <w:r w:rsidR="009F2B96">
        <w:rPr>
          <w:noProof/>
        </w:rPr>
        <w:t>21</w:t>
      </w:r>
    </w:p>
    <w:p w:rsidR="002E6DFE" w:rsidRPr="002E6DFE" w:rsidRDefault="007C4AF0" w:rsidP="002E6DFE">
      <w:pPr>
        <w:pStyle w:val="TOC1"/>
        <w:tabs>
          <w:tab w:val="right" w:leader="dot" w:pos="10070"/>
        </w:tabs>
        <w:rPr>
          <w:noProof/>
        </w:rPr>
      </w:pPr>
      <w:r>
        <w:rPr>
          <w:noProof/>
          <w:color w:val="000000"/>
        </w:rPr>
        <w:t>Appendix C: Press Release</w:t>
      </w:r>
      <w:r w:rsidR="002E6DFE" w:rsidRPr="002E6DFE">
        <w:rPr>
          <w:noProof/>
        </w:rPr>
        <w:tab/>
      </w:r>
      <w:r w:rsidR="009F2B96">
        <w:rPr>
          <w:noProof/>
        </w:rPr>
        <w:t>22</w:t>
      </w:r>
    </w:p>
    <w:p w:rsidR="002E6DFE" w:rsidRPr="002E6DFE" w:rsidRDefault="002E6DFE" w:rsidP="002E6DFE">
      <w:pPr>
        <w:pStyle w:val="TOC1"/>
        <w:tabs>
          <w:tab w:val="right" w:leader="dot" w:pos="10070"/>
        </w:tabs>
        <w:rPr>
          <w:noProof/>
        </w:rPr>
      </w:pPr>
      <w:r w:rsidRPr="002E6DFE">
        <w:rPr>
          <w:noProof/>
          <w:color w:val="000000"/>
        </w:rPr>
        <w:t xml:space="preserve">Appendix D: </w:t>
      </w:r>
      <w:r w:rsidR="00BB43D4">
        <w:rPr>
          <w:noProof/>
          <w:color w:val="000000"/>
        </w:rPr>
        <w:t>Spokesperson Guidelines</w:t>
      </w:r>
      <w:r w:rsidRPr="002E6DFE">
        <w:rPr>
          <w:noProof/>
        </w:rPr>
        <w:tab/>
      </w:r>
      <w:r w:rsidR="009F2B96">
        <w:rPr>
          <w:noProof/>
        </w:rPr>
        <w:t>22</w:t>
      </w:r>
    </w:p>
    <w:p w:rsidR="00C37415" w:rsidRPr="002E6DFE" w:rsidRDefault="00C37415" w:rsidP="00C37415">
      <w:pPr>
        <w:pStyle w:val="TOC1"/>
        <w:tabs>
          <w:tab w:val="right" w:leader="dot" w:pos="10070"/>
        </w:tabs>
        <w:rPr>
          <w:noProof/>
        </w:rPr>
      </w:pPr>
      <w:r>
        <w:rPr>
          <w:noProof/>
          <w:color w:val="000000"/>
        </w:rPr>
        <w:t>Appendix E: Media Relationships</w:t>
      </w:r>
      <w:r w:rsidRPr="002E6DFE">
        <w:rPr>
          <w:noProof/>
        </w:rPr>
        <w:tab/>
      </w:r>
      <w:r w:rsidR="009F2B96">
        <w:rPr>
          <w:noProof/>
        </w:rPr>
        <w:t>23</w:t>
      </w:r>
    </w:p>
    <w:p w:rsidR="002E6DFE" w:rsidRPr="002E6DFE" w:rsidRDefault="00EC056C" w:rsidP="002E6DFE">
      <w:pPr>
        <w:ind w:left="1440" w:right="1440" w:firstLine="720"/>
        <w:rPr>
          <w:rFonts w:ascii="Times New Roman" w:hAnsi="Times New Roman" w:cs="Times New Roman"/>
          <w:color w:val="000000"/>
        </w:rPr>
      </w:pPr>
      <w:r w:rsidRPr="002E6DFE">
        <w:rPr>
          <w:rFonts w:ascii="Times New Roman" w:hAnsi="Times New Roman" w:cs="Times New Roman"/>
          <w:color w:val="000000"/>
        </w:rPr>
        <w:fldChar w:fldCharType="end"/>
      </w:r>
    </w:p>
    <w:p w:rsidR="002E6DFE" w:rsidRDefault="002E6DFE" w:rsidP="00773DB4">
      <w:pPr>
        <w:pStyle w:val="Heading1"/>
        <w:rPr>
          <w:color w:val="000000"/>
          <w:sz w:val="28"/>
          <w:szCs w:val="28"/>
        </w:rPr>
      </w:pPr>
      <w:bookmarkStart w:id="1" w:name="_Toc499452513"/>
      <w:r w:rsidRPr="002E6DFE">
        <w:rPr>
          <w:color w:val="000000"/>
          <w:sz w:val="28"/>
          <w:szCs w:val="28"/>
        </w:rPr>
        <w:lastRenderedPageBreak/>
        <w:t>Purpose of the Plan:</w:t>
      </w:r>
      <w:bookmarkEnd w:id="1"/>
      <w:r w:rsidRPr="002E6DFE">
        <w:rPr>
          <w:color w:val="000000"/>
          <w:sz w:val="28"/>
          <w:szCs w:val="28"/>
        </w:rPr>
        <w:t xml:space="preserve"> </w:t>
      </w:r>
    </w:p>
    <w:p w:rsidR="002E6DFE" w:rsidRPr="002E6DFE" w:rsidRDefault="002E6DFE" w:rsidP="00773DB4">
      <w:pPr>
        <w:spacing w:after="0" w:line="480" w:lineRule="auto"/>
        <w:ind w:firstLine="720"/>
        <w:rPr>
          <w:rFonts w:ascii="Times New Roman" w:eastAsia="Times New Roman" w:hAnsi="Times New Roman" w:cs="Times New Roman"/>
          <w:sz w:val="24"/>
          <w:szCs w:val="24"/>
        </w:rPr>
      </w:pPr>
      <w:r w:rsidRPr="002E6DFE">
        <w:rPr>
          <w:rFonts w:ascii="Times New Roman" w:eastAsia="Times New Roman" w:hAnsi="Times New Roman" w:cs="Times New Roman"/>
          <w:sz w:val="24"/>
          <w:szCs w:val="24"/>
        </w:rPr>
        <w:t xml:space="preserve">At the current time an organization named NAPALI, located in the Pacific Rim, is on the verge of a major crisis that could ultimately </w:t>
      </w:r>
      <w:r w:rsidR="00887477">
        <w:rPr>
          <w:rFonts w:ascii="Times New Roman" w:eastAsia="Times New Roman" w:hAnsi="Times New Roman" w:cs="Times New Roman"/>
          <w:sz w:val="24"/>
          <w:szCs w:val="24"/>
        </w:rPr>
        <w:t>affect politically and socially how</w:t>
      </w:r>
      <w:r w:rsidRPr="002E6DFE">
        <w:rPr>
          <w:rFonts w:ascii="Times New Roman" w:eastAsia="Times New Roman" w:hAnsi="Times New Roman" w:cs="Times New Roman"/>
          <w:sz w:val="24"/>
          <w:szCs w:val="24"/>
        </w:rPr>
        <w:t xml:space="preserve"> Leadership Programs operate around the Pacific Islands.  To be specific, the Board of Directors also known as </w:t>
      </w:r>
      <w:r w:rsidR="00756C8C">
        <w:rPr>
          <w:rFonts w:ascii="Times New Roman" w:eastAsia="Times New Roman" w:hAnsi="Times New Roman" w:cs="Times New Roman"/>
          <w:sz w:val="24"/>
          <w:szCs w:val="24"/>
        </w:rPr>
        <w:t>Kupunas</w:t>
      </w:r>
      <w:r w:rsidR="00887477">
        <w:rPr>
          <w:rFonts w:ascii="Times New Roman" w:eastAsia="Times New Roman" w:hAnsi="Times New Roman" w:cs="Times New Roman"/>
          <w:sz w:val="24"/>
          <w:szCs w:val="24"/>
        </w:rPr>
        <w:t xml:space="preserve">, who are highly </w:t>
      </w:r>
      <w:r w:rsidRPr="002E6DFE">
        <w:rPr>
          <w:rFonts w:ascii="Times New Roman" w:eastAsia="Times New Roman" w:hAnsi="Times New Roman" w:cs="Times New Roman"/>
          <w:sz w:val="24"/>
          <w:szCs w:val="24"/>
        </w:rPr>
        <w:t xml:space="preserve">respected elders within the community, </w:t>
      </w:r>
      <w:proofErr w:type="gramStart"/>
      <w:r w:rsidRPr="002E6DFE">
        <w:rPr>
          <w:rFonts w:ascii="Times New Roman" w:eastAsia="Times New Roman" w:hAnsi="Times New Roman" w:cs="Times New Roman"/>
          <w:sz w:val="24"/>
          <w:szCs w:val="24"/>
        </w:rPr>
        <w:t>are</w:t>
      </w:r>
      <w:proofErr w:type="gramEnd"/>
      <w:r w:rsidRPr="002E6DFE">
        <w:rPr>
          <w:rFonts w:ascii="Times New Roman" w:eastAsia="Times New Roman" w:hAnsi="Times New Roman" w:cs="Times New Roman"/>
          <w:sz w:val="24"/>
          <w:szCs w:val="24"/>
        </w:rPr>
        <w:t xml:space="preserve"> dying off in a increased number. For the purpose of this paper, it is important to</w:t>
      </w:r>
      <w:r w:rsidR="00887477">
        <w:rPr>
          <w:rFonts w:ascii="Times New Roman" w:eastAsia="Times New Roman" w:hAnsi="Times New Roman" w:cs="Times New Roman"/>
          <w:sz w:val="24"/>
          <w:szCs w:val="24"/>
        </w:rPr>
        <w:t xml:space="preserve"> be prepared for the</w:t>
      </w:r>
      <w:r w:rsidRPr="002E6DFE">
        <w:rPr>
          <w:rFonts w:ascii="Times New Roman" w:eastAsia="Times New Roman" w:hAnsi="Times New Roman" w:cs="Times New Roman"/>
          <w:sz w:val="24"/>
          <w:szCs w:val="24"/>
        </w:rPr>
        <w:t xml:space="preserve"> extent</w:t>
      </w:r>
      <w:r w:rsidR="00887477">
        <w:rPr>
          <w:rFonts w:ascii="Times New Roman" w:eastAsia="Times New Roman" w:hAnsi="Times New Roman" w:cs="Times New Roman"/>
          <w:sz w:val="24"/>
          <w:szCs w:val="24"/>
        </w:rPr>
        <w:t xml:space="preserve"> of </w:t>
      </w:r>
      <w:r w:rsidRPr="002E6DFE">
        <w:rPr>
          <w:rFonts w:ascii="Times New Roman" w:eastAsia="Times New Roman" w:hAnsi="Times New Roman" w:cs="Times New Roman"/>
          <w:sz w:val="24"/>
          <w:szCs w:val="24"/>
        </w:rPr>
        <w:t xml:space="preserve">the </w:t>
      </w:r>
      <w:r w:rsidR="00756C8C">
        <w:rPr>
          <w:rFonts w:ascii="Times New Roman" w:eastAsia="Times New Roman" w:hAnsi="Times New Roman" w:cs="Times New Roman"/>
          <w:sz w:val="24"/>
          <w:szCs w:val="24"/>
        </w:rPr>
        <w:t>Kupunas</w:t>
      </w:r>
      <w:r w:rsidR="00887477">
        <w:rPr>
          <w:rFonts w:ascii="Times New Roman" w:eastAsia="Times New Roman" w:hAnsi="Times New Roman" w:cs="Times New Roman"/>
          <w:sz w:val="24"/>
          <w:szCs w:val="24"/>
        </w:rPr>
        <w:t>’</w:t>
      </w:r>
      <w:r w:rsidRPr="002E6DFE">
        <w:rPr>
          <w:rFonts w:ascii="Times New Roman" w:eastAsia="Times New Roman" w:hAnsi="Times New Roman" w:cs="Times New Roman"/>
          <w:sz w:val="24"/>
          <w:szCs w:val="24"/>
        </w:rPr>
        <w:t xml:space="preserve"> demise </w:t>
      </w:r>
      <w:r w:rsidR="00887477">
        <w:rPr>
          <w:rFonts w:ascii="Times New Roman" w:eastAsia="Times New Roman" w:hAnsi="Times New Roman" w:cs="Times New Roman"/>
          <w:sz w:val="24"/>
          <w:szCs w:val="24"/>
        </w:rPr>
        <w:t xml:space="preserve">and its impact </w:t>
      </w:r>
      <w:r w:rsidRPr="002E6DFE">
        <w:rPr>
          <w:rFonts w:ascii="Times New Roman" w:eastAsia="Times New Roman" w:hAnsi="Times New Roman" w:cs="Times New Roman"/>
          <w:sz w:val="24"/>
          <w:szCs w:val="24"/>
        </w:rPr>
        <w:t xml:space="preserve">on the organization as a whole. With the death of the </w:t>
      </w:r>
      <w:r w:rsidR="00756C8C">
        <w:rPr>
          <w:rFonts w:ascii="Times New Roman" w:eastAsia="Times New Roman" w:hAnsi="Times New Roman" w:cs="Times New Roman"/>
          <w:sz w:val="24"/>
          <w:szCs w:val="24"/>
        </w:rPr>
        <w:t>Kupunas</w:t>
      </w:r>
      <w:r w:rsidRPr="002E6DFE">
        <w:rPr>
          <w:rFonts w:ascii="Times New Roman" w:eastAsia="Times New Roman" w:hAnsi="Times New Roman" w:cs="Times New Roman"/>
          <w:sz w:val="24"/>
          <w:szCs w:val="24"/>
        </w:rPr>
        <w:t xml:space="preserve"> comes the real possibility that the organization</w:t>
      </w:r>
      <w:r w:rsidR="00887477">
        <w:rPr>
          <w:rFonts w:ascii="Times New Roman" w:eastAsia="Times New Roman" w:hAnsi="Times New Roman" w:cs="Times New Roman"/>
          <w:sz w:val="24"/>
          <w:szCs w:val="24"/>
        </w:rPr>
        <w:t>’</w:t>
      </w:r>
      <w:r w:rsidRPr="002E6DFE">
        <w:rPr>
          <w:rFonts w:ascii="Times New Roman" w:eastAsia="Times New Roman" w:hAnsi="Times New Roman" w:cs="Times New Roman"/>
          <w:sz w:val="24"/>
          <w:szCs w:val="24"/>
        </w:rPr>
        <w:t xml:space="preserve">s reputation could be at a loss. However, this may not be the case if a strong crisis communication plan is created, formed, maintained, and facilitated in and around all members apart of the organization. </w:t>
      </w:r>
    </w:p>
    <w:p w:rsidR="002E6DFE" w:rsidRPr="002E6DFE" w:rsidRDefault="002E6DFE" w:rsidP="002E6DFE">
      <w:pPr>
        <w:rPr>
          <w:rFonts w:ascii="Times New Roman" w:hAnsi="Times New Roman" w:cs="Times New Roman"/>
          <w:color w:val="000000"/>
          <w:sz w:val="24"/>
          <w:szCs w:val="24"/>
        </w:rPr>
      </w:pPr>
    </w:p>
    <w:p w:rsidR="002E6DFE" w:rsidRPr="002E6DFE" w:rsidRDefault="002E6DFE" w:rsidP="002E6DFE">
      <w:pPr>
        <w:pStyle w:val="Heading1"/>
        <w:rPr>
          <w:color w:val="000000"/>
          <w:sz w:val="24"/>
          <w:szCs w:val="24"/>
        </w:rPr>
      </w:pPr>
      <w:bookmarkStart w:id="2" w:name="_Toc499452514"/>
      <w:r w:rsidRPr="002E6DFE">
        <w:rPr>
          <w:color w:val="000000"/>
          <w:sz w:val="24"/>
          <w:szCs w:val="24"/>
        </w:rPr>
        <w:t>Plan Objectives:</w:t>
      </w:r>
      <w:bookmarkEnd w:id="2"/>
      <w:r w:rsidRPr="002E6DFE">
        <w:rPr>
          <w:color w:val="000000"/>
          <w:sz w:val="24"/>
          <w:szCs w:val="24"/>
        </w:rPr>
        <w:t xml:space="preserve"> </w:t>
      </w:r>
    </w:p>
    <w:p w:rsidR="002E6DFE" w:rsidRPr="002E6DFE" w:rsidRDefault="002E6DFE" w:rsidP="002E6DFE">
      <w:pPr>
        <w:pStyle w:val="ListParagraph"/>
        <w:numPr>
          <w:ilvl w:val="0"/>
          <w:numId w:val="15"/>
        </w:numPr>
        <w:spacing w:after="0" w:line="480" w:lineRule="auto"/>
        <w:rPr>
          <w:rFonts w:ascii="Times New Roman" w:eastAsia="Times New Roman" w:hAnsi="Times New Roman" w:cs="Times New Roman"/>
          <w:color w:val="000000"/>
          <w:sz w:val="24"/>
          <w:szCs w:val="24"/>
        </w:rPr>
      </w:pPr>
      <w:r w:rsidRPr="002E6DFE">
        <w:rPr>
          <w:rFonts w:ascii="Times New Roman" w:eastAsia="Times New Roman" w:hAnsi="Times New Roman" w:cs="Times New Roman"/>
          <w:color w:val="000000"/>
          <w:sz w:val="24"/>
          <w:szCs w:val="24"/>
        </w:rPr>
        <w:t xml:space="preserve">To assemble a crisis communications team that will review and analyze the need for specific responses and actions. </w:t>
      </w:r>
    </w:p>
    <w:p w:rsidR="002E6DFE" w:rsidRPr="002E6DFE" w:rsidRDefault="002E6DFE" w:rsidP="002E6DFE">
      <w:pPr>
        <w:pStyle w:val="ListParagraph"/>
        <w:numPr>
          <w:ilvl w:val="0"/>
          <w:numId w:val="15"/>
        </w:numPr>
        <w:spacing w:after="0" w:line="480" w:lineRule="auto"/>
        <w:rPr>
          <w:rFonts w:ascii="Times New Roman" w:eastAsia="Times New Roman" w:hAnsi="Times New Roman" w:cs="Times New Roman"/>
          <w:color w:val="000000"/>
          <w:sz w:val="24"/>
          <w:szCs w:val="24"/>
        </w:rPr>
      </w:pPr>
      <w:r w:rsidRPr="002E6DFE">
        <w:rPr>
          <w:rFonts w:ascii="Times New Roman" w:eastAsia="Times New Roman" w:hAnsi="Times New Roman" w:cs="Times New Roman"/>
          <w:color w:val="000000"/>
          <w:sz w:val="24"/>
          <w:szCs w:val="24"/>
        </w:rPr>
        <w:t>To disseminate quarterly information about the health and active status of each Board Member.</w:t>
      </w:r>
    </w:p>
    <w:p w:rsidR="002E6DFE" w:rsidRPr="002E6DFE" w:rsidRDefault="00887477" w:rsidP="002E6DFE">
      <w:pPr>
        <w:pStyle w:val="ListParagraph"/>
        <w:numPr>
          <w:ilvl w:val="0"/>
          <w:numId w:val="15"/>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create </w:t>
      </w:r>
      <w:r w:rsidR="002E6DFE" w:rsidRPr="002E6DFE">
        <w:rPr>
          <w:rFonts w:ascii="Times New Roman" w:eastAsia="Times New Roman" w:hAnsi="Times New Roman" w:cs="Times New Roman"/>
          <w:color w:val="000000"/>
          <w:sz w:val="24"/>
          <w:szCs w:val="24"/>
        </w:rPr>
        <w:t>a specific guide that documents a backup plan for replacement of a Board Member within 24 hours.</w:t>
      </w:r>
    </w:p>
    <w:p w:rsidR="002E6DFE" w:rsidRPr="002E6DFE" w:rsidRDefault="002E6DFE" w:rsidP="002E6DFE">
      <w:pPr>
        <w:pStyle w:val="Heading1"/>
        <w:rPr>
          <w:color w:val="000000"/>
          <w:sz w:val="24"/>
          <w:szCs w:val="24"/>
        </w:rPr>
      </w:pPr>
      <w:bookmarkStart w:id="3" w:name="_Toc499452515"/>
      <w:r w:rsidRPr="002E6DFE">
        <w:rPr>
          <w:color w:val="000000"/>
          <w:sz w:val="24"/>
          <w:szCs w:val="24"/>
        </w:rPr>
        <w:t>Readiness Preparation:</w:t>
      </w:r>
      <w:bookmarkEnd w:id="3"/>
      <w:r w:rsidRPr="002E6DFE">
        <w:rPr>
          <w:color w:val="000000"/>
          <w:sz w:val="24"/>
          <w:szCs w:val="24"/>
        </w:rPr>
        <w:t xml:space="preserve"> </w:t>
      </w:r>
    </w:p>
    <w:p w:rsidR="002E6DFE" w:rsidRPr="00773DB4" w:rsidRDefault="002E6DFE" w:rsidP="002E6DFE">
      <w:pPr>
        <w:pStyle w:val="ListParagraph"/>
        <w:numPr>
          <w:ilvl w:val="0"/>
          <w:numId w:val="16"/>
        </w:numPr>
        <w:spacing w:after="0" w:line="480" w:lineRule="auto"/>
        <w:rPr>
          <w:rFonts w:ascii="Times New Roman" w:eastAsia="Times New Roman" w:hAnsi="Times New Roman" w:cs="Times New Roman"/>
          <w:b/>
          <w:color w:val="000000"/>
          <w:sz w:val="24"/>
          <w:szCs w:val="24"/>
          <w:u w:val="single"/>
        </w:rPr>
      </w:pPr>
      <w:r w:rsidRPr="00773DB4">
        <w:rPr>
          <w:rFonts w:ascii="Times New Roman" w:eastAsia="Times New Roman" w:hAnsi="Times New Roman" w:cs="Times New Roman"/>
          <w:b/>
          <w:color w:val="000000"/>
          <w:sz w:val="24"/>
          <w:szCs w:val="24"/>
          <w:u w:val="single"/>
        </w:rPr>
        <w:t>Inventory of potential crisis and public relations vulnerabilities:</w:t>
      </w:r>
    </w:p>
    <w:p w:rsidR="002E6DFE" w:rsidRPr="00887477" w:rsidRDefault="002E6DFE" w:rsidP="00887477">
      <w:pPr>
        <w:pStyle w:val="ListParagraph"/>
        <w:spacing w:after="0" w:line="480" w:lineRule="auto"/>
        <w:rPr>
          <w:rFonts w:ascii="Times New Roman" w:eastAsia="Times New Roman" w:hAnsi="Times New Roman" w:cs="Times New Roman"/>
          <w:color w:val="000000"/>
          <w:sz w:val="24"/>
          <w:szCs w:val="24"/>
        </w:rPr>
      </w:pPr>
      <w:r w:rsidRPr="002E6DFE">
        <w:rPr>
          <w:rFonts w:ascii="Times New Roman" w:eastAsia="Times New Roman" w:hAnsi="Times New Roman" w:cs="Times New Roman"/>
          <w:color w:val="000000"/>
          <w:sz w:val="24"/>
          <w:szCs w:val="24"/>
        </w:rPr>
        <w:t>The Board</w:t>
      </w:r>
      <w:r w:rsidR="00887477">
        <w:rPr>
          <w:rFonts w:ascii="Times New Roman" w:eastAsia="Times New Roman" w:hAnsi="Times New Roman" w:cs="Times New Roman"/>
          <w:color w:val="000000"/>
          <w:sz w:val="24"/>
          <w:szCs w:val="24"/>
        </w:rPr>
        <w:t xml:space="preserve"> of Directors</w:t>
      </w:r>
      <w:r w:rsidRPr="002E6DFE">
        <w:rPr>
          <w:rFonts w:ascii="Times New Roman" w:eastAsia="Times New Roman" w:hAnsi="Times New Roman" w:cs="Times New Roman"/>
          <w:color w:val="000000"/>
          <w:sz w:val="24"/>
          <w:szCs w:val="24"/>
        </w:rPr>
        <w:t xml:space="preserve"> votes to set up a text message telephone tree system to coordinate team assignments and responsibilities to address the potential crisis and public relations vulnerabilities</w:t>
      </w:r>
      <w:r w:rsidR="00887477">
        <w:rPr>
          <w:rFonts w:ascii="Times New Roman" w:eastAsia="Times New Roman" w:hAnsi="Times New Roman" w:cs="Times New Roman"/>
          <w:color w:val="000000"/>
          <w:sz w:val="24"/>
          <w:szCs w:val="24"/>
        </w:rPr>
        <w:t xml:space="preserve"> of the d</w:t>
      </w:r>
      <w:r w:rsidRPr="002E6DFE">
        <w:rPr>
          <w:rFonts w:ascii="Times New Roman" w:hAnsi="Times New Roman" w:cs="Times New Roman"/>
          <w:sz w:val="24"/>
          <w:szCs w:val="24"/>
        </w:rPr>
        <w:t>eath of a key voting Board Member</w:t>
      </w:r>
    </w:p>
    <w:p w:rsidR="002E6DFE" w:rsidRDefault="002E6DFE" w:rsidP="002E6DFE">
      <w:pPr>
        <w:rPr>
          <w:rFonts w:ascii="Times New Roman" w:hAnsi="Times New Roman" w:cs="Times New Roman"/>
          <w:sz w:val="24"/>
          <w:szCs w:val="24"/>
        </w:rPr>
      </w:pPr>
    </w:p>
    <w:p w:rsidR="00887477" w:rsidRPr="002E6DFE" w:rsidRDefault="00887477" w:rsidP="002E6DFE">
      <w:pPr>
        <w:rPr>
          <w:rFonts w:ascii="Times New Roman" w:hAnsi="Times New Roman" w:cs="Times New Roman"/>
          <w:sz w:val="24"/>
          <w:szCs w:val="24"/>
        </w:rPr>
      </w:pPr>
    </w:p>
    <w:p w:rsidR="002E6DFE" w:rsidRPr="00773DB4" w:rsidRDefault="002E6DFE" w:rsidP="002E6DFE">
      <w:pPr>
        <w:pStyle w:val="NormalWeb"/>
        <w:numPr>
          <w:ilvl w:val="0"/>
          <w:numId w:val="16"/>
        </w:numPr>
        <w:spacing w:before="0" w:beforeAutospacing="0" w:after="0" w:afterAutospacing="0"/>
        <w:rPr>
          <w:rFonts w:ascii="Times New Roman" w:hAnsi="Times New Roman"/>
          <w:b/>
          <w:u w:val="single"/>
        </w:rPr>
      </w:pPr>
      <w:r w:rsidRPr="00773DB4">
        <w:rPr>
          <w:rFonts w:ascii="Times New Roman" w:hAnsi="Times New Roman"/>
          <w:b/>
          <w:u w:val="single"/>
        </w:rPr>
        <w:lastRenderedPageBreak/>
        <w:t xml:space="preserve">Makeup of the Crisis Management Team: </w:t>
      </w:r>
    </w:p>
    <w:p w:rsidR="002E6DFE" w:rsidRPr="002E6DFE" w:rsidRDefault="002E6DFE" w:rsidP="002E6DFE">
      <w:pPr>
        <w:pStyle w:val="NormalWeb"/>
        <w:spacing w:before="0" w:beforeAutospacing="0" w:after="0" w:afterAutospacing="0"/>
        <w:ind w:left="720"/>
        <w:rPr>
          <w:rFonts w:ascii="Times New Roman" w:hAnsi="Times New Roman"/>
        </w:rPr>
      </w:pP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rPr>
        <w:t>Team Leader</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rPr>
        <w:t>Financial Director</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rPr>
        <w:t>Legal Representative</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rPr>
        <w:t>Security Director</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rPr>
        <w:t>Risk Manager</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rPr>
        <w:t>Communications Specialist</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bCs/>
        </w:rPr>
        <w:t>Human Resources Representative</w:t>
      </w:r>
    </w:p>
    <w:p w:rsidR="002E6DFE" w:rsidRPr="002E6DFE" w:rsidRDefault="002E6DFE" w:rsidP="002E6DFE">
      <w:pPr>
        <w:pStyle w:val="NormalWeb"/>
        <w:numPr>
          <w:ilvl w:val="0"/>
          <w:numId w:val="18"/>
        </w:numPr>
        <w:spacing w:before="0" w:beforeAutospacing="0" w:after="0" w:afterAutospacing="0"/>
        <w:rPr>
          <w:rFonts w:ascii="Times New Roman" w:hAnsi="Times New Roman"/>
        </w:rPr>
      </w:pPr>
      <w:r w:rsidRPr="002E6DFE">
        <w:rPr>
          <w:rFonts w:ascii="Times New Roman" w:hAnsi="Times New Roman"/>
          <w:bCs/>
        </w:rPr>
        <w:t>Security Specialist or Consultant</w:t>
      </w:r>
    </w:p>
    <w:p w:rsidR="002E6DFE" w:rsidRPr="002E6DFE" w:rsidRDefault="002E6DFE" w:rsidP="002E6DFE">
      <w:pPr>
        <w:pStyle w:val="NormalWeb"/>
        <w:spacing w:before="0" w:beforeAutospacing="0" w:after="0" w:afterAutospacing="0"/>
        <w:ind w:left="720"/>
        <w:rPr>
          <w:rFonts w:ascii="Times New Roman" w:hAnsi="Times New Roman"/>
        </w:rPr>
      </w:pPr>
    </w:p>
    <w:p w:rsidR="002E6DFE" w:rsidRPr="00773DB4" w:rsidRDefault="002E6DFE" w:rsidP="002E6DFE">
      <w:pPr>
        <w:pStyle w:val="NormalWeb"/>
        <w:numPr>
          <w:ilvl w:val="0"/>
          <w:numId w:val="16"/>
        </w:numPr>
        <w:spacing w:before="0" w:beforeAutospacing="0" w:after="0" w:afterAutospacing="0"/>
        <w:rPr>
          <w:rFonts w:ascii="Times New Roman" w:hAnsi="Times New Roman"/>
          <w:b/>
          <w:u w:val="single"/>
        </w:rPr>
      </w:pPr>
      <w:r w:rsidRPr="00773DB4">
        <w:rPr>
          <w:rFonts w:ascii="Times New Roman" w:hAnsi="Times New Roman"/>
          <w:b/>
          <w:u w:val="single"/>
        </w:rPr>
        <w:t>Team Assignments and Responsibilities:</w:t>
      </w:r>
    </w:p>
    <w:p w:rsidR="002E6DFE" w:rsidRPr="002E6DFE" w:rsidRDefault="002E6DFE" w:rsidP="002E6DFE">
      <w:pPr>
        <w:pStyle w:val="NormalWeb"/>
        <w:spacing w:before="0" w:beforeAutospacing="0" w:after="0" w:afterAutospacing="0"/>
        <w:rPr>
          <w:rFonts w:ascii="Times New Roman" w:hAnsi="Times New Roman"/>
        </w:rPr>
      </w:pPr>
      <w:r w:rsidRPr="002E6DFE">
        <w:rPr>
          <w:rFonts w:ascii="Times New Roman" w:hAnsi="Times New Roman"/>
        </w:rPr>
        <w:t xml:space="preserve"> </w:t>
      </w:r>
    </w:p>
    <w:p w:rsidR="002E6DFE" w:rsidRPr="002E6DFE" w:rsidRDefault="00887477" w:rsidP="00773DB4">
      <w:pPr>
        <w:pStyle w:val="NormalWeb"/>
        <w:spacing w:before="0" w:beforeAutospacing="0" w:after="0" w:afterAutospacing="0" w:line="480" w:lineRule="auto"/>
        <w:rPr>
          <w:rFonts w:ascii="Times New Roman" w:hAnsi="Times New Roman"/>
        </w:rPr>
      </w:pPr>
      <w:r>
        <w:rPr>
          <w:rFonts w:ascii="Times New Roman" w:hAnsi="Times New Roman"/>
        </w:rPr>
        <w:t xml:space="preserve">According to </w:t>
      </w:r>
      <w:proofErr w:type="spellStart"/>
      <w:r>
        <w:rPr>
          <w:rFonts w:ascii="Times New Roman" w:hAnsi="Times New Roman"/>
        </w:rPr>
        <w:t>Podolak</w:t>
      </w:r>
      <w:proofErr w:type="spellEnd"/>
      <w:r>
        <w:rPr>
          <w:rFonts w:ascii="Times New Roman" w:hAnsi="Times New Roman"/>
        </w:rPr>
        <w:t xml:space="preserve"> (2002) p</w:t>
      </w:r>
      <w:r w:rsidR="002E6DFE" w:rsidRPr="002E6DFE">
        <w:rPr>
          <w:rFonts w:ascii="Times New Roman" w:hAnsi="Times New Roman"/>
        </w:rPr>
        <w:t>eople involved in an effective Crisis Management Team would include:</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Team Leader</w:t>
      </w:r>
      <w:r w:rsidRPr="002E6DFE">
        <w:rPr>
          <w:rFonts w:ascii="Times New Roman" w:hAnsi="Times New Roman"/>
          <w:b/>
          <w:bCs/>
        </w:rPr>
        <w:t xml:space="preserve">- </w:t>
      </w:r>
      <w:r w:rsidR="00887477">
        <w:rPr>
          <w:rFonts w:ascii="Times New Roman" w:hAnsi="Times New Roman"/>
        </w:rPr>
        <w:t>This individual leads</w:t>
      </w:r>
      <w:r w:rsidRPr="002E6DFE">
        <w:rPr>
          <w:rFonts w:ascii="Times New Roman" w:hAnsi="Times New Roman"/>
        </w:rPr>
        <w:t xml:space="preserve"> the team because he/she is the main authority before, during, and after a crisis. Among their many responsibilities, it is the team leader who is responsible for forming and maintaining the team</w:t>
      </w:r>
      <w:r w:rsidR="00887477">
        <w:rPr>
          <w:rFonts w:ascii="Times New Roman" w:hAnsi="Times New Roman"/>
        </w:rPr>
        <w:t xml:space="preserve"> with integrity and intelligent decisions</w:t>
      </w:r>
      <w:r w:rsidRPr="002E6DFE">
        <w:rPr>
          <w:rFonts w:ascii="Times New Roman" w:hAnsi="Times New Roman"/>
        </w:rPr>
        <w:t xml:space="preserve">. </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Financial Director</w:t>
      </w:r>
      <w:r w:rsidRPr="002E6DFE">
        <w:rPr>
          <w:rFonts w:ascii="Times New Roman" w:hAnsi="Times New Roman"/>
          <w:b/>
          <w:bCs/>
        </w:rPr>
        <w:t xml:space="preserve">- </w:t>
      </w:r>
      <w:r w:rsidRPr="002E6DFE">
        <w:rPr>
          <w:rFonts w:ascii="Times New Roman" w:hAnsi="Times New Roman"/>
        </w:rPr>
        <w:t xml:space="preserve">This individual is on the team because money is very important in </w:t>
      </w:r>
      <w:r w:rsidR="00887477">
        <w:rPr>
          <w:rFonts w:ascii="Times New Roman" w:hAnsi="Times New Roman"/>
        </w:rPr>
        <w:t>every crisis</w:t>
      </w:r>
      <w:r w:rsidRPr="002E6DFE">
        <w:rPr>
          <w:rFonts w:ascii="Times New Roman" w:hAnsi="Times New Roman"/>
        </w:rPr>
        <w:t>. As events unfold within a crisis, financial obligations or rep</w:t>
      </w:r>
      <w:r w:rsidR="00887477">
        <w:rPr>
          <w:rFonts w:ascii="Times New Roman" w:hAnsi="Times New Roman"/>
        </w:rPr>
        <w:t>ayments may need to be considered and negotiated</w:t>
      </w:r>
      <w:r w:rsidRPr="002E6DFE">
        <w:rPr>
          <w:rFonts w:ascii="Times New Roman" w:hAnsi="Times New Roman"/>
        </w:rPr>
        <w:t>. It is this individual’s responsibility before, during, an</w:t>
      </w:r>
      <w:r w:rsidR="00887477">
        <w:rPr>
          <w:rFonts w:ascii="Times New Roman" w:hAnsi="Times New Roman"/>
        </w:rPr>
        <w:t>d after the crisis to monitor</w:t>
      </w:r>
      <w:r w:rsidRPr="002E6DFE">
        <w:rPr>
          <w:rFonts w:ascii="Times New Roman" w:hAnsi="Times New Roman"/>
        </w:rPr>
        <w:t xml:space="preserve"> the financial scope of the organization</w:t>
      </w:r>
      <w:r w:rsidR="009A2E2E">
        <w:rPr>
          <w:rFonts w:ascii="Times New Roman" w:hAnsi="Times New Roman"/>
        </w:rPr>
        <w:t>’</w:t>
      </w:r>
      <w:r w:rsidRPr="002E6DFE">
        <w:rPr>
          <w:rFonts w:ascii="Times New Roman" w:hAnsi="Times New Roman"/>
        </w:rPr>
        <w:t>s funds</w:t>
      </w:r>
      <w:r w:rsidR="00887477">
        <w:rPr>
          <w:rFonts w:ascii="Times New Roman" w:hAnsi="Times New Roman"/>
        </w:rPr>
        <w:t>,</w:t>
      </w:r>
      <w:r w:rsidRPr="002E6DFE">
        <w:rPr>
          <w:rFonts w:ascii="Times New Roman" w:hAnsi="Times New Roman"/>
        </w:rPr>
        <w:t xml:space="preserve"> as well as to frequently </w:t>
      </w:r>
      <w:r w:rsidR="00887477">
        <w:rPr>
          <w:rFonts w:ascii="Times New Roman" w:hAnsi="Times New Roman"/>
        </w:rPr>
        <w:t>report on crisis</w:t>
      </w:r>
      <w:r w:rsidRPr="002E6DFE">
        <w:rPr>
          <w:rFonts w:ascii="Times New Roman" w:hAnsi="Times New Roman"/>
        </w:rPr>
        <w:t xml:space="preserve"> costs and payments with the team leader.</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Legal Representative</w:t>
      </w:r>
      <w:r w:rsidRPr="002E6DFE">
        <w:rPr>
          <w:rFonts w:ascii="Times New Roman" w:hAnsi="Times New Roman"/>
          <w:b/>
          <w:bCs/>
        </w:rPr>
        <w:t xml:space="preserve">- </w:t>
      </w:r>
      <w:r w:rsidRPr="002E6DFE">
        <w:rPr>
          <w:rFonts w:ascii="Times New Roman" w:hAnsi="Times New Roman"/>
        </w:rPr>
        <w:t xml:space="preserve">This individual is important in </w:t>
      </w:r>
      <w:r w:rsidR="00887477">
        <w:rPr>
          <w:rFonts w:ascii="Times New Roman" w:hAnsi="Times New Roman"/>
        </w:rPr>
        <w:t xml:space="preserve">the event a </w:t>
      </w:r>
      <w:r w:rsidRPr="002E6DFE">
        <w:rPr>
          <w:rFonts w:ascii="Times New Roman" w:hAnsi="Times New Roman"/>
        </w:rPr>
        <w:t>crisis gets out of hand</w:t>
      </w:r>
      <w:r w:rsidR="00887477">
        <w:rPr>
          <w:rFonts w:ascii="Times New Roman" w:hAnsi="Times New Roman"/>
        </w:rPr>
        <w:t>,</w:t>
      </w:r>
      <w:r w:rsidRPr="002E6DFE">
        <w:rPr>
          <w:rFonts w:ascii="Times New Roman" w:hAnsi="Times New Roman"/>
        </w:rPr>
        <w:t xml:space="preserve"> to the point that one or many of the team members are blamed for furthering the crisis, mishandling it, or mishandling their job inc</w:t>
      </w:r>
      <w:r w:rsidR="00887477">
        <w:rPr>
          <w:rFonts w:ascii="Times New Roman" w:hAnsi="Times New Roman"/>
        </w:rPr>
        <w:t>orrectly. A legal representative defends</w:t>
      </w:r>
      <w:r w:rsidRPr="002E6DFE">
        <w:rPr>
          <w:rFonts w:ascii="Times New Roman" w:hAnsi="Times New Roman"/>
        </w:rPr>
        <w:t xml:space="preserve"> </w:t>
      </w:r>
      <w:r w:rsidR="00887477">
        <w:rPr>
          <w:rFonts w:ascii="Times New Roman" w:hAnsi="Times New Roman"/>
        </w:rPr>
        <w:t>the organization in all affairs,</w:t>
      </w:r>
      <w:r w:rsidRPr="002E6DFE">
        <w:rPr>
          <w:rFonts w:ascii="Times New Roman" w:hAnsi="Times New Roman"/>
        </w:rPr>
        <w:t xml:space="preserve"> </w:t>
      </w:r>
      <w:r w:rsidR="00887477">
        <w:rPr>
          <w:rFonts w:ascii="Times New Roman" w:hAnsi="Times New Roman"/>
        </w:rPr>
        <w:t>including</w:t>
      </w:r>
      <w:r w:rsidRPr="002E6DFE">
        <w:rPr>
          <w:rFonts w:ascii="Times New Roman" w:hAnsi="Times New Roman"/>
        </w:rPr>
        <w:t xml:space="preserve"> court cases, councils, or meetings with outsiders to the company. </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Security Director</w:t>
      </w:r>
      <w:r w:rsidRPr="002E6DFE">
        <w:rPr>
          <w:rFonts w:ascii="Times New Roman" w:hAnsi="Times New Roman"/>
          <w:b/>
          <w:bCs/>
        </w:rPr>
        <w:t xml:space="preserve">- </w:t>
      </w:r>
      <w:r w:rsidRPr="002E6DFE">
        <w:rPr>
          <w:rFonts w:ascii="Times New Roman" w:hAnsi="Times New Roman"/>
        </w:rPr>
        <w:t xml:space="preserve">This individual is important because he/she is responsible setting up and coordinating emergency response teams if a crisis were to unfold. During a crisis, this individual </w:t>
      </w:r>
      <w:r w:rsidRPr="002E6DFE">
        <w:rPr>
          <w:rFonts w:ascii="Times New Roman" w:hAnsi="Times New Roman"/>
        </w:rPr>
        <w:lastRenderedPageBreak/>
        <w:t>is the main communicator wi</w:t>
      </w:r>
      <w:r w:rsidR="00E964B5">
        <w:rPr>
          <w:rFonts w:ascii="Times New Roman" w:hAnsi="Times New Roman"/>
        </w:rPr>
        <w:t>th the emergency response teams, including</w:t>
      </w:r>
      <w:r w:rsidRPr="002E6DFE">
        <w:rPr>
          <w:rFonts w:ascii="Times New Roman" w:hAnsi="Times New Roman"/>
        </w:rPr>
        <w:t xml:space="preserve"> police officers, hospitals, EMT’s, firepersons, etc.  </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Risk Manager</w:t>
      </w:r>
      <w:r w:rsidRPr="002E6DFE">
        <w:rPr>
          <w:rFonts w:ascii="Times New Roman" w:hAnsi="Times New Roman"/>
          <w:b/>
          <w:bCs/>
        </w:rPr>
        <w:t xml:space="preserve">- </w:t>
      </w:r>
      <w:r w:rsidRPr="002E6DFE">
        <w:rPr>
          <w:rFonts w:ascii="Times New Roman" w:hAnsi="Times New Roman"/>
        </w:rPr>
        <w:t>This individual is im</w:t>
      </w:r>
      <w:r w:rsidR="00E964B5">
        <w:rPr>
          <w:rFonts w:ascii="Times New Roman" w:hAnsi="Times New Roman"/>
        </w:rPr>
        <w:t>portant because he/she must remain in</w:t>
      </w:r>
      <w:r w:rsidRPr="002E6DFE">
        <w:rPr>
          <w:rFonts w:ascii="Times New Roman" w:hAnsi="Times New Roman"/>
        </w:rPr>
        <w:t xml:space="preserve"> good contact with insurance agencies, analyze how much </w:t>
      </w:r>
      <w:r w:rsidR="00E964B5">
        <w:rPr>
          <w:rFonts w:ascii="Times New Roman" w:hAnsi="Times New Roman"/>
        </w:rPr>
        <w:t>the crisis</w:t>
      </w:r>
      <w:r w:rsidRPr="002E6DFE">
        <w:rPr>
          <w:rFonts w:ascii="Times New Roman" w:hAnsi="Times New Roman"/>
        </w:rPr>
        <w:t xml:space="preserve"> impact could cost the company, and prepare to have those funds at disposal</w:t>
      </w:r>
      <w:r w:rsidR="00E964B5">
        <w:rPr>
          <w:rFonts w:ascii="Times New Roman" w:hAnsi="Times New Roman"/>
        </w:rPr>
        <w:t xml:space="preserve"> to cover a potential crisis</w:t>
      </w:r>
      <w:r w:rsidRPr="002E6DFE">
        <w:rPr>
          <w:rFonts w:ascii="Times New Roman" w:hAnsi="Times New Roman"/>
        </w:rPr>
        <w:t>. It is this individual’s responsibility to communicate effective</w:t>
      </w:r>
      <w:r w:rsidR="00E964B5">
        <w:rPr>
          <w:rFonts w:ascii="Times New Roman" w:hAnsi="Times New Roman"/>
        </w:rPr>
        <w:t>ly</w:t>
      </w:r>
      <w:r w:rsidRPr="002E6DFE">
        <w:rPr>
          <w:rFonts w:ascii="Times New Roman" w:hAnsi="Times New Roman"/>
        </w:rPr>
        <w:t xml:space="preserve"> with the financial director and the security director, because these two team members have the most influence on this job</w:t>
      </w:r>
      <w:r w:rsidR="00E964B5">
        <w:rPr>
          <w:rFonts w:ascii="Times New Roman" w:hAnsi="Times New Roman"/>
        </w:rPr>
        <w:t>’</w:t>
      </w:r>
      <w:r w:rsidRPr="002E6DFE">
        <w:rPr>
          <w:rFonts w:ascii="Times New Roman" w:hAnsi="Times New Roman"/>
        </w:rPr>
        <w:t xml:space="preserve">s objective. </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Communications Specialist (AKA Public Relations Specialist)</w:t>
      </w:r>
      <w:r w:rsidRPr="002E6DFE">
        <w:rPr>
          <w:rFonts w:ascii="Times New Roman" w:hAnsi="Times New Roman"/>
          <w:b/>
          <w:bCs/>
        </w:rPr>
        <w:t xml:space="preserve">- </w:t>
      </w:r>
      <w:r w:rsidRPr="002E6DFE">
        <w:rPr>
          <w:rFonts w:ascii="Times New Roman" w:hAnsi="Times New Roman"/>
        </w:rPr>
        <w:t>This individual is on the team t</w:t>
      </w:r>
      <w:r w:rsidR="00E964B5">
        <w:rPr>
          <w:rFonts w:ascii="Times New Roman" w:hAnsi="Times New Roman"/>
        </w:rPr>
        <w:t>o correctly gather, collate</w:t>
      </w:r>
      <w:r w:rsidRPr="002E6DFE">
        <w:rPr>
          <w:rFonts w:ascii="Times New Roman" w:hAnsi="Times New Roman"/>
        </w:rPr>
        <w:t xml:space="preserve">, and </w:t>
      </w:r>
      <w:r w:rsidR="00E964B5">
        <w:rPr>
          <w:rFonts w:ascii="Times New Roman" w:hAnsi="Times New Roman"/>
        </w:rPr>
        <w:t>disseminate</w:t>
      </w:r>
      <w:r w:rsidRPr="002E6DFE">
        <w:rPr>
          <w:rFonts w:ascii="Times New Roman" w:hAnsi="Times New Roman"/>
        </w:rPr>
        <w:t xml:space="preserve"> information to the public when necessary</w:t>
      </w:r>
      <w:r w:rsidR="00E964B5">
        <w:rPr>
          <w:rFonts w:ascii="Times New Roman" w:hAnsi="Times New Roman"/>
        </w:rPr>
        <w:t>,</w:t>
      </w:r>
      <w:r w:rsidRPr="002E6DFE">
        <w:rPr>
          <w:rFonts w:ascii="Times New Roman" w:hAnsi="Times New Roman"/>
        </w:rPr>
        <w:t xml:space="preserve"> without drawing further spectacle to the organization</w:t>
      </w:r>
      <w:r w:rsidR="00E964B5">
        <w:rPr>
          <w:rFonts w:ascii="Times New Roman" w:hAnsi="Times New Roman"/>
        </w:rPr>
        <w:t>’</w:t>
      </w:r>
      <w:r w:rsidRPr="002E6DFE">
        <w:rPr>
          <w:rFonts w:ascii="Times New Roman" w:hAnsi="Times New Roman"/>
        </w:rPr>
        <w:t xml:space="preserve">s part in the crisis. He/she must be ready to </w:t>
      </w:r>
      <w:r w:rsidR="00E964B5">
        <w:rPr>
          <w:rFonts w:ascii="Times New Roman" w:hAnsi="Times New Roman"/>
        </w:rPr>
        <w:t>field a variety of</w:t>
      </w:r>
      <w:r w:rsidRPr="002E6DFE">
        <w:rPr>
          <w:rFonts w:ascii="Times New Roman" w:hAnsi="Times New Roman"/>
        </w:rPr>
        <w:t xml:space="preserve"> questions which the media/public may ask</w:t>
      </w:r>
      <w:r w:rsidR="00E964B5">
        <w:rPr>
          <w:rFonts w:ascii="Times New Roman" w:hAnsi="Times New Roman"/>
        </w:rPr>
        <w:t>;</w:t>
      </w:r>
      <w:r w:rsidRPr="002E6DFE">
        <w:rPr>
          <w:rFonts w:ascii="Times New Roman" w:hAnsi="Times New Roman"/>
        </w:rPr>
        <w:t xml:space="preserve"> this individual is</w:t>
      </w:r>
      <w:r w:rsidR="00E964B5">
        <w:rPr>
          <w:rFonts w:ascii="Times New Roman" w:hAnsi="Times New Roman"/>
        </w:rPr>
        <w:t xml:space="preserve"> indeed a key player and</w:t>
      </w:r>
      <w:r w:rsidRPr="002E6DFE">
        <w:rPr>
          <w:rFonts w:ascii="Times New Roman" w:hAnsi="Times New Roman"/>
        </w:rPr>
        <w:t xml:space="preserve"> voice of the organization in</w:t>
      </w:r>
      <w:r w:rsidR="00E964B5">
        <w:rPr>
          <w:rFonts w:ascii="Times New Roman" w:hAnsi="Times New Roman"/>
        </w:rPr>
        <w:t xml:space="preserve"> a crisis</w:t>
      </w:r>
      <w:r w:rsidRPr="002E6DFE">
        <w:rPr>
          <w:rFonts w:ascii="Times New Roman" w:hAnsi="Times New Roman"/>
        </w:rPr>
        <w:t>.</w:t>
      </w:r>
      <w:r w:rsidRPr="002E6DFE">
        <w:rPr>
          <w:rFonts w:ascii="Times New Roman" w:hAnsi="Times New Roman"/>
          <w:b/>
          <w:bCs/>
        </w:rPr>
        <w:t xml:space="preserve"> </w:t>
      </w:r>
      <w:r w:rsidRPr="002E6DFE">
        <w:rPr>
          <w:rFonts w:ascii="Times New Roman" w:hAnsi="Times New Roman"/>
        </w:rPr>
        <w:t xml:space="preserve">Due to this, a communications specialist should be aware </w:t>
      </w:r>
      <w:r w:rsidR="00E964B5">
        <w:rPr>
          <w:rFonts w:ascii="Times New Roman" w:hAnsi="Times New Roman"/>
        </w:rPr>
        <w:t xml:space="preserve">24/7 </w:t>
      </w:r>
      <w:r w:rsidRPr="002E6DFE">
        <w:rPr>
          <w:rFonts w:ascii="Times New Roman" w:hAnsi="Times New Roman"/>
        </w:rPr>
        <w:t>of everything that is going on in the crisis</w:t>
      </w:r>
      <w:r w:rsidR="00E964B5">
        <w:rPr>
          <w:rFonts w:ascii="Times New Roman" w:hAnsi="Times New Roman"/>
        </w:rPr>
        <w:t xml:space="preserve"> situation,</w:t>
      </w:r>
      <w:r w:rsidRPr="002E6DFE">
        <w:rPr>
          <w:rFonts w:ascii="Times New Roman" w:hAnsi="Times New Roman"/>
        </w:rPr>
        <w:t xml:space="preserve"> within and outside the company at all times.</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Human Resources Representative-</w:t>
      </w:r>
      <w:r w:rsidRPr="002E6DFE">
        <w:rPr>
          <w:rFonts w:ascii="Times New Roman" w:hAnsi="Times New Roman"/>
          <w:b/>
          <w:bCs/>
        </w:rPr>
        <w:t xml:space="preserve"> </w:t>
      </w:r>
      <w:r w:rsidRPr="002E6DFE">
        <w:rPr>
          <w:rFonts w:ascii="Times New Roman" w:hAnsi="Times New Roman"/>
        </w:rPr>
        <w:t>This individual is important because he/she is the main link bet</w:t>
      </w:r>
      <w:r w:rsidR="00E964B5">
        <w:rPr>
          <w:rFonts w:ascii="Times New Roman" w:hAnsi="Times New Roman"/>
        </w:rPr>
        <w:t>ween the employee</w:t>
      </w:r>
      <w:r w:rsidRPr="002E6DFE">
        <w:rPr>
          <w:rFonts w:ascii="Times New Roman" w:hAnsi="Times New Roman"/>
        </w:rPr>
        <w:t>s and the upper management of the</w:t>
      </w:r>
      <w:r w:rsidR="00E964B5">
        <w:rPr>
          <w:rFonts w:ascii="Times New Roman" w:hAnsi="Times New Roman"/>
        </w:rPr>
        <w:t xml:space="preserve"> organization. T</w:t>
      </w:r>
      <w:r w:rsidRPr="002E6DFE">
        <w:rPr>
          <w:rFonts w:ascii="Times New Roman" w:hAnsi="Times New Roman"/>
        </w:rPr>
        <w:t xml:space="preserve">his individual is responsible for overseeing, analyzing, and </w:t>
      </w:r>
      <w:r w:rsidR="00E964B5" w:rsidRPr="002E6DFE">
        <w:rPr>
          <w:rFonts w:ascii="Times New Roman" w:hAnsi="Times New Roman"/>
        </w:rPr>
        <w:t xml:space="preserve">evaluating </w:t>
      </w:r>
      <w:r w:rsidR="00E964B5">
        <w:rPr>
          <w:rFonts w:ascii="Times New Roman" w:hAnsi="Times New Roman"/>
        </w:rPr>
        <w:t xml:space="preserve">the performance of </w:t>
      </w:r>
      <w:r w:rsidRPr="002E6DFE">
        <w:rPr>
          <w:rFonts w:ascii="Times New Roman" w:hAnsi="Times New Roman"/>
        </w:rPr>
        <w:t>all employees within the infrastructure of the organization to reduce any problems which may or could occur</w:t>
      </w:r>
      <w:r w:rsidR="00E964B5">
        <w:rPr>
          <w:rFonts w:ascii="Times New Roman" w:hAnsi="Times New Roman"/>
        </w:rPr>
        <w:t xml:space="preserve"> in a crisis.</w:t>
      </w:r>
    </w:p>
    <w:p w:rsidR="002E6DFE" w:rsidRPr="002E6DFE" w:rsidRDefault="002E6DFE" w:rsidP="002E6DFE">
      <w:pPr>
        <w:pStyle w:val="NormalWeb"/>
        <w:spacing w:before="0" w:beforeAutospacing="0" w:after="0" w:afterAutospacing="0" w:line="480" w:lineRule="auto"/>
        <w:rPr>
          <w:rFonts w:ascii="Times New Roman" w:hAnsi="Times New Roman"/>
        </w:rPr>
      </w:pPr>
      <w:r w:rsidRPr="002E6DFE">
        <w:rPr>
          <w:rFonts w:ascii="Times New Roman" w:hAnsi="Times New Roman"/>
          <w:bCs/>
          <w:i/>
        </w:rPr>
        <w:t>Security Specialist or Consultant-</w:t>
      </w:r>
      <w:r w:rsidRPr="002E6DFE">
        <w:rPr>
          <w:rFonts w:ascii="Times New Roman" w:hAnsi="Times New Roman"/>
          <w:b/>
          <w:bCs/>
        </w:rPr>
        <w:t xml:space="preserve"> </w:t>
      </w:r>
      <w:r w:rsidRPr="002E6DFE">
        <w:rPr>
          <w:rFonts w:ascii="Times New Roman" w:hAnsi="Times New Roman"/>
        </w:rPr>
        <w:t xml:space="preserve">This individual is important because he/she is responsible for overseeing </w:t>
      </w:r>
      <w:r w:rsidR="00E964B5">
        <w:rPr>
          <w:rFonts w:ascii="Times New Roman" w:hAnsi="Times New Roman"/>
        </w:rPr>
        <w:t>security risks and related issues</w:t>
      </w:r>
      <w:r w:rsidRPr="002E6DFE">
        <w:rPr>
          <w:rFonts w:ascii="Times New Roman" w:hAnsi="Times New Roman"/>
        </w:rPr>
        <w:t xml:space="preserve"> before and during a crisis. This person must</w:t>
      </w:r>
      <w:r w:rsidR="00E964B5">
        <w:rPr>
          <w:rFonts w:ascii="Times New Roman" w:hAnsi="Times New Roman"/>
        </w:rPr>
        <w:t xml:space="preserve"> be able to envision different scenarios of how</w:t>
      </w:r>
      <w:r w:rsidRPr="002E6DFE">
        <w:rPr>
          <w:rFonts w:ascii="Times New Roman" w:hAnsi="Times New Roman"/>
        </w:rPr>
        <w:t xml:space="preserve"> a crisis could unfold and</w:t>
      </w:r>
      <w:r w:rsidR="00E964B5">
        <w:rPr>
          <w:rFonts w:ascii="Times New Roman" w:hAnsi="Times New Roman"/>
        </w:rPr>
        <w:t xml:space="preserve"> then</w:t>
      </w:r>
      <w:r w:rsidRPr="002E6DFE">
        <w:rPr>
          <w:rFonts w:ascii="Times New Roman" w:hAnsi="Times New Roman"/>
        </w:rPr>
        <w:t xml:space="preserve"> relay</w:t>
      </w:r>
      <w:r w:rsidR="00E964B5">
        <w:rPr>
          <w:rFonts w:ascii="Times New Roman" w:hAnsi="Times New Roman"/>
        </w:rPr>
        <w:t xml:space="preserve"> that</w:t>
      </w:r>
      <w:r w:rsidRPr="002E6DFE">
        <w:rPr>
          <w:rFonts w:ascii="Times New Roman" w:hAnsi="Times New Roman"/>
        </w:rPr>
        <w:t xml:space="preserve"> the information before hand to </w:t>
      </w:r>
      <w:r w:rsidR="00E964B5">
        <w:rPr>
          <w:rFonts w:ascii="Times New Roman" w:hAnsi="Times New Roman"/>
        </w:rPr>
        <w:t>all employee staff and the company’s</w:t>
      </w:r>
      <w:r w:rsidR="00233115">
        <w:rPr>
          <w:rFonts w:ascii="Times New Roman" w:hAnsi="Times New Roman"/>
        </w:rPr>
        <w:t xml:space="preserve"> security team</w:t>
      </w:r>
      <w:r w:rsidRPr="002E6DFE">
        <w:rPr>
          <w:rFonts w:ascii="Times New Roman" w:hAnsi="Times New Roman"/>
        </w:rPr>
        <w:t xml:space="preserve">. When a crisis breaks out, this </w:t>
      </w:r>
      <w:r w:rsidRPr="002E6DFE">
        <w:rPr>
          <w:rFonts w:ascii="Times New Roman" w:hAnsi="Times New Roman"/>
        </w:rPr>
        <w:lastRenderedPageBreak/>
        <w:t>individual must</w:t>
      </w:r>
      <w:r w:rsidR="00233115">
        <w:rPr>
          <w:rFonts w:ascii="Times New Roman" w:hAnsi="Times New Roman"/>
        </w:rPr>
        <w:t xml:space="preserve"> then</w:t>
      </w:r>
      <w:r w:rsidRPr="002E6DFE">
        <w:rPr>
          <w:rFonts w:ascii="Times New Roman" w:hAnsi="Times New Roman"/>
        </w:rPr>
        <w:t xml:space="preserve"> work directly with the Security Director and the</w:t>
      </w:r>
      <w:r w:rsidR="00233115">
        <w:rPr>
          <w:rFonts w:ascii="Times New Roman" w:hAnsi="Times New Roman"/>
        </w:rPr>
        <w:t xml:space="preserve"> main</w:t>
      </w:r>
      <w:r w:rsidRPr="002E6DFE">
        <w:rPr>
          <w:rFonts w:ascii="Times New Roman" w:hAnsi="Times New Roman"/>
        </w:rPr>
        <w:t xml:space="preserve"> Team Leader</w:t>
      </w:r>
      <w:r w:rsidR="00233115">
        <w:rPr>
          <w:rFonts w:ascii="Times New Roman" w:hAnsi="Times New Roman"/>
        </w:rPr>
        <w:t xml:space="preserve"> to contain</w:t>
      </w:r>
      <w:r w:rsidRPr="002E6DFE">
        <w:rPr>
          <w:rFonts w:ascii="Times New Roman" w:hAnsi="Times New Roman"/>
        </w:rPr>
        <w:t xml:space="preserve"> scenarios as they occur</w:t>
      </w:r>
      <w:r w:rsidR="00233115">
        <w:rPr>
          <w:rFonts w:ascii="Times New Roman" w:hAnsi="Times New Roman"/>
        </w:rPr>
        <w:t xml:space="preserve"> in the crisis situation</w:t>
      </w:r>
      <w:r w:rsidRPr="002E6DFE">
        <w:rPr>
          <w:rFonts w:ascii="Times New Roman" w:hAnsi="Times New Roman"/>
        </w:rPr>
        <w:t xml:space="preserve">. (p. 54-57) </w:t>
      </w:r>
    </w:p>
    <w:p w:rsidR="008307A9" w:rsidRDefault="002E6DFE" w:rsidP="008307A9">
      <w:pPr>
        <w:pStyle w:val="NormalWeb"/>
        <w:numPr>
          <w:ilvl w:val="0"/>
          <w:numId w:val="16"/>
        </w:numPr>
        <w:spacing w:before="0" w:beforeAutospacing="0" w:after="0" w:afterAutospacing="0" w:line="480" w:lineRule="auto"/>
        <w:rPr>
          <w:rFonts w:ascii="Times New Roman" w:hAnsi="Times New Roman"/>
          <w:b/>
          <w:u w:val="single"/>
        </w:rPr>
      </w:pPr>
      <w:r w:rsidRPr="00773DB4">
        <w:rPr>
          <w:rFonts w:ascii="Times New Roman" w:hAnsi="Times New Roman"/>
          <w:b/>
          <w:u w:val="single"/>
        </w:rPr>
        <w:t>Locations of the Emergency Operations Centers</w:t>
      </w:r>
    </w:p>
    <w:p w:rsidR="008307A9" w:rsidRPr="008307A9" w:rsidRDefault="009749D2" w:rsidP="008307A9">
      <w:pPr>
        <w:pStyle w:val="NormalWeb"/>
        <w:spacing w:before="0" w:beforeAutospacing="0" w:after="0" w:afterAutospacing="0" w:line="480" w:lineRule="auto"/>
        <w:ind w:left="720"/>
        <w:rPr>
          <w:rFonts w:ascii="Times New Roman" w:hAnsi="Times New Roman"/>
        </w:rPr>
      </w:pPr>
      <w:r>
        <w:rPr>
          <w:rFonts w:ascii="Times New Roman" w:hAnsi="Times New Roman"/>
        </w:rPr>
        <w:t>L</w:t>
      </w:r>
      <w:r w:rsidR="008307A9" w:rsidRPr="008307A9">
        <w:rPr>
          <w:rFonts w:ascii="Times New Roman" w:hAnsi="Times New Roman"/>
        </w:rPr>
        <w:t>ocation, contact number, and supplies</w:t>
      </w:r>
      <w:r w:rsidR="00DC2235">
        <w:rPr>
          <w:rFonts w:ascii="Times New Roman" w:hAnsi="Times New Roman"/>
        </w:rPr>
        <w:t xml:space="preserve"> table</w:t>
      </w:r>
      <w:r>
        <w:rPr>
          <w:rFonts w:ascii="Times New Roman" w:hAnsi="Times New Roman"/>
        </w:rPr>
        <w:t xml:space="preserve"> (See Appendix </w:t>
      </w:r>
      <w:r w:rsidRPr="008307A9">
        <w:rPr>
          <w:rFonts w:ascii="Times New Roman" w:hAnsi="Times New Roman"/>
        </w:rPr>
        <w:t>A</w:t>
      </w:r>
      <w:r>
        <w:rPr>
          <w:rFonts w:ascii="Times New Roman" w:hAnsi="Times New Roman"/>
        </w:rPr>
        <w:t>)</w:t>
      </w:r>
    </w:p>
    <w:p w:rsidR="002E6DFE" w:rsidRPr="002E6DFE" w:rsidRDefault="002E6DFE" w:rsidP="002E6DFE">
      <w:pPr>
        <w:pStyle w:val="NormalWeb"/>
        <w:numPr>
          <w:ilvl w:val="0"/>
          <w:numId w:val="19"/>
        </w:numPr>
        <w:spacing w:before="0" w:beforeAutospacing="0" w:after="0" w:afterAutospacing="0" w:line="480" w:lineRule="auto"/>
        <w:rPr>
          <w:rFonts w:ascii="Times New Roman" w:hAnsi="Times New Roman"/>
        </w:rPr>
      </w:pPr>
      <w:r w:rsidRPr="002E6DFE">
        <w:rPr>
          <w:rFonts w:ascii="Times New Roman" w:hAnsi="Times New Roman"/>
        </w:rPr>
        <w:t>Honolulu</w:t>
      </w:r>
      <w:r w:rsidR="00FA1137">
        <w:rPr>
          <w:rFonts w:ascii="Times New Roman" w:hAnsi="Times New Roman"/>
        </w:rPr>
        <w:t>, Hawaii</w:t>
      </w:r>
    </w:p>
    <w:p w:rsidR="002E6DFE" w:rsidRPr="002E6DFE" w:rsidRDefault="002E6DFE" w:rsidP="002E6DFE">
      <w:pPr>
        <w:pStyle w:val="NormalWeb"/>
        <w:numPr>
          <w:ilvl w:val="0"/>
          <w:numId w:val="19"/>
        </w:numPr>
        <w:spacing w:before="0" w:beforeAutospacing="0" w:after="0" w:afterAutospacing="0" w:line="480" w:lineRule="auto"/>
        <w:rPr>
          <w:rFonts w:ascii="Times New Roman" w:hAnsi="Times New Roman"/>
        </w:rPr>
      </w:pPr>
      <w:r w:rsidRPr="002E6DFE">
        <w:rPr>
          <w:rFonts w:ascii="Times New Roman" w:hAnsi="Times New Roman"/>
        </w:rPr>
        <w:t>Seattle, Washington</w:t>
      </w:r>
    </w:p>
    <w:p w:rsidR="002E6DFE" w:rsidRPr="002E6DFE" w:rsidRDefault="002E6DFE" w:rsidP="002E6DFE">
      <w:pPr>
        <w:pStyle w:val="NormalWeb"/>
        <w:numPr>
          <w:ilvl w:val="0"/>
          <w:numId w:val="19"/>
        </w:numPr>
        <w:spacing w:before="0" w:beforeAutospacing="0" w:after="0" w:afterAutospacing="0" w:line="480" w:lineRule="auto"/>
        <w:rPr>
          <w:rFonts w:ascii="Times New Roman" w:hAnsi="Times New Roman"/>
        </w:rPr>
      </w:pPr>
      <w:r w:rsidRPr="002E6DFE">
        <w:rPr>
          <w:rFonts w:ascii="Times New Roman" w:hAnsi="Times New Roman"/>
        </w:rPr>
        <w:t>San Diego, California</w:t>
      </w:r>
    </w:p>
    <w:p w:rsidR="002E6DFE" w:rsidRDefault="002E6DFE" w:rsidP="002E6DFE">
      <w:pPr>
        <w:pStyle w:val="Heading1"/>
        <w:rPr>
          <w:color w:val="000000"/>
          <w:sz w:val="28"/>
          <w:szCs w:val="28"/>
        </w:rPr>
      </w:pPr>
      <w:bookmarkStart w:id="4" w:name="_Toc499452516"/>
      <w:r w:rsidRPr="002E6DFE">
        <w:rPr>
          <w:color w:val="000000"/>
          <w:sz w:val="28"/>
          <w:szCs w:val="28"/>
        </w:rPr>
        <w:t>Response:</w:t>
      </w:r>
      <w:bookmarkEnd w:id="4"/>
      <w:r w:rsidRPr="002E6DFE">
        <w:rPr>
          <w:color w:val="000000"/>
          <w:sz w:val="28"/>
          <w:szCs w:val="28"/>
        </w:rPr>
        <w:t xml:space="preserve"> </w:t>
      </w:r>
    </w:p>
    <w:p w:rsidR="002E6DFE" w:rsidRPr="00773DB4" w:rsidRDefault="002E6DFE" w:rsidP="002E6DFE">
      <w:pPr>
        <w:pStyle w:val="BodyText3"/>
        <w:numPr>
          <w:ilvl w:val="0"/>
          <w:numId w:val="20"/>
        </w:numPr>
        <w:jc w:val="left"/>
        <w:rPr>
          <w:b/>
          <w:i w:val="0"/>
          <w:u w:val="single"/>
        </w:rPr>
      </w:pPr>
      <w:r w:rsidRPr="00773DB4">
        <w:rPr>
          <w:b/>
          <w:i w:val="0"/>
          <w:u w:val="single"/>
        </w:rPr>
        <w:t>Assessment Procedures</w:t>
      </w:r>
    </w:p>
    <w:p w:rsidR="002E6DFE" w:rsidRPr="002E6DFE" w:rsidRDefault="002E6DFE" w:rsidP="002E6DFE">
      <w:pPr>
        <w:pStyle w:val="BodyText3"/>
        <w:jc w:val="left"/>
        <w:rPr>
          <w:i w:val="0"/>
        </w:rPr>
      </w:pPr>
    </w:p>
    <w:p w:rsidR="002E6DFE" w:rsidRPr="002E6DFE" w:rsidRDefault="002E6DFE" w:rsidP="00773DB4">
      <w:pPr>
        <w:adjustRightInd w:val="0"/>
        <w:ind w:firstLine="360"/>
        <w:rPr>
          <w:rFonts w:ascii="Times New Roman" w:hAnsi="Times New Roman" w:cs="Times New Roman"/>
          <w:sz w:val="24"/>
          <w:szCs w:val="24"/>
        </w:rPr>
      </w:pPr>
      <w:r w:rsidRPr="002E6DFE">
        <w:rPr>
          <w:rFonts w:ascii="Times New Roman" w:hAnsi="Times New Roman" w:cs="Times New Roman"/>
          <w:sz w:val="24"/>
          <w:szCs w:val="24"/>
        </w:rPr>
        <w:t>Emergency Phone Tree</w:t>
      </w:r>
      <w:r w:rsidR="00514F75">
        <w:rPr>
          <w:rFonts w:ascii="Times New Roman" w:hAnsi="Times New Roman" w:cs="Times New Roman"/>
          <w:sz w:val="24"/>
          <w:szCs w:val="24"/>
        </w:rPr>
        <w:t xml:space="preserve"> Log</w:t>
      </w:r>
      <w:r w:rsidR="008307A9">
        <w:rPr>
          <w:rFonts w:ascii="Times New Roman" w:hAnsi="Times New Roman" w:cs="Times New Roman"/>
          <w:sz w:val="24"/>
          <w:szCs w:val="24"/>
        </w:rPr>
        <w:t>: (See Appendix B</w:t>
      </w:r>
      <w:r w:rsidRPr="002E6DFE">
        <w:rPr>
          <w:rFonts w:ascii="Times New Roman" w:hAnsi="Times New Roman" w:cs="Times New Roman"/>
          <w:sz w:val="24"/>
          <w:szCs w:val="24"/>
        </w:rPr>
        <w:t>)</w:t>
      </w:r>
    </w:p>
    <w:p w:rsidR="002E6DFE" w:rsidRPr="002E6DFE" w:rsidRDefault="002E6DFE" w:rsidP="00773DB4">
      <w:pPr>
        <w:pStyle w:val="BodyText3"/>
        <w:spacing w:line="480" w:lineRule="auto"/>
        <w:ind w:firstLine="360"/>
        <w:jc w:val="left"/>
        <w:rPr>
          <w:i w:val="0"/>
        </w:rPr>
      </w:pPr>
      <w:r w:rsidRPr="002E6DFE">
        <w:rPr>
          <w:i w:val="0"/>
        </w:rPr>
        <w:t>Assessment will focus on:</w:t>
      </w:r>
    </w:p>
    <w:p w:rsidR="002E6DFE" w:rsidRPr="002E6DFE" w:rsidRDefault="002E6DFE" w:rsidP="002E6DFE">
      <w:pPr>
        <w:pStyle w:val="BodyText3"/>
        <w:numPr>
          <w:ilvl w:val="0"/>
          <w:numId w:val="21"/>
        </w:numPr>
        <w:spacing w:line="480" w:lineRule="auto"/>
        <w:jc w:val="left"/>
        <w:rPr>
          <w:i w:val="0"/>
        </w:rPr>
      </w:pPr>
      <w:r w:rsidRPr="002E6DFE">
        <w:rPr>
          <w:i w:val="0"/>
        </w:rPr>
        <w:t>Availability of the first response individual</w:t>
      </w:r>
    </w:p>
    <w:p w:rsidR="002E6DFE" w:rsidRPr="002E6DFE" w:rsidRDefault="00DC2235" w:rsidP="002E6DFE">
      <w:pPr>
        <w:pStyle w:val="BodyText3"/>
        <w:numPr>
          <w:ilvl w:val="0"/>
          <w:numId w:val="21"/>
        </w:numPr>
        <w:spacing w:line="480" w:lineRule="auto"/>
        <w:jc w:val="left"/>
        <w:rPr>
          <w:i w:val="0"/>
        </w:rPr>
      </w:pPr>
      <w:r>
        <w:rPr>
          <w:i w:val="0"/>
        </w:rPr>
        <w:t>Timeliness of the response</w:t>
      </w:r>
    </w:p>
    <w:p w:rsidR="002E6DFE" w:rsidRPr="002E6DFE" w:rsidRDefault="002E6DFE" w:rsidP="002E6DFE">
      <w:pPr>
        <w:pStyle w:val="BodyText3"/>
        <w:numPr>
          <w:ilvl w:val="0"/>
          <w:numId w:val="21"/>
        </w:numPr>
        <w:spacing w:line="480" w:lineRule="auto"/>
        <w:jc w:val="left"/>
        <w:rPr>
          <w:i w:val="0"/>
        </w:rPr>
      </w:pPr>
      <w:r w:rsidRPr="002E6DFE">
        <w:rPr>
          <w:i w:val="0"/>
        </w:rPr>
        <w:t>Accuracy of the informatio</w:t>
      </w:r>
      <w:r w:rsidR="00DC2235">
        <w:rPr>
          <w:i w:val="0"/>
        </w:rPr>
        <w:t>n contained within the response</w:t>
      </w:r>
    </w:p>
    <w:p w:rsidR="002E6DFE" w:rsidRPr="002E6DFE" w:rsidRDefault="002E6DFE" w:rsidP="002E6DFE">
      <w:pPr>
        <w:pStyle w:val="BodyText3"/>
        <w:numPr>
          <w:ilvl w:val="0"/>
          <w:numId w:val="21"/>
        </w:numPr>
        <w:spacing w:line="480" w:lineRule="auto"/>
        <w:jc w:val="left"/>
        <w:rPr>
          <w:i w:val="0"/>
        </w:rPr>
      </w:pPr>
      <w:r w:rsidRPr="002E6DFE">
        <w:rPr>
          <w:i w:val="0"/>
        </w:rPr>
        <w:t>Awareness of the impact the media will have in using the response information</w:t>
      </w:r>
    </w:p>
    <w:p w:rsidR="002E6DFE" w:rsidRPr="00773DB4" w:rsidRDefault="002E6DFE" w:rsidP="00773DB4">
      <w:pPr>
        <w:pStyle w:val="BodyText3"/>
        <w:numPr>
          <w:ilvl w:val="0"/>
          <w:numId w:val="20"/>
        </w:numPr>
        <w:jc w:val="left"/>
        <w:rPr>
          <w:b/>
          <w:i w:val="0"/>
          <w:u w:val="single"/>
        </w:rPr>
      </w:pPr>
      <w:r w:rsidRPr="00773DB4">
        <w:rPr>
          <w:b/>
          <w:i w:val="0"/>
          <w:u w:val="single"/>
        </w:rPr>
        <w:t>Designation of a Spokesperson or Spokespersons:</w:t>
      </w:r>
    </w:p>
    <w:p w:rsidR="002E6DFE" w:rsidRPr="002E6DFE" w:rsidRDefault="002E6DFE" w:rsidP="002E6DFE">
      <w:pPr>
        <w:pStyle w:val="BodyText3"/>
        <w:jc w:val="left"/>
        <w:rPr>
          <w:i w:val="0"/>
        </w:rPr>
      </w:pPr>
    </w:p>
    <w:p w:rsidR="002E6DFE" w:rsidRPr="002E6DFE" w:rsidRDefault="002E6DFE" w:rsidP="00773DB4">
      <w:pPr>
        <w:pStyle w:val="BodyText3"/>
        <w:spacing w:line="480" w:lineRule="auto"/>
        <w:ind w:left="360"/>
        <w:jc w:val="left"/>
        <w:rPr>
          <w:i w:val="0"/>
        </w:rPr>
      </w:pPr>
      <w:r w:rsidRPr="002E6DFE">
        <w:rPr>
          <w:i w:val="0"/>
        </w:rPr>
        <w:t xml:space="preserve">The Board of Directors will vote on approval of a designated Spokesperson based upon </w:t>
      </w:r>
      <w:r w:rsidR="00DC2235">
        <w:rPr>
          <w:i w:val="0"/>
        </w:rPr>
        <w:t xml:space="preserve">his/her </w:t>
      </w:r>
      <w:r w:rsidRPr="002E6DFE">
        <w:rPr>
          <w:i w:val="0"/>
        </w:rPr>
        <w:t xml:space="preserve">prior qualifications and experience in handling emergency </w:t>
      </w:r>
      <w:r w:rsidR="00DC2235">
        <w:rPr>
          <w:i w:val="0"/>
        </w:rPr>
        <w:t xml:space="preserve">crisis </w:t>
      </w:r>
      <w:r w:rsidRPr="002E6DFE">
        <w:rPr>
          <w:i w:val="0"/>
        </w:rPr>
        <w:t xml:space="preserve">situations and the media. </w:t>
      </w:r>
    </w:p>
    <w:p w:rsidR="002E6DFE" w:rsidRPr="00773DB4" w:rsidRDefault="002E6DFE" w:rsidP="00773DB4">
      <w:pPr>
        <w:pStyle w:val="BodyText3"/>
        <w:numPr>
          <w:ilvl w:val="0"/>
          <w:numId w:val="20"/>
        </w:numPr>
        <w:jc w:val="left"/>
        <w:rPr>
          <w:b/>
          <w:i w:val="0"/>
          <w:u w:val="single"/>
        </w:rPr>
      </w:pPr>
      <w:r w:rsidRPr="00773DB4">
        <w:rPr>
          <w:b/>
          <w:i w:val="0"/>
          <w:u w:val="single"/>
        </w:rPr>
        <w:t>Internal Communications</w:t>
      </w:r>
    </w:p>
    <w:p w:rsidR="002E6DFE" w:rsidRPr="002E6DFE" w:rsidRDefault="002E6DFE" w:rsidP="002E6DFE">
      <w:pPr>
        <w:pStyle w:val="BodyText3"/>
        <w:jc w:val="left"/>
        <w:rPr>
          <w:i w:val="0"/>
        </w:rPr>
      </w:pPr>
    </w:p>
    <w:p w:rsidR="008D1976" w:rsidRPr="008D1976" w:rsidRDefault="002E6DFE" w:rsidP="008D1976">
      <w:pPr>
        <w:pStyle w:val="BodyText3"/>
        <w:spacing w:line="480" w:lineRule="auto"/>
        <w:ind w:left="360"/>
        <w:jc w:val="left"/>
        <w:rPr>
          <w:i w:val="0"/>
        </w:rPr>
      </w:pPr>
      <w:r w:rsidRPr="002E6DFE">
        <w:rPr>
          <w:i w:val="0"/>
        </w:rPr>
        <w:t xml:space="preserve">The Team Leader (Executive </w:t>
      </w:r>
      <w:r w:rsidR="008D1976">
        <w:rPr>
          <w:i w:val="0"/>
        </w:rPr>
        <w:t>Director) will be responsible for</w:t>
      </w:r>
      <w:r w:rsidRPr="002E6DFE">
        <w:rPr>
          <w:i w:val="0"/>
        </w:rPr>
        <w:t xml:space="preserve"> disseminating and controlling the flow of internal information directly related to the crisis.</w:t>
      </w:r>
    </w:p>
    <w:p w:rsidR="002E6DFE" w:rsidRPr="00773DB4" w:rsidRDefault="002E6DFE" w:rsidP="00773DB4">
      <w:pPr>
        <w:pStyle w:val="BodyText3"/>
        <w:numPr>
          <w:ilvl w:val="0"/>
          <w:numId w:val="20"/>
        </w:numPr>
        <w:jc w:val="left"/>
        <w:rPr>
          <w:b/>
          <w:i w:val="0"/>
          <w:u w:val="single"/>
        </w:rPr>
      </w:pPr>
      <w:r w:rsidRPr="00773DB4">
        <w:rPr>
          <w:b/>
          <w:i w:val="0"/>
          <w:u w:val="single"/>
        </w:rPr>
        <w:t>External Communications</w:t>
      </w:r>
    </w:p>
    <w:p w:rsidR="002E6DFE" w:rsidRPr="002E6DFE" w:rsidRDefault="002E6DFE" w:rsidP="002E6DFE">
      <w:pPr>
        <w:pStyle w:val="BodyText3"/>
        <w:jc w:val="left"/>
        <w:rPr>
          <w:i w:val="0"/>
        </w:rPr>
      </w:pPr>
    </w:p>
    <w:p w:rsidR="002E6DFE" w:rsidRPr="002E6DFE" w:rsidRDefault="002E6DFE" w:rsidP="00773DB4">
      <w:pPr>
        <w:pStyle w:val="BodyText3"/>
        <w:spacing w:line="480" w:lineRule="auto"/>
        <w:ind w:left="360"/>
        <w:jc w:val="left"/>
        <w:rPr>
          <w:i w:val="0"/>
        </w:rPr>
      </w:pPr>
      <w:r w:rsidRPr="002E6DFE">
        <w:rPr>
          <w:i w:val="0"/>
        </w:rPr>
        <w:lastRenderedPageBreak/>
        <w:t xml:space="preserve">The Team Leader will </w:t>
      </w:r>
      <w:r w:rsidR="00DC2235">
        <w:rPr>
          <w:i w:val="0"/>
        </w:rPr>
        <w:t xml:space="preserve">work closely with the </w:t>
      </w:r>
      <w:r w:rsidRPr="002E6DFE">
        <w:rPr>
          <w:i w:val="0"/>
        </w:rPr>
        <w:t>Spokesperson to handle the external communications. This may include:</w:t>
      </w:r>
    </w:p>
    <w:p w:rsidR="002E6DFE" w:rsidRPr="002E6DFE" w:rsidRDefault="002E6DFE" w:rsidP="002E6DFE">
      <w:pPr>
        <w:pStyle w:val="BodyText3"/>
        <w:numPr>
          <w:ilvl w:val="0"/>
          <w:numId w:val="22"/>
        </w:numPr>
        <w:spacing w:line="480" w:lineRule="auto"/>
        <w:jc w:val="left"/>
        <w:rPr>
          <w:i w:val="0"/>
        </w:rPr>
      </w:pPr>
      <w:r w:rsidRPr="002E6DFE">
        <w:rPr>
          <w:i w:val="0"/>
        </w:rPr>
        <w:t>Press Release</w:t>
      </w:r>
    </w:p>
    <w:p w:rsidR="002E6DFE" w:rsidRPr="002E6DFE" w:rsidRDefault="002E6DFE" w:rsidP="002E6DFE">
      <w:pPr>
        <w:pStyle w:val="BodyText3"/>
        <w:numPr>
          <w:ilvl w:val="0"/>
          <w:numId w:val="22"/>
        </w:numPr>
        <w:spacing w:line="480" w:lineRule="auto"/>
        <w:jc w:val="left"/>
        <w:rPr>
          <w:i w:val="0"/>
        </w:rPr>
      </w:pPr>
      <w:r w:rsidRPr="002E6DFE">
        <w:rPr>
          <w:i w:val="0"/>
        </w:rPr>
        <w:t>Television or Radio Sound bite</w:t>
      </w:r>
      <w:r w:rsidR="00DC2235">
        <w:rPr>
          <w:i w:val="0"/>
        </w:rPr>
        <w:t>s</w:t>
      </w:r>
    </w:p>
    <w:p w:rsidR="002E6DFE" w:rsidRPr="002E6DFE" w:rsidRDefault="008D0FB3" w:rsidP="002E6DFE">
      <w:pPr>
        <w:pStyle w:val="BodyText3"/>
        <w:numPr>
          <w:ilvl w:val="0"/>
          <w:numId w:val="22"/>
        </w:numPr>
        <w:spacing w:line="480" w:lineRule="auto"/>
        <w:jc w:val="left"/>
        <w:rPr>
          <w:i w:val="0"/>
        </w:rPr>
      </w:pPr>
      <w:r>
        <w:rPr>
          <w:i w:val="0"/>
        </w:rPr>
        <w:t>An announcement on the NAPALI website</w:t>
      </w:r>
    </w:p>
    <w:p w:rsidR="002E6DFE" w:rsidRPr="00773DB4" w:rsidRDefault="00790A4D" w:rsidP="00773DB4">
      <w:pPr>
        <w:pStyle w:val="BodyText3"/>
        <w:numPr>
          <w:ilvl w:val="0"/>
          <w:numId w:val="20"/>
        </w:numPr>
        <w:jc w:val="left"/>
        <w:rPr>
          <w:b/>
          <w:i w:val="0"/>
          <w:u w:val="single"/>
        </w:rPr>
      </w:pPr>
      <w:proofErr w:type="spellStart"/>
      <w:r>
        <w:rPr>
          <w:b/>
          <w:i w:val="0"/>
          <w:u w:val="single"/>
        </w:rPr>
        <w:t>Rumo</w:t>
      </w:r>
      <w:r w:rsidR="002E6DFE" w:rsidRPr="00773DB4">
        <w:rPr>
          <w:b/>
          <w:i w:val="0"/>
          <w:u w:val="single"/>
        </w:rPr>
        <w:t>r</w:t>
      </w:r>
      <w:proofErr w:type="spellEnd"/>
      <w:r w:rsidR="002E6DFE" w:rsidRPr="00773DB4">
        <w:rPr>
          <w:b/>
          <w:i w:val="0"/>
          <w:u w:val="single"/>
        </w:rPr>
        <w:t xml:space="preserve"> Control</w:t>
      </w:r>
    </w:p>
    <w:p w:rsidR="002E6DFE" w:rsidRPr="002E6DFE" w:rsidRDefault="002E6DFE" w:rsidP="002E6DFE">
      <w:pPr>
        <w:pStyle w:val="BodyText3"/>
        <w:jc w:val="left"/>
        <w:rPr>
          <w:i w:val="0"/>
        </w:rPr>
      </w:pPr>
    </w:p>
    <w:p w:rsidR="002E6DFE" w:rsidRPr="002E6DFE" w:rsidRDefault="002E6DFE" w:rsidP="00773DB4">
      <w:pPr>
        <w:pStyle w:val="BodyText3"/>
        <w:spacing w:line="480" w:lineRule="auto"/>
        <w:ind w:left="360"/>
        <w:jc w:val="left"/>
        <w:rPr>
          <w:i w:val="0"/>
        </w:rPr>
      </w:pPr>
      <w:r w:rsidRPr="002E6DFE">
        <w:rPr>
          <w:i w:val="0"/>
        </w:rPr>
        <w:t xml:space="preserve">The Communications Specialist will gather, analyze, and correctly interpret the </w:t>
      </w:r>
      <w:r w:rsidR="009605E8">
        <w:rPr>
          <w:i w:val="0"/>
        </w:rPr>
        <w:t xml:space="preserve">crisis </w:t>
      </w:r>
      <w:r w:rsidR="008D0FB3">
        <w:rPr>
          <w:i w:val="0"/>
        </w:rPr>
        <w:t xml:space="preserve">information for </w:t>
      </w:r>
      <w:r w:rsidR="009605E8">
        <w:rPr>
          <w:i w:val="0"/>
        </w:rPr>
        <w:t xml:space="preserve">all stake holders </w:t>
      </w:r>
      <w:r w:rsidRPr="002E6DFE">
        <w:rPr>
          <w:i w:val="0"/>
        </w:rPr>
        <w:t>inside and ou</w:t>
      </w:r>
      <w:r w:rsidR="009605E8">
        <w:rPr>
          <w:i w:val="0"/>
        </w:rPr>
        <w:t xml:space="preserve">tside the organization for </w:t>
      </w:r>
      <w:proofErr w:type="spellStart"/>
      <w:r w:rsidR="009605E8">
        <w:rPr>
          <w:i w:val="0"/>
        </w:rPr>
        <w:t>rumo</w:t>
      </w:r>
      <w:r w:rsidRPr="002E6DFE">
        <w:rPr>
          <w:i w:val="0"/>
        </w:rPr>
        <w:t>r</w:t>
      </w:r>
      <w:proofErr w:type="spellEnd"/>
      <w:r w:rsidRPr="002E6DFE">
        <w:rPr>
          <w:i w:val="0"/>
        </w:rPr>
        <w:t xml:space="preserve"> control. </w:t>
      </w:r>
    </w:p>
    <w:p w:rsidR="002E6DFE" w:rsidRPr="00773DB4" w:rsidRDefault="002E6DFE" w:rsidP="00773DB4">
      <w:pPr>
        <w:pStyle w:val="BodyText3"/>
        <w:numPr>
          <w:ilvl w:val="0"/>
          <w:numId w:val="20"/>
        </w:numPr>
        <w:jc w:val="left"/>
        <w:rPr>
          <w:b/>
          <w:u w:val="single"/>
        </w:rPr>
      </w:pPr>
      <w:r w:rsidRPr="00773DB4">
        <w:rPr>
          <w:b/>
          <w:i w:val="0"/>
          <w:u w:val="single"/>
        </w:rPr>
        <w:t>Response Activity Checklist</w:t>
      </w:r>
    </w:p>
    <w:p w:rsidR="002E6DFE" w:rsidRPr="002E6DFE" w:rsidRDefault="002E6DFE" w:rsidP="002E6DFE">
      <w:pPr>
        <w:pStyle w:val="BodyText3"/>
        <w:jc w:val="left"/>
        <w:rPr>
          <w:i w:val="0"/>
        </w:rPr>
      </w:pPr>
    </w:p>
    <w:p w:rsidR="002E6DFE" w:rsidRPr="00462784" w:rsidRDefault="002E6DFE" w:rsidP="002C279B">
      <w:pPr>
        <w:pStyle w:val="BodyText3"/>
        <w:numPr>
          <w:ilvl w:val="0"/>
          <w:numId w:val="23"/>
        </w:numPr>
        <w:spacing w:line="480" w:lineRule="auto"/>
        <w:ind w:left="720" w:hanging="720"/>
        <w:jc w:val="left"/>
        <w:rPr>
          <w:i w:val="0"/>
          <w:u w:val="single"/>
        </w:rPr>
      </w:pPr>
      <w:r w:rsidRPr="00462784">
        <w:rPr>
          <w:i w:val="0"/>
          <w:u w:val="single"/>
        </w:rPr>
        <w:t xml:space="preserve">Notification </w:t>
      </w:r>
    </w:p>
    <w:p w:rsidR="002E6DFE" w:rsidRPr="002E6DFE" w:rsidRDefault="002E6DFE" w:rsidP="002C279B">
      <w:pPr>
        <w:pStyle w:val="BodyText3"/>
        <w:numPr>
          <w:ilvl w:val="0"/>
          <w:numId w:val="29"/>
        </w:numPr>
        <w:spacing w:line="480" w:lineRule="auto"/>
        <w:jc w:val="left"/>
        <w:rPr>
          <w:i w:val="0"/>
        </w:rPr>
      </w:pPr>
      <w:r w:rsidRPr="002E6DFE">
        <w:rPr>
          <w:i w:val="0"/>
        </w:rPr>
        <w:t>Family Member of deceased Board Director notifies NAPALI’s Executive Director who is also the Team Leader of the NAPALI Crisis Management Team.</w:t>
      </w:r>
    </w:p>
    <w:p w:rsidR="002E6DFE" w:rsidRPr="00462784" w:rsidRDefault="002E6DFE" w:rsidP="002C279B">
      <w:pPr>
        <w:pStyle w:val="BodyText3"/>
        <w:numPr>
          <w:ilvl w:val="0"/>
          <w:numId w:val="23"/>
        </w:numPr>
        <w:spacing w:line="480" w:lineRule="auto"/>
        <w:ind w:left="720" w:hanging="720"/>
        <w:jc w:val="left"/>
        <w:rPr>
          <w:i w:val="0"/>
          <w:u w:val="single"/>
        </w:rPr>
      </w:pPr>
      <w:r w:rsidRPr="00462784">
        <w:rPr>
          <w:i w:val="0"/>
          <w:u w:val="single"/>
        </w:rPr>
        <w:t>Crisis Communication Team</w:t>
      </w:r>
    </w:p>
    <w:p w:rsidR="002E6DFE" w:rsidRPr="002E6DFE" w:rsidRDefault="009605E8" w:rsidP="002C279B">
      <w:pPr>
        <w:pStyle w:val="BodyText3"/>
        <w:numPr>
          <w:ilvl w:val="0"/>
          <w:numId w:val="29"/>
        </w:numPr>
        <w:spacing w:line="480" w:lineRule="auto"/>
        <w:jc w:val="left"/>
        <w:rPr>
          <w:i w:val="0"/>
        </w:rPr>
      </w:pPr>
      <w:r>
        <w:rPr>
          <w:i w:val="0"/>
        </w:rPr>
        <w:t>T</w:t>
      </w:r>
      <w:r w:rsidR="002E6DFE" w:rsidRPr="002E6DFE">
        <w:rPr>
          <w:i w:val="0"/>
        </w:rPr>
        <w:t>eam Leader and Comm</w:t>
      </w:r>
      <w:r w:rsidR="008D0FB3">
        <w:rPr>
          <w:i w:val="0"/>
        </w:rPr>
        <w:t>unications Specialist</w:t>
      </w:r>
      <w:r>
        <w:rPr>
          <w:i w:val="0"/>
        </w:rPr>
        <w:t xml:space="preserve"> convene to discuss strategies for</w:t>
      </w:r>
      <w:r w:rsidR="007C4AF0">
        <w:rPr>
          <w:i w:val="0"/>
        </w:rPr>
        <w:t xml:space="preserve"> </w:t>
      </w:r>
      <w:proofErr w:type="spellStart"/>
      <w:r w:rsidR="007C4AF0">
        <w:rPr>
          <w:i w:val="0"/>
        </w:rPr>
        <w:t>rumo</w:t>
      </w:r>
      <w:r w:rsidR="002E6DFE" w:rsidRPr="002E6DFE">
        <w:rPr>
          <w:i w:val="0"/>
        </w:rPr>
        <w:t>r</w:t>
      </w:r>
      <w:proofErr w:type="spellEnd"/>
      <w:r w:rsidR="002E6DFE" w:rsidRPr="002E6DFE">
        <w:rPr>
          <w:i w:val="0"/>
        </w:rPr>
        <w:t xml:space="preserve"> control.</w:t>
      </w:r>
    </w:p>
    <w:p w:rsidR="002E6DFE" w:rsidRPr="00462784" w:rsidRDefault="002E6DFE" w:rsidP="002C279B">
      <w:pPr>
        <w:pStyle w:val="BodyText3"/>
        <w:numPr>
          <w:ilvl w:val="0"/>
          <w:numId w:val="23"/>
        </w:numPr>
        <w:spacing w:line="480" w:lineRule="auto"/>
        <w:ind w:left="720" w:hanging="720"/>
        <w:jc w:val="left"/>
        <w:rPr>
          <w:i w:val="0"/>
          <w:u w:val="single"/>
        </w:rPr>
      </w:pPr>
      <w:r w:rsidRPr="00462784">
        <w:rPr>
          <w:i w:val="0"/>
          <w:u w:val="single"/>
        </w:rPr>
        <w:t>Before Going Public</w:t>
      </w:r>
    </w:p>
    <w:p w:rsidR="002E6DFE" w:rsidRPr="002E6DFE" w:rsidRDefault="002E6DFE" w:rsidP="002C279B">
      <w:pPr>
        <w:pStyle w:val="BodyText3"/>
        <w:numPr>
          <w:ilvl w:val="0"/>
          <w:numId w:val="29"/>
        </w:numPr>
        <w:spacing w:line="480" w:lineRule="auto"/>
        <w:jc w:val="left"/>
        <w:rPr>
          <w:i w:val="0"/>
        </w:rPr>
      </w:pPr>
      <w:r w:rsidRPr="002E6DFE">
        <w:rPr>
          <w:i w:val="0"/>
        </w:rPr>
        <w:t>Team Leader meets with the Financial Director to review finances to maintain good will within the Polynesian Community.</w:t>
      </w:r>
    </w:p>
    <w:p w:rsidR="002C279B" w:rsidRDefault="002E6DFE" w:rsidP="002C279B">
      <w:pPr>
        <w:pStyle w:val="BodyText3"/>
        <w:numPr>
          <w:ilvl w:val="0"/>
          <w:numId w:val="29"/>
        </w:numPr>
        <w:spacing w:line="480" w:lineRule="auto"/>
        <w:jc w:val="left"/>
        <w:rPr>
          <w:i w:val="0"/>
        </w:rPr>
      </w:pPr>
      <w:r w:rsidRPr="002E6DFE">
        <w:rPr>
          <w:i w:val="0"/>
        </w:rPr>
        <w:t>Team Leader offers condolences to family of dece</w:t>
      </w:r>
      <w:r w:rsidR="008D0FB3">
        <w:rPr>
          <w:i w:val="0"/>
        </w:rPr>
        <w:t>ased Board Member and with assistance</w:t>
      </w:r>
      <w:r w:rsidRPr="002E6DFE">
        <w:rPr>
          <w:i w:val="0"/>
        </w:rPr>
        <w:t xml:space="preserve"> in any funeral expenses. </w:t>
      </w:r>
    </w:p>
    <w:p w:rsidR="002C279B" w:rsidRDefault="002E6DFE" w:rsidP="002C279B">
      <w:pPr>
        <w:pStyle w:val="BodyText3"/>
        <w:numPr>
          <w:ilvl w:val="0"/>
          <w:numId w:val="29"/>
        </w:numPr>
        <w:spacing w:line="480" w:lineRule="auto"/>
        <w:jc w:val="left"/>
        <w:rPr>
          <w:i w:val="0"/>
        </w:rPr>
      </w:pPr>
      <w:r w:rsidRPr="002C279B">
        <w:rPr>
          <w:i w:val="0"/>
        </w:rPr>
        <w:t xml:space="preserve">Team Leader arranges for Polynesian ceremony to </w:t>
      </w:r>
      <w:proofErr w:type="spellStart"/>
      <w:r w:rsidRPr="002C279B">
        <w:rPr>
          <w:i w:val="0"/>
        </w:rPr>
        <w:t>honor</w:t>
      </w:r>
      <w:proofErr w:type="spellEnd"/>
      <w:r w:rsidRPr="002C279B">
        <w:rPr>
          <w:i w:val="0"/>
        </w:rPr>
        <w:t xml:space="preserve"> the deceased Board Member</w:t>
      </w:r>
      <w:r w:rsidR="009605E8">
        <w:rPr>
          <w:i w:val="0"/>
        </w:rPr>
        <w:t>.</w:t>
      </w:r>
    </w:p>
    <w:p w:rsidR="002E6DFE" w:rsidRPr="002C279B" w:rsidRDefault="009605E8" w:rsidP="002C279B">
      <w:pPr>
        <w:pStyle w:val="BodyText3"/>
        <w:numPr>
          <w:ilvl w:val="0"/>
          <w:numId w:val="29"/>
        </w:numPr>
        <w:spacing w:line="480" w:lineRule="auto"/>
        <w:jc w:val="left"/>
        <w:rPr>
          <w:i w:val="0"/>
        </w:rPr>
      </w:pPr>
      <w:r>
        <w:rPr>
          <w:i w:val="0"/>
        </w:rPr>
        <w:lastRenderedPageBreak/>
        <w:t xml:space="preserve">Spokesman </w:t>
      </w:r>
      <w:r w:rsidR="002E6DFE" w:rsidRPr="002C279B">
        <w:rPr>
          <w:i w:val="0"/>
        </w:rPr>
        <w:t>meet</w:t>
      </w:r>
      <w:r>
        <w:rPr>
          <w:i w:val="0"/>
        </w:rPr>
        <w:t>s</w:t>
      </w:r>
      <w:r w:rsidR="002E6DFE" w:rsidRPr="002C279B">
        <w:rPr>
          <w:i w:val="0"/>
        </w:rPr>
        <w:t xml:space="preserve"> with the Communications Specialist and Team Leader to discuss current developments and timeline of all activities related to the demise of the Board Member and the election of the new candidate as a replacement Board Member. </w:t>
      </w:r>
    </w:p>
    <w:p w:rsidR="009605E8" w:rsidRPr="002E6DFE" w:rsidRDefault="009605E8" w:rsidP="009605E8">
      <w:pPr>
        <w:pStyle w:val="BodyText3"/>
        <w:numPr>
          <w:ilvl w:val="0"/>
          <w:numId w:val="29"/>
        </w:numPr>
        <w:spacing w:line="480" w:lineRule="auto"/>
        <w:jc w:val="left"/>
        <w:rPr>
          <w:i w:val="0"/>
        </w:rPr>
      </w:pPr>
      <w:r w:rsidRPr="002E6DFE">
        <w:rPr>
          <w:i w:val="0"/>
        </w:rPr>
        <w:t>Team</w:t>
      </w:r>
      <w:r>
        <w:rPr>
          <w:i w:val="0"/>
        </w:rPr>
        <w:t xml:space="preserve"> Leader meets with the</w:t>
      </w:r>
      <w:r w:rsidRPr="002E6DFE">
        <w:rPr>
          <w:i w:val="0"/>
        </w:rPr>
        <w:t xml:space="preserve"> members of the Crisis Communicatio</w:t>
      </w:r>
      <w:r>
        <w:rPr>
          <w:i w:val="0"/>
        </w:rPr>
        <w:t>ns Team to determine which assignments</w:t>
      </w:r>
      <w:r w:rsidRPr="002E6DFE">
        <w:rPr>
          <w:i w:val="0"/>
        </w:rPr>
        <w:t xml:space="preserve"> and responsibilities are now open for selecting new candidate or candidates to sit on the Board. </w:t>
      </w:r>
    </w:p>
    <w:p w:rsidR="002C279B" w:rsidRPr="00462784" w:rsidRDefault="002E6DFE" w:rsidP="002C279B">
      <w:pPr>
        <w:pStyle w:val="BodyText3"/>
        <w:numPr>
          <w:ilvl w:val="0"/>
          <w:numId w:val="25"/>
        </w:numPr>
        <w:tabs>
          <w:tab w:val="left" w:pos="180"/>
        </w:tabs>
        <w:spacing w:line="480" w:lineRule="auto"/>
        <w:ind w:hanging="720"/>
        <w:jc w:val="left"/>
        <w:rPr>
          <w:i w:val="0"/>
          <w:u w:val="single"/>
        </w:rPr>
      </w:pPr>
      <w:r w:rsidRPr="00462784">
        <w:rPr>
          <w:i w:val="0"/>
          <w:u w:val="single"/>
        </w:rPr>
        <w:t>Going Public</w:t>
      </w:r>
    </w:p>
    <w:p w:rsidR="00462784" w:rsidRDefault="002E6DFE" w:rsidP="00462784">
      <w:pPr>
        <w:pStyle w:val="BodyText3"/>
        <w:numPr>
          <w:ilvl w:val="0"/>
          <w:numId w:val="30"/>
        </w:numPr>
        <w:tabs>
          <w:tab w:val="left" w:pos="180"/>
        </w:tabs>
        <w:spacing w:line="480" w:lineRule="auto"/>
        <w:jc w:val="left"/>
        <w:rPr>
          <w:i w:val="0"/>
        </w:rPr>
      </w:pPr>
      <w:r w:rsidRPr="002C279B">
        <w:rPr>
          <w:i w:val="0"/>
        </w:rPr>
        <w:t xml:space="preserve">Spokesperson will deliver </w:t>
      </w:r>
      <w:r w:rsidR="00BB43D4">
        <w:rPr>
          <w:i w:val="0"/>
        </w:rPr>
        <w:t xml:space="preserve">to </w:t>
      </w:r>
      <w:r w:rsidRPr="002C279B">
        <w:rPr>
          <w:i w:val="0"/>
        </w:rPr>
        <w:t>all appropriate media channels the preapproved press release announcing the demise of the Board Member.</w:t>
      </w:r>
      <w:r w:rsidR="00BB43D4">
        <w:rPr>
          <w:i w:val="0"/>
        </w:rPr>
        <w:t xml:space="preserve"> (See Appendix C)</w:t>
      </w:r>
    </w:p>
    <w:p w:rsidR="00D84DB3" w:rsidRPr="00D84DB3" w:rsidRDefault="00D84DB3" w:rsidP="00D84DB3">
      <w:pPr>
        <w:pStyle w:val="BodyText3"/>
        <w:numPr>
          <w:ilvl w:val="0"/>
          <w:numId w:val="30"/>
        </w:numPr>
        <w:tabs>
          <w:tab w:val="left" w:pos="180"/>
        </w:tabs>
        <w:spacing w:line="480" w:lineRule="auto"/>
        <w:jc w:val="left"/>
        <w:rPr>
          <w:i w:val="0"/>
        </w:rPr>
      </w:pPr>
      <w:r w:rsidRPr="00462784">
        <w:rPr>
          <w:i w:val="0"/>
        </w:rPr>
        <w:t>Spokesperson will encourage community members to shar</w:t>
      </w:r>
      <w:r>
        <w:rPr>
          <w:i w:val="0"/>
        </w:rPr>
        <w:t xml:space="preserve">e their memories about the deceased </w:t>
      </w:r>
      <w:r w:rsidRPr="00462784">
        <w:rPr>
          <w:i w:val="0"/>
        </w:rPr>
        <w:t>Board Member in an area on the organization</w:t>
      </w:r>
      <w:r w:rsidR="0097020F">
        <w:rPr>
          <w:i w:val="0"/>
        </w:rPr>
        <w:t>’</w:t>
      </w:r>
      <w:r w:rsidRPr="00462784">
        <w:rPr>
          <w:i w:val="0"/>
        </w:rPr>
        <w:t>s website.</w:t>
      </w:r>
    </w:p>
    <w:p w:rsidR="00462784" w:rsidRDefault="002E6DFE" w:rsidP="00462784">
      <w:pPr>
        <w:pStyle w:val="BodyText3"/>
        <w:numPr>
          <w:ilvl w:val="0"/>
          <w:numId w:val="30"/>
        </w:numPr>
        <w:tabs>
          <w:tab w:val="left" w:pos="180"/>
        </w:tabs>
        <w:spacing w:line="480" w:lineRule="auto"/>
        <w:jc w:val="left"/>
        <w:rPr>
          <w:i w:val="0"/>
        </w:rPr>
      </w:pPr>
      <w:r w:rsidRPr="00462784">
        <w:rPr>
          <w:i w:val="0"/>
        </w:rPr>
        <w:t>The Crisis Management Team will monitor the responses from the public and use the information in their own area of responsibility to contain any further crisis development.</w:t>
      </w:r>
      <w:r w:rsidR="00177095">
        <w:rPr>
          <w:i w:val="0"/>
        </w:rPr>
        <w:t xml:space="preserve"> (See Appendix D)</w:t>
      </w:r>
    </w:p>
    <w:p w:rsidR="00462784" w:rsidRDefault="00D84DB3" w:rsidP="00462784">
      <w:pPr>
        <w:pStyle w:val="BodyText3"/>
        <w:numPr>
          <w:ilvl w:val="0"/>
          <w:numId w:val="30"/>
        </w:numPr>
        <w:tabs>
          <w:tab w:val="left" w:pos="180"/>
        </w:tabs>
        <w:spacing w:line="480" w:lineRule="auto"/>
        <w:jc w:val="left"/>
        <w:rPr>
          <w:i w:val="0"/>
        </w:rPr>
      </w:pPr>
      <w:r>
        <w:rPr>
          <w:i w:val="0"/>
        </w:rPr>
        <w:t>Personal responses from the website will</w:t>
      </w:r>
      <w:r w:rsidR="002E6DFE" w:rsidRPr="00462784">
        <w:rPr>
          <w:i w:val="0"/>
        </w:rPr>
        <w:t xml:space="preserve"> be passed along to the family member</w:t>
      </w:r>
      <w:r w:rsidR="0097020F">
        <w:rPr>
          <w:i w:val="0"/>
        </w:rPr>
        <w:t>s</w:t>
      </w:r>
      <w:r w:rsidR="002E6DFE" w:rsidRPr="00462784">
        <w:rPr>
          <w:i w:val="0"/>
        </w:rPr>
        <w:t xml:space="preserve"> of the </w:t>
      </w:r>
      <w:r w:rsidR="00773DB4">
        <w:rPr>
          <w:i w:val="0"/>
        </w:rPr>
        <w:t>deceased</w:t>
      </w:r>
      <w:r w:rsidR="002E6DFE" w:rsidRPr="00462784">
        <w:rPr>
          <w:i w:val="0"/>
        </w:rPr>
        <w:t xml:space="preserve"> Board Member. </w:t>
      </w:r>
    </w:p>
    <w:p w:rsidR="00462784" w:rsidRDefault="002E6DFE" w:rsidP="00462784">
      <w:pPr>
        <w:pStyle w:val="BodyText3"/>
        <w:numPr>
          <w:ilvl w:val="0"/>
          <w:numId w:val="30"/>
        </w:numPr>
        <w:tabs>
          <w:tab w:val="left" w:pos="180"/>
        </w:tabs>
        <w:spacing w:line="480" w:lineRule="auto"/>
        <w:jc w:val="left"/>
        <w:rPr>
          <w:i w:val="0"/>
        </w:rPr>
      </w:pPr>
      <w:r w:rsidRPr="00462784">
        <w:rPr>
          <w:i w:val="0"/>
        </w:rPr>
        <w:t>Frequent updates on funeral arrangement</w:t>
      </w:r>
      <w:r w:rsidR="00D84DB3">
        <w:rPr>
          <w:i w:val="0"/>
        </w:rPr>
        <w:t>s</w:t>
      </w:r>
      <w:r w:rsidRPr="00462784">
        <w:rPr>
          <w:i w:val="0"/>
        </w:rPr>
        <w:t xml:space="preserve"> and post funeral ceremonies </w:t>
      </w:r>
      <w:r w:rsidR="00D84DB3">
        <w:rPr>
          <w:i w:val="0"/>
        </w:rPr>
        <w:t>to</w:t>
      </w:r>
      <w:r w:rsidRPr="00462784">
        <w:rPr>
          <w:i w:val="0"/>
        </w:rPr>
        <w:t xml:space="preserve"> </w:t>
      </w:r>
      <w:proofErr w:type="spellStart"/>
      <w:r w:rsidRPr="00462784">
        <w:rPr>
          <w:i w:val="0"/>
        </w:rPr>
        <w:t>honor</w:t>
      </w:r>
      <w:proofErr w:type="spellEnd"/>
      <w:r w:rsidRPr="00462784">
        <w:rPr>
          <w:i w:val="0"/>
        </w:rPr>
        <w:t xml:space="preserve"> the </w:t>
      </w:r>
      <w:r w:rsidR="00773DB4">
        <w:rPr>
          <w:i w:val="0"/>
        </w:rPr>
        <w:t>deceased</w:t>
      </w:r>
      <w:r w:rsidRPr="00462784">
        <w:rPr>
          <w:i w:val="0"/>
        </w:rPr>
        <w:t xml:space="preserve"> Board Member will be given to the press and posted on the organization</w:t>
      </w:r>
      <w:r w:rsidR="00D84DB3">
        <w:rPr>
          <w:i w:val="0"/>
        </w:rPr>
        <w:t>’</w:t>
      </w:r>
      <w:r w:rsidRPr="00462784">
        <w:rPr>
          <w:i w:val="0"/>
        </w:rPr>
        <w:t xml:space="preserve">s website. </w:t>
      </w:r>
    </w:p>
    <w:p w:rsidR="00462784" w:rsidRDefault="002E6DFE" w:rsidP="00462784">
      <w:pPr>
        <w:pStyle w:val="BodyText3"/>
        <w:numPr>
          <w:ilvl w:val="0"/>
          <w:numId w:val="30"/>
        </w:numPr>
        <w:tabs>
          <w:tab w:val="left" w:pos="180"/>
        </w:tabs>
        <w:spacing w:line="480" w:lineRule="auto"/>
        <w:jc w:val="left"/>
        <w:rPr>
          <w:i w:val="0"/>
        </w:rPr>
      </w:pPr>
      <w:r w:rsidRPr="00462784">
        <w:rPr>
          <w:i w:val="0"/>
        </w:rPr>
        <w:t>There will be no</w:t>
      </w:r>
      <w:r w:rsidR="00D84DB3">
        <w:rPr>
          <w:i w:val="0"/>
        </w:rPr>
        <w:t xml:space="preserve"> public</w:t>
      </w:r>
      <w:r w:rsidRPr="00462784">
        <w:rPr>
          <w:i w:val="0"/>
        </w:rPr>
        <w:t xml:space="preserve"> mention of financial assistance for funeral or post funeral costs. </w:t>
      </w:r>
    </w:p>
    <w:p w:rsidR="00462784" w:rsidRDefault="00D84DB3" w:rsidP="00462784">
      <w:pPr>
        <w:pStyle w:val="BodyText3"/>
        <w:numPr>
          <w:ilvl w:val="0"/>
          <w:numId w:val="30"/>
        </w:numPr>
        <w:tabs>
          <w:tab w:val="left" w:pos="180"/>
        </w:tabs>
        <w:spacing w:line="480" w:lineRule="auto"/>
        <w:jc w:val="left"/>
        <w:rPr>
          <w:i w:val="0"/>
        </w:rPr>
      </w:pPr>
      <w:r>
        <w:rPr>
          <w:i w:val="0"/>
        </w:rPr>
        <w:t>L</w:t>
      </w:r>
      <w:r w:rsidR="002E6DFE" w:rsidRPr="00462784">
        <w:rPr>
          <w:i w:val="0"/>
        </w:rPr>
        <w:t>imited information</w:t>
      </w:r>
      <w:r>
        <w:rPr>
          <w:i w:val="0"/>
        </w:rPr>
        <w:t xml:space="preserve"> will be</w:t>
      </w:r>
      <w:r w:rsidR="002E6DFE" w:rsidRPr="00462784">
        <w:rPr>
          <w:i w:val="0"/>
        </w:rPr>
        <w:t xml:space="preserve"> given to the press regarding the full responsibilities of the </w:t>
      </w:r>
      <w:r w:rsidR="00773DB4">
        <w:rPr>
          <w:i w:val="0"/>
        </w:rPr>
        <w:t>deceased</w:t>
      </w:r>
      <w:r w:rsidR="002E6DFE" w:rsidRPr="00462784">
        <w:rPr>
          <w:i w:val="0"/>
        </w:rPr>
        <w:t xml:space="preserve"> Board Member. </w:t>
      </w:r>
    </w:p>
    <w:p w:rsidR="009605E8" w:rsidRDefault="009605E8" w:rsidP="002E6DFE">
      <w:pPr>
        <w:pStyle w:val="Heading1"/>
        <w:rPr>
          <w:color w:val="000000"/>
          <w:sz w:val="28"/>
          <w:szCs w:val="28"/>
        </w:rPr>
      </w:pPr>
      <w:bookmarkStart w:id="5" w:name="_Toc499452517"/>
    </w:p>
    <w:p w:rsidR="009605E8" w:rsidRDefault="009605E8" w:rsidP="002E6DFE">
      <w:pPr>
        <w:pStyle w:val="Heading1"/>
        <w:rPr>
          <w:color w:val="000000"/>
          <w:sz w:val="28"/>
          <w:szCs w:val="28"/>
        </w:rPr>
      </w:pPr>
    </w:p>
    <w:p w:rsidR="002E6DFE" w:rsidRPr="002E6DFE" w:rsidRDefault="002E6DFE" w:rsidP="002E6DFE">
      <w:pPr>
        <w:pStyle w:val="Heading1"/>
        <w:rPr>
          <w:color w:val="000000"/>
          <w:sz w:val="28"/>
          <w:szCs w:val="28"/>
        </w:rPr>
      </w:pPr>
      <w:r w:rsidRPr="002E6DFE">
        <w:rPr>
          <w:color w:val="000000"/>
          <w:sz w:val="28"/>
          <w:szCs w:val="28"/>
        </w:rPr>
        <w:lastRenderedPageBreak/>
        <w:t>Follow Up:</w:t>
      </w:r>
      <w:bookmarkEnd w:id="5"/>
      <w:r w:rsidRPr="002E6DFE">
        <w:rPr>
          <w:color w:val="000000"/>
          <w:sz w:val="28"/>
          <w:szCs w:val="28"/>
        </w:rPr>
        <w:t xml:space="preserve"> </w:t>
      </w:r>
    </w:p>
    <w:p w:rsidR="002E6DFE" w:rsidRPr="002E6DFE" w:rsidRDefault="002E6DFE" w:rsidP="002E6DFE">
      <w:pPr>
        <w:spacing w:line="480" w:lineRule="auto"/>
        <w:rPr>
          <w:rFonts w:ascii="Times New Roman" w:hAnsi="Times New Roman" w:cs="Times New Roman"/>
          <w:sz w:val="24"/>
          <w:szCs w:val="24"/>
        </w:rPr>
      </w:pPr>
      <w:r w:rsidRPr="002E6DFE">
        <w:rPr>
          <w:rFonts w:ascii="Times New Roman" w:hAnsi="Times New Roman" w:cs="Times New Roman"/>
          <w:sz w:val="24"/>
          <w:szCs w:val="24"/>
        </w:rPr>
        <w:t xml:space="preserve">As a courtesy to the family members of the </w:t>
      </w:r>
      <w:r w:rsidR="00773DB4">
        <w:rPr>
          <w:rFonts w:ascii="Times New Roman" w:hAnsi="Times New Roman" w:cs="Times New Roman"/>
          <w:sz w:val="24"/>
          <w:szCs w:val="24"/>
        </w:rPr>
        <w:t>deceased</w:t>
      </w:r>
      <w:r w:rsidRPr="002E6DFE">
        <w:rPr>
          <w:rFonts w:ascii="Times New Roman" w:hAnsi="Times New Roman" w:cs="Times New Roman"/>
          <w:sz w:val="24"/>
          <w:szCs w:val="24"/>
        </w:rPr>
        <w:t xml:space="preserve"> Board Member, the Communications Specialist and the Human Resource Representative will share the responsibility for sending out letter</w:t>
      </w:r>
      <w:r w:rsidR="00F40367">
        <w:rPr>
          <w:rFonts w:ascii="Times New Roman" w:hAnsi="Times New Roman" w:cs="Times New Roman"/>
          <w:sz w:val="24"/>
          <w:szCs w:val="24"/>
        </w:rPr>
        <w:t>s to c</w:t>
      </w:r>
      <w:r w:rsidRPr="002E6DFE">
        <w:rPr>
          <w:rFonts w:ascii="Times New Roman" w:hAnsi="Times New Roman" w:cs="Times New Roman"/>
          <w:sz w:val="24"/>
          <w:szCs w:val="24"/>
        </w:rPr>
        <w:t xml:space="preserve">urrent Fellows who have shared their memories about the </w:t>
      </w:r>
      <w:r w:rsidR="00773DB4">
        <w:rPr>
          <w:rFonts w:ascii="Times New Roman" w:hAnsi="Times New Roman" w:cs="Times New Roman"/>
          <w:sz w:val="24"/>
          <w:szCs w:val="24"/>
        </w:rPr>
        <w:t>deceased</w:t>
      </w:r>
      <w:r w:rsidRPr="002E6DFE">
        <w:rPr>
          <w:rFonts w:ascii="Times New Roman" w:hAnsi="Times New Roman" w:cs="Times New Roman"/>
          <w:sz w:val="24"/>
          <w:szCs w:val="24"/>
        </w:rPr>
        <w:t xml:space="preserve"> Board Member on the </w:t>
      </w:r>
      <w:r w:rsidR="00F40367">
        <w:rPr>
          <w:rFonts w:ascii="Times New Roman" w:hAnsi="Times New Roman" w:cs="Times New Roman"/>
          <w:sz w:val="24"/>
          <w:szCs w:val="24"/>
        </w:rPr>
        <w:t>NAPALI w</w:t>
      </w:r>
      <w:r w:rsidRPr="002E6DFE">
        <w:rPr>
          <w:rFonts w:ascii="Times New Roman" w:hAnsi="Times New Roman" w:cs="Times New Roman"/>
          <w:sz w:val="24"/>
          <w:szCs w:val="24"/>
        </w:rPr>
        <w:t xml:space="preserve">ebsite. </w:t>
      </w:r>
    </w:p>
    <w:p w:rsidR="002E6DFE" w:rsidRPr="002E6DFE" w:rsidRDefault="00F40367" w:rsidP="002E6DFE">
      <w:pPr>
        <w:spacing w:line="480" w:lineRule="auto"/>
        <w:rPr>
          <w:rFonts w:ascii="Times New Roman" w:hAnsi="Times New Roman" w:cs="Times New Roman"/>
          <w:sz w:val="24"/>
          <w:szCs w:val="24"/>
        </w:rPr>
      </w:pPr>
      <w:r>
        <w:rPr>
          <w:rFonts w:ascii="Times New Roman" w:hAnsi="Times New Roman" w:cs="Times New Roman"/>
          <w:sz w:val="24"/>
          <w:szCs w:val="24"/>
        </w:rPr>
        <w:t>Since the media is</w:t>
      </w:r>
      <w:r w:rsidR="002E6DFE" w:rsidRPr="002E6DFE">
        <w:rPr>
          <w:rFonts w:ascii="Times New Roman" w:hAnsi="Times New Roman" w:cs="Times New Roman"/>
          <w:sz w:val="24"/>
          <w:szCs w:val="24"/>
        </w:rPr>
        <w:t xml:space="preserve"> primarily an avenue of dissemination to reach as large of an audience</w:t>
      </w:r>
      <w:r>
        <w:rPr>
          <w:rFonts w:ascii="Times New Roman" w:hAnsi="Times New Roman" w:cs="Times New Roman"/>
          <w:sz w:val="24"/>
          <w:szCs w:val="24"/>
        </w:rPr>
        <w:t>,</w:t>
      </w:r>
      <w:r w:rsidR="002E6DFE" w:rsidRPr="002E6DFE">
        <w:rPr>
          <w:rFonts w:ascii="Times New Roman" w:hAnsi="Times New Roman" w:cs="Times New Roman"/>
          <w:sz w:val="24"/>
          <w:szCs w:val="24"/>
        </w:rPr>
        <w:t xml:space="preserve"> as quickly as possible</w:t>
      </w:r>
      <w:r>
        <w:rPr>
          <w:rFonts w:ascii="Times New Roman" w:hAnsi="Times New Roman" w:cs="Times New Roman"/>
          <w:sz w:val="24"/>
          <w:szCs w:val="24"/>
        </w:rPr>
        <w:t>,</w:t>
      </w:r>
      <w:r w:rsidR="002E6DFE" w:rsidRPr="002E6DFE">
        <w:rPr>
          <w:rFonts w:ascii="Times New Roman" w:hAnsi="Times New Roman" w:cs="Times New Roman"/>
          <w:sz w:val="24"/>
          <w:szCs w:val="24"/>
        </w:rPr>
        <w:t xml:space="preserve"> for funeral </w:t>
      </w:r>
      <w:r>
        <w:rPr>
          <w:rFonts w:ascii="Times New Roman" w:hAnsi="Times New Roman" w:cs="Times New Roman"/>
          <w:sz w:val="24"/>
          <w:szCs w:val="24"/>
        </w:rPr>
        <w:t xml:space="preserve"> and honorary </w:t>
      </w:r>
      <w:r w:rsidR="002E6DFE" w:rsidRPr="002E6DFE">
        <w:rPr>
          <w:rFonts w:ascii="Times New Roman" w:hAnsi="Times New Roman" w:cs="Times New Roman"/>
          <w:sz w:val="24"/>
          <w:szCs w:val="24"/>
        </w:rPr>
        <w:t>ceremonies, t</w:t>
      </w:r>
      <w:r w:rsidR="00462784">
        <w:rPr>
          <w:rFonts w:ascii="Times New Roman" w:hAnsi="Times New Roman" w:cs="Times New Roman"/>
          <w:sz w:val="24"/>
          <w:szCs w:val="24"/>
        </w:rPr>
        <w:t xml:space="preserve">here is no need to send formal “Thank </w:t>
      </w:r>
      <w:proofErr w:type="spellStart"/>
      <w:r w:rsidR="00462784">
        <w:rPr>
          <w:rFonts w:ascii="Times New Roman" w:hAnsi="Times New Roman" w:cs="Times New Roman"/>
          <w:sz w:val="24"/>
          <w:szCs w:val="24"/>
        </w:rPr>
        <w:t>Y</w:t>
      </w:r>
      <w:r w:rsidR="002E6DFE" w:rsidRPr="002E6DFE">
        <w:rPr>
          <w:rFonts w:ascii="Times New Roman" w:hAnsi="Times New Roman" w:cs="Times New Roman"/>
          <w:sz w:val="24"/>
          <w:szCs w:val="24"/>
        </w:rPr>
        <w:t>ou’s</w:t>
      </w:r>
      <w:proofErr w:type="spellEnd"/>
      <w:r w:rsidR="00462784">
        <w:rPr>
          <w:rFonts w:ascii="Times New Roman" w:hAnsi="Times New Roman" w:cs="Times New Roman"/>
          <w:sz w:val="24"/>
          <w:szCs w:val="24"/>
        </w:rPr>
        <w:t>”</w:t>
      </w:r>
      <w:r>
        <w:rPr>
          <w:rFonts w:ascii="Times New Roman" w:hAnsi="Times New Roman" w:cs="Times New Roman"/>
          <w:sz w:val="24"/>
          <w:szCs w:val="24"/>
        </w:rPr>
        <w:t xml:space="preserve"> to TV and radio s</w:t>
      </w:r>
      <w:r w:rsidR="002E6DFE" w:rsidRPr="002E6DFE">
        <w:rPr>
          <w:rFonts w:ascii="Times New Roman" w:hAnsi="Times New Roman" w:cs="Times New Roman"/>
          <w:sz w:val="24"/>
          <w:szCs w:val="24"/>
        </w:rPr>
        <w:t>tations.</w:t>
      </w:r>
      <w:r>
        <w:rPr>
          <w:rFonts w:ascii="Times New Roman" w:hAnsi="Times New Roman" w:cs="Times New Roman"/>
          <w:sz w:val="24"/>
          <w:szCs w:val="24"/>
        </w:rPr>
        <w:t xml:space="preserve"> Instead, a</w:t>
      </w:r>
      <w:r w:rsidR="002E6DFE" w:rsidRPr="002E6DFE">
        <w:rPr>
          <w:rFonts w:ascii="Times New Roman" w:hAnsi="Times New Roman" w:cs="Times New Roman"/>
          <w:sz w:val="24"/>
          <w:szCs w:val="24"/>
        </w:rPr>
        <w:t xml:space="preserve"> press release will be sent to all Polynesian community newspapers acknowledging appreciation for the entire </w:t>
      </w:r>
      <w:r w:rsidR="00462784" w:rsidRPr="002E6DFE">
        <w:rPr>
          <w:rFonts w:ascii="Times New Roman" w:hAnsi="Times New Roman" w:cs="Times New Roman"/>
          <w:sz w:val="24"/>
          <w:szCs w:val="24"/>
        </w:rPr>
        <w:t>community’s</w:t>
      </w:r>
      <w:r w:rsidR="002E6DFE" w:rsidRPr="002E6DFE">
        <w:rPr>
          <w:rFonts w:ascii="Times New Roman" w:hAnsi="Times New Roman" w:cs="Times New Roman"/>
          <w:sz w:val="24"/>
          <w:szCs w:val="24"/>
        </w:rPr>
        <w:t xml:space="preserve"> attention and response to the crisis. </w:t>
      </w:r>
    </w:p>
    <w:p w:rsidR="002E6DFE" w:rsidRPr="00773DB4" w:rsidRDefault="002E6DFE" w:rsidP="002E6DFE">
      <w:pPr>
        <w:rPr>
          <w:rFonts w:ascii="Times New Roman" w:hAnsi="Times New Roman" w:cs="Times New Roman"/>
          <w:sz w:val="24"/>
          <w:szCs w:val="24"/>
          <w:u w:val="single"/>
        </w:rPr>
      </w:pPr>
      <w:r w:rsidRPr="00773DB4">
        <w:rPr>
          <w:rFonts w:ascii="Times New Roman" w:hAnsi="Times New Roman" w:cs="Times New Roman"/>
          <w:sz w:val="24"/>
          <w:szCs w:val="24"/>
          <w:u w:val="single"/>
        </w:rPr>
        <w:t>Rumor Control</w:t>
      </w:r>
    </w:p>
    <w:p w:rsidR="002E6DFE" w:rsidRPr="002E6DFE" w:rsidRDefault="002E6DFE" w:rsidP="002E6DFE">
      <w:pPr>
        <w:numPr>
          <w:ilvl w:val="0"/>
          <w:numId w:val="27"/>
        </w:numPr>
        <w:autoSpaceDE w:val="0"/>
        <w:autoSpaceDN w:val="0"/>
        <w:spacing w:after="0" w:line="480" w:lineRule="auto"/>
        <w:rPr>
          <w:rFonts w:ascii="Times New Roman" w:hAnsi="Times New Roman" w:cs="Times New Roman"/>
          <w:sz w:val="24"/>
          <w:szCs w:val="24"/>
        </w:rPr>
      </w:pPr>
      <w:r w:rsidRPr="002E6DFE">
        <w:rPr>
          <w:rFonts w:ascii="Times New Roman" w:hAnsi="Times New Roman" w:cs="Times New Roman"/>
          <w:sz w:val="24"/>
          <w:szCs w:val="24"/>
        </w:rPr>
        <w:t xml:space="preserve">The Communications Specialist will monitor any entries on the website concerning </w:t>
      </w:r>
      <w:r w:rsidR="00D84DB3">
        <w:rPr>
          <w:rFonts w:ascii="Times New Roman" w:hAnsi="Times New Roman" w:cs="Times New Roman"/>
          <w:sz w:val="24"/>
          <w:szCs w:val="24"/>
        </w:rPr>
        <w:t xml:space="preserve">comments about </w:t>
      </w:r>
      <w:r w:rsidRPr="002E6DFE">
        <w:rPr>
          <w:rFonts w:ascii="Times New Roman" w:hAnsi="Times New Roman" w:cs="Times New Roman"/>
          <w:sz w:val="24"/>
          <w:szCs w:val="24"/>
        </w:rPr>
        <w:t xml:space="preserve">potential new candidates for </w:t>
      </w:r>
      <w:r w:rsidR="00D84DB3">
        <w:rPr>
          <w:rFonts w:ascii="Times New Roman" w:hAnsi="Times New Roman" w:cs="Times New Roman"/>
          <w:sz w:val="24"/>
          <w:szCs w:val="24"/>
        </w:rPr>
        <w:t xml:space="preserve">the future </w:t>
      </w:r>
      <w:r w:rsidRPr="002E6DFE">
        <w:rPr>
          <w:rFonts w:ascii="Times New Roman" w:hAnsi="Times New Roman" w:cs="Times New Roman"/>
          <w:sz w:val="24"/>
          <w:szCs w:val="24"/>
        </w:rPr>
        <w:t>replacement of the Board Member.</w:t>
      </w:r>
    </w:p>
    <w:p w:rsidR="002E6DFE" w:rsidRPr="002E6DFE" w:rsidRDefault="006D013F" w:rsidP="002E6DFE">
      <w:pPr>
        <w:numPr>
          <w:ilvl w:val="0"/>
          <w:numId w:val="27"/>
        </w:num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Any r</w:t>
      </w:r>
      <w:r w:rsidR="002E6DFE" w:rsidRPr="002E6DFE">
        <w:rPr>
          <w:rFonts w:ascii="Times New Roman" w:hAnsi="Times New Roman" w:cs="Times New Roman"/>
          <w:sz w:val="24"/>
          <w:szCs w:val="24"/>
        </w:rPr>
        <w:t xml:space="preserve">umors will be discussed amongst the Crisis Management Team to ensure integrated communication about the accuracy of the information and its potential impact upon the organization. </w:t>
      </w:r>
    </w:p>
    <w:p w:rsidR="002E6DFE" w:rsidRPr="00773DB4" w:rsidRDefault="002E6DFE" w:rsidP="002E6DFE">
      <w:pPr>
        <w:spacing w:line="480" w:lineRule="auto"/>
        <w:rPr>
          <w:rFonts w:ascii="Times New Roman" w:hAnsi="Times New Roman" w:cs="Times New Roman"/>
          <w:sz w:val="24"/>
          <w:szCs w:val="24"/>
          <w:u w:val="single"/>
        </w:rPr>
      </w:pPr>
      <w:r w:rsidRPr="00773DB4">
        <w:rPr>
          <w:rFonts w:ascii="Times New Roman" w:hAnsi="Times New Roman" w:cs="Times New Roman"/>
          <w:sz w:val="24"/>
          <w:szCs w:val="24"/>
          <w:u w:val="single"/>
        </w:rPr>
        <w:t>Post- Mortem Meetings(s)</w:t>
      </w:r>
    </w:p>
    <w:p w:rsidR="002E6DFE" w:rsidRPr="002E6DFE" w:rsidRDefault="002E6DFE" w:rsidP="002E6DFE">
      <w:pPr>
        <w:numPr>
          <w:ilvl w:val="0"/>
          <w:numId w:val="27"/>
        </w:numPr>
        <w:autoSpaceDE w:val="0"/>
        <w:autoSpaceDN w:val="0"/>
        <w:spacing w:after="0" w:line="480" w:lineRule="auto"/>
        <w:rPr>
          <w:rFonts w:ascii="Times New Roman" w:hAnsi="Times New Roman" w:cs="Times New Roman"/>
          <w:sz w:val="24"/>
          <w:szCs w:val="24"/>
        </w:rPr>
      </w:pPr>
      <w:r w:rsidRPr="002E6DFE">
        <w:rPr>
          <w:rFonts w:ascii="Times New Roman" w:hAnsi="Times New Roman" w:cs="Times New Roman"/>
          <w:sz w:val="24"/>
          <w:szCs w:val="24"/>
        </w:rPr>
        <w:t>After the funeral and honorary ceremonies</w:t>
      </w:r>
      <w:r w:rsidR="00D84DB3">
        <w:rPr>
          <w:rFonts w:ascii="Times New Roman" w:hAnsi="Times New Roman" w:cs="Times New Roman"/>
          <w:sz w:val="24"/>
          <w:szCs w:val="24"/>
        </w:rPr>
        <w:t xml:space="preserve"> are over</w:t>
      </w:r>
      <w:r w:rsidRPr="002E6DFE">
        <w:rPr>
          <w:rFonts w:ascii="Times New Roman" w:hAnsi="Times New Roman" w:cs="Times New Roman"/>
          <w:sz w:val="24"/>
          <w:szCs w:val="24"/>
        </w:rPr>
        <w:t>, the Spokesperson will release the announcement for a replacement Board Member including qualifications, assignments, responsibilities, and</w:t>
      </w:r>
      <w:r w:rsidR="00D84DB3">
        <w:rPr>
          <w:rFonts w:ascii="Times New Roman" w:hAnsi="Times New Roman" w:cs="Times New Roman"/>
          <w:sz w:val="24"/>
          <w:szCs w:val="24"/>
        </w:rPr>
        <w:t xml:space="preserve"> necessary experience in</w:t>
      </w:r>
      <w:r w:rsidRPr="002E6DFE">
        <w:rPr>
          <w:rFonts w:ascii="Times New Roman" w:hAnsi="Times New Roman" w:cs="Times New Roman"/>
          <w:sz w:val="24"/>
          <w:szCs w:val="24"/>
        </w:rPr>
        <w:t xml:space="preserve"> community outreach.</w:t>
      </w:r>
    </w:p>
    <w:p w:rsidR="002E6DFE" w:rsidRPr="002E6DFE" w:rsidRDefault="002E6DFE" w:rsidP="002E6DFE">
      <w:pPr>
        <w:numPr>
          <w:ilvl w:val="0"/>
          <w:numId w:val="27"/>
        </w:numPr>
        <w:autoSpaceDE w:val="0"/>
        <w:autoSpaceDN w:val="0"/>
        <w:spacing w:after="0" w:line="480" w:lineRule="auto"/>
        <w:rPr>
          <w:rFonts w:ascii="Times New Roman" w:hAnsi="Times New Roman" w:cs="Times New Roman"/>
          <w:sz w:val="24"/>
          <w:szCs w:val="24"/>
        </w:rPr>
      </w:pPr>
      <w:r w:rsidRPr="002E6DFE">
        <w:rPr>
          <w:rFonts w:ascii="Times New Roman" w:hAnsi="Times New Roman" w:cs="Times New Roman"/>
          <w:sz w:val="24"/>
          <w:szCs w:val="24"/>
        </w:rPr>
        <w:lastRenderedPageBreak/>
        <w:t xml:space="preserve">The Crisis Management Team will meet to conduct a thorough assessment of </w:t>
      </w:r>
      <w:r w:rsidR="00D84DB3">
        <w:rPr>
          <w:rFonts w:ascii="Times New Roman" w:hAnsi="Times New Roman" w:cs="Times New Roman"/>
          <w:sz w:val="24"/>
          <w:szCs w:val="24"/>
        </w:rPr>
        <w:t>all activities</w:t>
      </w:r>
      <w:r w:rsidRPr="002E6DFE">
        <w:rPr>
          <w:rFonts w:ascii="Times New Roman" w:hAnsi="Times New Roman" w:cs="Times New Roman"/>
          <w:sz w:val="24"/>
          <w:szCs w:val="24"/>
        </w:rPr>
        <w:t xml:space="preserve"> during the past crisis to evaluate their effectiveness in handling the multiple levels of the situation. </w:t>
      </w:r>
    </w:p>
    <w:p w:rsidR="002E6DFE" w:rsidRPr="002E6DFE" w:rsidRDefault="002E6DFE" w:rsidP="002E6DFE">
      <w:pPr>
        <w:numPr>
          <w:ilvl w:val="0"/>
          <w:numId w:val="27"/>
        </w:numPr>
        <w:autoSpaceDE w:val="0"/>
        <w:autoSpaceDN w:val="0"/>
        <w:spacing w:after="0" w:line="480" w:lineRule="auto"/>
        <w:rPr>
          <w:rFonts w:ascii="Times New Roman" w:hAnsi="Times New Roman" w:cs="Times New Roman"/>
          <w:sz w:val="24"/>
          <w:szCs w:val="24"/>
        </w:rPr>
      </w:pPr>
      <w:r w:rsidRPr="002E6DFE">
        <w:rPr>
          <w:rFonts w:ascii="Times New Roman" w:hAnsi="Times New Roman" w:cs="Times New Roman"/>
          <w:sz w:val="24"/>
          <w:szCs w:val="24"/>
        </w:rPr>
        <w:t xml:space="preserve">The Crisis Management Team will assess the loss </w:t>
      </w:r>
      <w:r w:rsidR="00D84DB3">
        <w:rPr>
          <w:rFonts w:ascii="Times New Roman" w:hAnsi="Times New Roman" w:cs="Times New Roman"/>
          <w:sz w:val="24"/>
          <w:szCs w:val="24"/>
        </w:rPr>
        <w:t>within the organization as</w:t>
      </w:r>
      <w:r w:rsidRPr="002E6DFE">
        <w:rPr>
          <w:rFonts w:ascii="Times New Roman" w:hAnsi="Times New Roman" w:cs="Times New Roman"/>
          <w:sz w:val="24"/>
          <w:szCs w:val="24"/>
        </w:rPr>
        <w:t xml:space="preserve"> a result of the demise of the Board Member. </w:t>
      </w:r>
    </w:p>
    <w:p w:rsidR="002E6DFE" w:rsidRPr="002E6DFE" w:rsidRDefault="00D84DB3" w:rsidP="002E6DFE">
      <w:pPr>
        <w:numPr>
          <w:ilvl w:val="0"/>
          <w:numId w:val="27"/>
        </w:numPr>
        <w:autoSpaceDE w:val="0"/>
        <w:autoSpaceDN w:val="0"/>
        <w:spacing w:after="0" w:line="480" w:lineRule="auto"/>
        <w:rPr>
          <w:rFonts w:ascii="Times New Roman" w:hAnsi="Times New Roman" w:cs="Times New Roman"/>
          <w:sz w:val="20"/>
          <w:szCs w:val="20"/>
        </w:rPr>
      </w:pPr>
      <w:r>
        <w:rPr>
          <w:rFonts w:ascii="Times New Roman" w:hAnsi="Times New Roman" w:cs="Times New Roman"/>
          <w:sz w:val="24"/>
          <w:szCs w:val="24"/>
        </w:rPr>
        <w:t xml:space="preserve">The </w:t>
      </w:r>
      <w:r w:rsidR="002E6DFE" w:rsidRPr="002E6DFE">
        <w:rPr>
          <w:rFonts w:ascii="Times New Roman" w:hAnsi="Times New Roman" w:cs="Times New Roman"/>
          <w:sz w:val="24"/>
          <w:szCs w:val="24"/>
        </w:rPr>
        <w:t xml:space="preserve">Crisis Management Team will brainstorm ways to make </w:t>
      </w:r>
      <w:r>
        <w:rPr>
          <w:rFonts w:ascii="Times New Roman" w:hAnsi="Times New Roman" w:cs="Times New Roman"/>
          <w:sz w:val="24"/>
          <w:szCs w:val="24"/>
        </w:rPr>
        <w:t xml:space="preserve">any issues within </w:t>
      </w:r>
      <w:r w:rsidR="002E6DFE" w:rsidRPr="002E6DFE">
        <w:rPr>
          <w:rFonts w:ascii="Times New Roman" w:hAnsi="Times New Roman" w:cs="Times New Roman"/>
          <w:sz w:val="24"/>
          <w:szCs w:val="24"/>
        </w:rPr>
        <w:t xml:space="preserve">this crisis a learning experience for </w:t>
      </w:r>
      <w:r>
        <w:rPr>
          <w:rFonts w:ascii="Times New Roman" w:hAnsi="Times New Roman" w:cs="Times New Roman"/>
          <w:sz w:val="24"/>
          <w:szCs w:val="24"/>
        </w:rPr>
        <w:t>everyone</w:t>
      </w:r>
      <w:r w:rsidR="002E6DFE" w:rsidRPr="002E6DFE">
        <w:rPr>
          <w:rFonts w:ascii="Times New Roman" w:hAnsi="Times New Roman" w:cs="Times New Roman"/>
          <w:sz w:val="24"/>
          <w:szCs w:val="24"/>
        </w:rPr>
        <w:t xml:space="preserve"> in the organization.</w:t>
      </w:r>
    </w:p>
    <w:p w:rsidR="002E6DFE" w:rsidRPr="00773DB4" w:rsidRDefault="002E6DFE" w:rsidP="002E6DFE">
      <w:pPr>
        <w:spacing w:line="480" w:lineRule="auto"/>
        <w:rPr>
          <w:rFonts w:ascii="Times New Roman" w:hAnsi="Times New Roman" w:cs="Times New Roman"/>
          <w:sz w:val="24"/>
          <w:szCs w:val="24"/>
          <w:u w:val="single"/>
        </w:rPr>
      </w:pPr>
      <w:r w:rsidRPr="00773DB4">
        <w:rPr>
          <w:rFonts w:ascii="Times New Roman" w:hAnsi="Times New Roman" w:cs="Times New Roman"/>
          <w:sz w:val="24"/>
          <w:szCs w:val="24"/>
          <w:u w:val="single"/>
        </w:rPr>
        <w:t>Plan Update</w:t>
      </w:r>
    </w:p>
    <w:p w:rsidR="002E6DFE" w:rsidRPr="002E6DFE" w:rsidRDefault="00D84DB3" w:rsidP="002E6DFE">
      <w:pPr>
        <w:numPr>
          <w:ilvl w:val="0"/>
          <w:numId w:val="28"/>
        </w:num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2E6DFE" w:rsidRPr="002E6DFE">
        <w:rPr>
          <w:rFonts w:ascii="Times New Roman" w:hAnsi="Times New Roman" w:cs="Times New Roman"/>
          <w:sz w:val="24"/>
          <w:szCs w:val="24"/>
        </w:rPr>
        <w:t>Board of Directors will review the Crisis Communications Plan at their annual board meeting</w:t>
      </w:r>
      <w:r>
        <w:rPr>
          <w:rFonts w:ascii="Times New Roman" w:hAnsi="Times New Roman" w:cs="Times New Roman"/>
          <w:sz w:val="24"/>
          <w:szCs w:val="24"/>
        </w:rPr>
        <w:t>s</w:t>
      </w:r>
      <w:r w:rsidR="002E6DFE" w:rsidRPr="002E6DFE">
        <w:rPr>
          <w:rFonts w:ascii="Times New Roman" w:hAnsi="Times New Roman" w:cs="Times New Roman"/>
          <w:sz w:val="24"/>
          <w:szCs w:val="24"/>
        </w:rPr>
        <w:t xml:space="preserve"> and approve new protocol</w:t>
      </w:r>
      <w:r>
        <w:rPr>
          <w:rFonts w:ascii="Times New Roman" w:hAnsi="Times New Roman" w:cs="Times New Roman"/>
          <w:sz w:val="24"/>
          <w:szCs w:val="24"/>
        </w:rPr>
        <w:t>s</w:t>
      </w:r>
      <w:r w:rsidR="002E6DFE" w:rsidRPr="002E6DFE">
        <w:rPr>
          <w:rFonts w:ascii="Times New Roman" w:hAnsi="Times New Roman" w:cs="Times New Roman"/>
          <w:sz w:val="24"/>
          <w:szCs w:val="24"/>
        </w:rPr>
        <w:t xml:space="preserve"> which may have not been address</w:t>
      </w:r>
      <w:r>
        <w:rPr>
          <w:rFonts w:ascii="Times New Roman" w:hAnsi="Times New Roman" w:cs="Times New Roman"/>
          <w:sz w:val="24"/>
          <w:szCs w:val="24"/>
        </w:rPr>
        <w:t>ed</w:t>
      </w:r>
      <w:r w:rsidR="002E6DFE" w:rsidRPr="002E6DFE">
        <w:rPr>
          <w:rFonts w:ascii="Times New Roman" w:hAnsi="Times New Roman" w:cs="Times New Roman"/>
          <w:sz w:val="24"/>
          <w:szCs w:val="24"/>
        </w:rPr>
        <w:t xml:space="preserve"> fully in this version. </w:t>
      </w:r>
    </w:p>
    <w:p w:rsidR="002E6DFE" w:rsidRPr="002E6DFE" w:rsidRDefault="002E6DFE" w:rsidP="002E6DFE">
      <w:pPr>
        <w:numPr>
          <w:ilvl w:val="0"/>
          <w:numId w:val="28"/>
        </w:numPr>
        <w:autoSpaceDE w:val="0"/>
        <w:autoSpaceDN w:val="0"/>
        <w:spacing w:after="0" w:line="480" w:lineRule="auto"/>
        <w:rPr>
          <w:rFonts w:ascii="Times New Roman" w:hAnsi="Times New Roman" w:cs="Times New Roman"/>
          <w:color w:val="000000"/>
          <w:sz w:val="28"/>
          <w:szCs w:val="28"/>
        </w:rPr>
      </w:pPr>
      <w:r w:rsidRPr="002E6DFE">
        <w:rPr>
          <w:rFonts w:ascii="Times New Roman" w:hAnsi="Times New Roman" w:cs="Times New Roman"/>
          <w:sz w:val="24"/>
          <w:szCs w:val="24"/>
        </w:rPr>
        <w:t xml:space="preserve">Any consequences resulting from the crisis </w:t>
      </w:r>
      <w:r w:rsidR="00D84DB3">
        <w:rPr>
          <w:rFonts w:ascii="Times New Roman" w:hAnsi="Times New Roman" w:cs="Times New Roman"/>
          <w:sz w:val="24"/>
          <w:szCs w:val="24"/>
        </w:rPr>
        <w:t>w</w:t>
      </w:r>
      <w:r w:rsidRPr="002E6DFE">
        <w:rPr>
          <w:rFonts w:ascii="Times New Roman" w:hAnsi="Times New Roman" w:cs="Times New Roman"/>
          <w:sz w:val="24"/>
          <w:szCs w:val="24"/>
        </w:rPr>
        <w:t>ill be viewed as lessons learned</w:t>
      </w:r>
      <w:r w:rsidR="00D84DB3">
        <w:rPr>
          <w:rFonts w:ascii="Times New Roman" w:hAnsi="Times New Roman" w:cs="Times New Roman"/>
          <w:sz w:val="24"/>
          <w:szCs w:val="24"/>
        </w:rPr>
        <w:t>; the Crisis Management Team will develop</w:t>
      </w:r>
      <w:r w:rsidRPr="002E6DFE">
        <w:rPr>
          <w:rFonts w:ascii="Times New Roman" w:hAnsi="Times New Roman" w:cs="Times New Roman"/>
          <w:sz w:val="24"/>
          <w:szCs w:val="24"/>
        </w:rPr>
        <w:t xml:space="preserve"> a revised version of this Crisis Communications Plan</w:t>
      </w:r>
      <w:r w:rsidR="00D84DB3">
        <w:rPr>
          <w:rFonts w:ascii="Times New Roman" w:hAnsi="Times New Roman" w:cs="Times New Roman"/>
          <w:sz w:val="24"/>
          <w:szCs w:val="24"/>
        </w:rPr>
        <w:t xml:space="preserve"> in response to lessons learned</w:t>
      </w:r>
      <w:r w:rsidRPr="002E6DFE">
        <w:rPr>
          <w:rFonts w:ascii="Times New Roman" w:hAnsi="Times New Roman" w:cs="Times New Roman"/>
          <w:sz w:val="24"/>
          <w:szCs w:val="24"/>
        </w:rPr>
        <w:t>.</w:t>
      </w:r>
      <w:r w:rsidRPr="002E6DFE">
        <w:rPr>
          <w:rFonts w:ascii="Times New Roman" w:hAnsi="Times New Roman" w:cs="Times New Roman"/>
          <w:color w:val="000000"/>
          <w:sz w:val="28"/>
          <w:szCs w:val="28"/>
        </w:rPr>
        <w:br w:type="page"/>
      </w:r>
    </w:p>
    <w:p w:rsidR="00887477" w:rsidRPr="008307A9" w:rsidRDefault="00887477" w:rsidP="00887477">
      <w:pPr>
        <w:pStyle w:val="Heading1"/>
        <w:rPr>
          <w:color w:val="000000"/>
          <w:sz w:val="28"/>
          <w:szCs w:val="28"/>
        </w:rPr>
      </w:pPr>
      <w:bookmarkStart w:id="6" w:name="_Toc499452519"/>
      <w:bookmarkStart w:id="7" w:name="_Toc499452518"/>
      <w:r>
        <w:rPr>
          <w:color w:val="000000"/>
          <w:sz w:val="28"/>
          <w:szCs w:val="28"/>
        </w:rPr>
        <w:lastRenderedPageBreak/>
        <w:t>Appendix A</w:t>
      </w:r>
      <w:r w:rsidRPr="008307A9">
        <w:rPr>
          <w:color w:val="000000"/>
          <w:sz w:val="28"/>
          <w:szCs w:val="28"/>
        </w:rPr>
        <w:t xml:space="preserve">: </w:t>
      </w:r>
      <w:bookmarkEnd w:id="6"/>
      <w:r w:rsidRPr="008307A9">
        <w:rPr>
          <w:noProof/>
          <w:color w:val="000000"/>
          <w:sz w:val="28"/>
          <w:szCs w:val="28"/>
        </w:rPr>
        <w:t>Emergency Operations Center Information Table</w:t>
      </w:r>
    </w:p>
    <w:p w:rsidR="00887477" w:rsidRPr="0082488E" w:rsidRDefault="00887477" w:rsidP="0088747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2185"/>
        <w:gridCol w:w="1712"/>
        <w:gridCol w:w="4009"/>
      </w:tblGrid>
      <w:tr w:rsidR="00887477" w:rsidRPr="0082488E" w:rsidTr="00E964B5">
        <w:tc>
          <w:tcPr>
            <w:tcW w:w="1670" w:type="dxa"/>
          </w:tcPr>
          <w:p w:rsidR="00887477" w:rsidRPr="0082488E" w:rsidRDefault="00887477" w:rsidP="00E964B5">
            <w:pPr>
              <w:jc w:val="center"/>
              <w:rPr>
                <w:rFonts w:ascii="Times New Roman" w:hAnsi="Times New Roman" w:cs="Times New Roman"/>
                <w:b/>
                <w:iCs/>
                <w:sz w:val="24"/>
                <w:szCs w:val="24"/>
              </w:rPr>
            </w:pPr>
            <w:r w:rsidRPr="0082488E">
              <w:rPr>
                <w:rFonts w:ascii="Times New Roman" w:hAnsi="Times New Roman" w:cs="Times New Roman"/>
                <w:b/>
                <w:iCs/>
                <w:sz w:val="24"/>
                <w:szCs w:val="24"/>
              </w:rPr>
              <w:t>Region</w:t>
            </w:r>
          </w:p>
        </w:tc>
        <w:tc>
          <w:tcPr>
            <w:tcW w:w="2185" w:type="dxa"/>
          </w:tcPr>
          <w:p w:rsidR="00887477" w:rsidRPr="0082488E" w:rsidRDefault="00887477" w:rsidP="00E964B5">
            <w:pPr>
              <w:jc w:val="center"/>
              <w:rPr>
                <w:rFonts w:ascii="Times New Roman" w:hAnsi="Times New Roman" w:cs="Times New Roman"/>
                <w:b/>
                <w:iCs/>
                <w:sz w:val="24"/>
                <w:szCs w:val="24"/>
              </w:rPr>
            </w:pPr>
            <w:r w:rsidRPr="0082488E">
              <w:rPr>
                <w:rFonts w:ascii="Times New Roman" w:hAnsi="Times New Roman" w:cs="Times New Roman"/>
                <w:b/>
                <w:iCs/>
                <w:sz w:val="24"/>
                <w:szCs w:val="24"/>
              </w:rPr>
              <w:t>Location</w:t>
            </w:r>
          </w:p>
        </w:tc>
        <w:tc>
          <w:tcPr>
            <w:tcW w:w="1712" w:type="dxa"/>
          </w:tcPr>
          <w:p w:rsidR="00887477" w:rsidRPr="0082488E" w:rsidRDefault="00887477" w:rsidP="00E964B5">
            <w:pPr>
              <w:jc w:val="center"/>
              <w:rPr>
                <w:rFonts w:ascii="Times New Roman" w:hAnsi="Times New Roman" w:cs="Times New Roman"/>
                <w:b/>
                <w:iCs/>
                <w:sz w:val="24"/>
                <w:szCs w:val="24"/>
              </w:rPr>
            </w:pPr>
            <w:r w:rsidRPr="0082488E">
              <w:rPr>
                <w:rFonts w:ascii="Times New Roman" w:hAnsi="Times New Roman" w:cs="Times New Roman"/>
                <w:b/>
                <w:iCs/>
                <w:sz w:val="24"/>
                <w:szCs w:val="24"/>
              </w:rPr>
              <w:t>Contact Number</w:t>
            </w:r>
          </w:p>
        </w:tc>
        <w:tc>
          <w:tcPr>
            <w:tcW w:w="4009" w:type="dxa"/>
          </w:tcPr>
          <w:p w:rsidR="00887477" w:rsidRPr="0082488E" w:rsidRDefault="00887477" w:rsidP="00E964B5">
            <w:pPr>
              <w:jc w:val="center"/>
              <w:rPr>
                <w:rFonts w:ascii="Times New Roman" w:hAnsi="Times New Roman" w:cs="Times New Roman"/>
                <w:b/>
                <w:iCs/>
                <w:sz w:val="24"/>
                <w:szCs w:val="24"/>
              </w:rPr>
            </w:pPr>
            <w:r w:rsidRPr="0082488E">
              <w:rPr>
                <w:rFonts w:ascii="Times New Roman" w:hAnsi="Times New Roman" w:cs="Times New Roman"/>
                <w:b/>
                <w:iCs/>
                <w:sz w:val="24"/>
                <w:szCs w:val="24"/>
              </w:rPr>
              <w:t>Supplies</w:t>
            </w:r>
          </w:p>
        </w:tc>
      </w:tr>
      <w:tr w:rsidR="00887477" w:rsidRPr="0082488E" w:rsidTr="00E964B5">
        <w:tc>
          <w:tcPr>
            <w:tcW w:w="1670"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Honolulu, HI</w:t>
            </w:r>
          </w:p>
          <w:p w:rsidR="00887477" w:rsidRPr="0082488E" w:rsidRDefault="00887477" w:rsidP="00E964B5">
            <w:pPr>
              <w:rPr>
                <w:rFonts w:ascii="Times New Roman" w:hAnsi="Times New Roman" w:cs="Times New Roman"/>
                <w:sz w:val="24"/>
                <w:szCs w:val="24"/>
              </w:rPr>
            </w:pPr>
          </w:p>
        </w:tc>
        <w:tc>
          <w:tcPr>
            <w:tcW w:w="2185"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Sacred Heart, Waianae</w:t>
            </w:r>
          </w:p>
        </w:tc>
        <w:tc>
          <w:tcPr>
            <w:tcW w:w="1712"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(808) 696-3773</w:t>
            </w:r>
          </w:p>
        </w:tc>
        <w:tc>
          <w:tcPr>
            <w:tcW w:w="4009"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 xml:space="preserve">Polynesian Food for Ceremonies; </w:t>
            </w:r>
            <w:proofErr w:type="spellStart"/>
            <w:r w:rsidRPr="0082488E">
              <w:rPr>
                <w:rFonts w:ascii="Times New Roman" w:hAnsi="Times New Roman" w:cs="Times New Roman"/>
                <w:iCs/>
                <w:sz w:val="24"/>
                <w:szCs w:val="24"/>
              </w:rPr>
              <w:t>Kapa</w:t>
            </w:r>
            <w:proofErr w:type="spellEnd"/>
            <w:r w:rsidRPr="0082488E">
              <w:rPr>
                <w:rFonts w:ascii="Times New Roman" w:hAnsi="Times New Roman" w:cs="Times New Roman"/>
                <w:iCs/>
                <w:sz w:val="24"/>
                <w:szCs w:val="24"/>
              </w:rPr>
              <w:t xml:space="preserve"> Cloth for Hawaiians </w:t>
            </w:r>
            <w:r>
              <w:rPr>
                <w:rFonts w:ascii="Times New Roman" w:hAnsi="Times New Roman" w:cs="Times New Roman"/>
                <w:iCs/>
                <w:sz w:val="24"/>
                <w:szCs w:val="24"/>
              </w:rPr>
              <w:t>deceased</w:t>
            </w:r>
            <w:r w:rsidRPr="0082488E">
              <w:rPr>
                <w:rFonts w:ascii="Times New Roman" w:hAnsi="Times New Roman" w:cs="Times New Roman"/>
                <w:iCs/>
                <w:sz w:val="24"/>
                <w:szCs w:val="24"/>
              </w:rPr>
              <w:t xml:space="preserve"> or </w:t>
            </w:r>
            <w:proofErr w:type="spellStart"/>
            <w:r w:rsidRPr="0082488E">
              <w:rPr>
                <w:rFonts w:ascii="Times New Roman" w:hAnsi="Times New Roman" w:cs="Times New Roman"/>
                <w:iCs/>
                <w:sz w:val="24"/>
                <w:szCs w:val="24"/>
              </w:rPr>
              <w:t>Tapa</w:t>
            </w:r>
            <w:proofErr w:type="spellEnd"/>
            <w:r w:rsidRPr="0082488E">
              <w:rPr>
                <w:rFonts w:ascii="Times New Roman" w:hAnsi="Times New Roman" w:cs="Times New Roman"/>
                <w:iCs/>
                <w:sz w:val="24"/>
                <w:szCs w:val="24"/>
              </w:rPr>
              <w:t xml:space="preserve"> Cloth for other Polynesian </w:t>
            </w:r>
            <w:r>
              <w:rPr>
                <w:rFonts w:ascii="Times New Roman" w:hAnsi="Times New Roman" w:cs="Times New Roman"/>
                <w:iCs/>
                <w:sz w:val="24"/>
                <w:szCs w:val="24"/>
              </w:rPr>
              <w:t>deceased</w:t>
            </w:r>
            <w:r w:rsidRPr="0082488E">
              <w:rPr>
                <w:rFonts w:ascii="Times New Roman" w:hAnsi="Times New Roman" w:cs="Times New Roman"/>
                <w:iCs/>
                <w:sz w:val="24"/>
                <w:szCs w:val="24"/>
              </w:rPr>
              <w:t xml:space="preserve">. (To be given as gifts to the family members of the </w:t>
            </w:r>
            <w:r>
              <w:rPr>
                <w:rFonts w:ascii="Times New Roman" w:hAnsi="Times New Roman" w:cs="Times New Roman"/>
                <w:iCs/>
                <w:sz w:val="24"/>
                <w:szCs w:val="24"/>
              </w:rPr>
              <w:t>deceased</w:t>
            </w:r>
            <w:r w:rsidRPr="0082488E">
              <w:rPr>
                <w:rFonts w:ascii="Times New Roman" w:hAnsi="Times New Roman" w:cs="Times New Roman"/>
                <w:iCs/>
                <w:sz w:val="24"/>
                <w:szCs w:val="24"/>
              </w:rPr>
              <w:t xml:space="preserve"> Board Member. </w:t>
            </w:r>
          </w:p>
        </w:tc>
      </w:tr>
      <w:tr w:rsidR="00887477" w:rsidRPr="0082488E" w:rsidTr="00E964B5">
        <w:tc>
          <w:tcPr>
            <w:tcW w:w="1670"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San Diego, CA</w:t>
            </w:r>
          </w:p>
        </w:tc>
        <w:tc>
          <w:tcPr>
            <w:tcW w:w="2185"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San Diego Mission De Alcala</w:t>
            </w:r>
          </w:p>
        </w:tc>
        <w:tc>
          <w:tcPr>
            <w:tcW w:w="1712"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(619) 283-7319</w:t>
            </w:r>
          </w:p>
        </w:tc>
        <w:tc>
          <w:tcPr>
            <w:tcW w:w="4009"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*Same as above in Honolulu</w:t>
            </w:r>
          </w:p>
        </w:tc>
      </w:tr>
      <w:tr w:rsidR="00887477" w:rsidRPr="0082488E" w:rsidTr="00E964B5">
        <w:tc>
          <w:tcPr>
            <w:tcW w:w="1670"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Seattle, WA</w:t>
            </w:r>
          </w:p>
          <w:p w:rsidR="00887477" w:rsidRPr="0082488E" w:rsidRDefault="00887477" w:rsidP="00E964B5">
            <w:pPr>
              <w:rPr>
                <w:rFonts w:ascii="Times New Roman" w:hAnsi="Times New Roman" w:cs="Times New Roman"/>
                <w:iCs/>
                <w:sz w:val="24"/>
                <w:szCs w:val="24"/>
              </w:rPr>
            </w:pPr>
          </w:p>
        </w:tc>
        <w:tc>
          <w:tcPr>
            <w:tcW w:w="2185"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 xml:space="preserve">St. James Cathedral </w:t>
            </w:r>
          </w:p>
        </w:tc>
        <w:tc>
          <w:tcPr>
            <w:tcW w:w="1712"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(206) 622-3559</w:t>
            </w:r>
          </w:p>
        </w:tc>
        <w:tc>
          <w:tcPr>
            <w:tcW w:w="4009" w:type="dxa"/>
          </w:tcPr>
          <w:p w:rsidR="00887477" w:rsidRPr="0082488E" w:rsidRDefault="00887477" w:rsidP="00E964B5">
            <w:pPr>
              <w:rPr>
                <w:rFonts w:ascii="Times New Roman" w:hAnsi="Times New Roman" w:cs="Times New Roman"/>
                <w:iCs/>
                <w:sz w:val="24"/>
                <w:szCs w:val="24"/>
              </w:rPr>
            </w:pPr>
            <w:r w:rsidRPr="0082488E">
              <w:rPr>
                <w:rFonts w:ascii="Times New Roman" w:hAnsi="Times New Roman" w:cs="Times New Roman"/>
                <w:iCs/>
                <w:sz w:val="24"/>
                <w:szCs w:val="24"/>
              </w:rPr>
              <w:t>*Same as above in Honolulu</w:t>
            </w:r>
          </w:p>
        </w:tc>
      </w:tr>
    </w:tbl>
    <w:p w:rsidR="00887477" w:rsidRDefault="00887477" w:rsidP="002E6DFE">
      <w:pPr>
        <w:pStyle w:val="Heading1"/>
        <w:rPr>
          <w:color w:val="000000"/>
          <w:sz w:val="28"/>
          <w:szCs w:val="28"/>
        </w:rPr>
      </w:pPr>
    </w:p>
    <w:p w:rsidR="002E6DFE" w:rsidRPr="00773DB4" w:rsidRDefault="00887477" w:rsidP="002E6DFE">
      <w:pPr>
        <w:pStyle w:val="Heading1"/>
        <w:rPr>
          <w:color w:val="000000"/>
          <w:sz w:val="28"/>
          <w:szCs w:val="28"/>
        </w:rPr>
      </w:pPr>
      <w:r>
        <w:rPr>
          <w:color w:val="000000"/>
          <w:sz w:val="28"/>
          <w:szCs w:val="28"/>
        </w:rPr>
        <w:t>Appendix B</w:t>
      </w:r>
      <w:r w:rsidR="002E6DFE" w:rsidRPr="00773DB4">
        <w:rPr>
          <w:color w:val="000000"/>
          <w:sz w:val="28"/>
          <w:szCs w:val="28"/>
        </w:rPr>
        <w:t xml:space="preserve">: </w:t>
      </w:r>
      <w:bookmarkEnd w:id="7"/>
      <w:r w:rsidR="00514F75">
        <w:rPr>
          <w:color w:val="000000"/>
          <w:sz w:val="28"/>
          <w:szCs w:val="28"/>
        </w:rPr>
        <w:t>Emergency Phone Tree Log</w:t>
      </w:r>
    </w:p>
    <w:p w:rsidR="002E6DFE" w:rsidRPr="0082488E" w:rsidRDefault="002E6DFE" w:rsidP="002E6DFE">
      <w:pPr>
        <w:adjustRightInd w:val="0"/>
        <w:rPr>
          <w:rFonts w:ascii="Times New Roman" w:hAnsi="Times New Roman" w:cs="Times New Roman"/>
          <w:sz w:val="24"/>
          <w:szCs w:val="24"/>
        </w:rPr>
      </w:pPr>
      <w:r w:rsidRPr="0082488E">
        <w:rPr>
          <w:rFonts w:ascii="Times New Roman" w:hAnsi="Times New Roman" w:cs="Times New Roman"/>
          <w:sz w:val="24"/>
          <w:szCs w:val="24"/>
        </w:rPr>
        <w:t>Internal Use Only</w:t>
      </w:r>
    </w:p>
    <w:p w:rsidR="002E6DFE" w:rsidRPr="0082488E" w:rsidRDefault="002E6DFE" w:rsidP="002E6DFE">
      <w:pPr>
        <w:pStyle w:val="BodyText3"/>
        <w:jc w:val="left"/>
        <w:rPr>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2502"/>
        <w:gridCol w:w="1890"/>
        <w:gridCol w:w="1588"/>
        <w:gridCol w:w="2479"/>
      </w:tblGrid>
      <w:tr w:rsidR="0082488E" w:rsidRPr="0082488E" w:rsidTr="00DC08EC">
        <w:tc>
          <w:tcPr>
            <w:tcW w:w="1188" w:type="dxa"/>
          </w:tcPr>
          <w:p w:rsidR="002E6DFE" w:rsidRPr="0082488E" w:rsidRDefault="002E6DFE" w:rsidP="00DC08EC">
            <w:pPr>
              <w:pStyle w:val="BodyText3"/>
              <w:spacing w:line="480" w:lineRule="auto"/>
              <w:jc w:val="center"/>
              <w:rPr>
                <w:rFonts w:eastAsiaTheme="minorEastAsia"/>
                <w:b/>
                <w:i w:val="0"/>
              </w:rPr>
            </w:pPr>
            <w:r w:rsidRPr="0082488E">
              <w:rPr>
                <w:rFonts w:eastAsiaTheme="minorEastAsia"/>
                <w:b/>
                <w:i w:val="0"/>
              </w:rPr>
              <w:t>Date</w:t>
            </w:r>
          </w:p>
        </w:tc>
        <w:tc>
          <w:tcPr>
            <w:tcW w:w="2610" w:type="dxa"/>
          </w:tcPr>
          <w:p w:rsidR="002E6DFE" w:rsidRPr="0082488E" w:rsidRDefault="002E6DFE" w:rsidP="00DC08EC">
            <w:pPr>
              <w:pStyle w:val="BodyText3"/>
              <w:spacing w:line="480" w:lineRule="auto"/>
              <w:jc w:val="center"/>
              <w:rPr>
                <w:rFonts w:eastAsiaTheme="minorEastAsia"/>
                <w:b/>
                <w:i w:val="0"/>
              </w:rPr>
            </w:pPr>
            <w:r w:rsidRPr="0082488E">
              <w:rPr>
                <w:rFonts w:eastAsiaTheme="minorEastAsia"/>
                <w:b/>
                <w:i w:val="0"/>
              </w:rPr>
              <w:t>Team Member</w:t>
            </w:r>
          </w:p>
        </w:tc>
        <w:tc>
          <w:tcPr>
            <w:tcW w:w="2070" w:type="dxa"/>
          </w:tcPr>
          <w:p w:rsidR="002E6DFE" w:rsidRPr="0082488E" w:rsidRDefault="002E6DFE" w:rsidP="00DC08EC">
            <w:pPr>
              <w:pStyle w:val="BodyText3"/>
              <w:spacing w:line="480" w:lineRule="auto"/>
              <w:jc w:val="center"/>
              <w:rPr>
                <w:rFonts w:eastAsiaTheme="minorEastAsia"/>
                <w:b/>
                <w:i w:val="0"/>
              </w:rPr>
            </w:pPr>
            <w:r w:rsidRPr="0082488E">
              <w:rPr>
                <w:rFonts w:eastAsiaTheme="minorEastAsia"/>
                <w:b/>
                <w:i w:val="0"/>
              </w:rPr>
              <w:t>Name</w:t>
            </w:r>
          </w:p>
        </w:tc>
        <w:tc>
          <w:tcPr>
            <w:tcW w:w="1710" w:type="dxa"/>
          </w:tcPr>
          <w:p w:rsidR="002E6DFE" w:rsidRPr="0082488E" w:rsidRDefault="002E6DFE" w:rsidP="00DC08EC">
            <w:pPr>
              <w:pStyle w:val="BodyText3"/>
              <w:spacing w:line="480" w:lineRule="auto"/>
              <w:jc w:val="center"/>
              <w:rPr>
                <w:rFonts w:eastAsiaTheme="minorEastAsia"/>
                <w:b/>
                <w:i w:val="0"/>
              </w:rPr>
            </w:pPr>
            <w:r w:rsidRPr="0082488E">
              <w:rPr>
                <w:rFonts w:eastAsiaTheme="minorEastAsia"/>
                <w:b/>
                <w:i w:val="0"/>
              </w:rPr>
              <w:t>Cell Phone</w:t>
            </w:r>
          </w:p>
        </w:tc>
        <w:tc>
          <w:tcPr>
            <w:tcW w:w="2718" w:type="dxa"/>
          </w:tcPr>
          <w:p w:rsidR="002E6DFE" w:rsidRPr="0082488E" w:rsidRDefault="002E6DFE" w:rsidP="00DC08EC">
            <w:pPr>
              <w:pStyle w:val="BodyText3"/>
              <w:spacing w:line="480" w:lineRule="auto"/>
              <w:jc w:val="center"/>
              <w:rPr>
                <w:rFonts w:eastAsiaTheme="minorEastAsia"/>
                <w:b/>
                <w:i w:val="0"/>
              </w:rPr>
            </w:pPr>
            <w:r w:rsidRPr="0082488E">
              <w:rPr>
                <w:rFonts w:eastAsiaTheme="minorEastAsia"/>
                <w:b/>
                <w:i w:val="0"/>
              </w:rPr>
              <w:t>Email Address</w:t>
            </w: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spacing w:line="480" w:lineRule="auto"/>
              <w:jc w:val="left"/>
              <w:rPr>
                <w:rFonts w:eastAsiaTheme="minorEastAsia"/>
                <w:i w:val="0"/>
              </w:rPr>
            </w:pPr>
            <w:r w:rsidRPr="0082488E">
              <w:rPr>
                <w:rFonts w:eastAsiaTheme="minorEastAsia"/>
                <w:i w:val="0"/>
              </w:rPr>
              <w:t>Team Leader</w:t>
            </w: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spacing w:line="480" w:lineRule="auto"/>
              <w:jc w:val="left"/>
              <w:rPr>
                <w:rFonts w:eastAsiaTheme="minorEastAsia"/>
                <w:i w:val="0"/>
              </w:rPr>
            </w:pPr>
            <w:r w:rsidRPr="0082488E">
              <w:rPr>
                <w:rFonts w:eastAsiaTheme="minorEastAsia"/>
                <w:i w:val="0"/>
              </w:rPr>
              <w:t>Financial Director</w:t>
            </w: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spacing w:line="480" w:lineRule="auto"/>
              <w:jc w:val="left"/>
              <w:rPr>
                <w:rFonts w:eastAsiaTheme="minorEastAsia"/>
                <w:i w:val="0"/>
              </w:rPr>
            </w:pPr>
            <w:r w:rsidRPr="0082488E">
              <w:rPr>
                <w:rFonts w:eastAsiaTheme="minorEastAsia"/>
                <w:i w:val="0"/>
              </w:rPr>
              <w:t>Legal Representative</w:t>
            </w: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spacing w:line="480" w:lineRule="auto"/>
              <w:jc w:val="left"/>
              <w:rPr>
                <w:rFonts w:eastAsiaTheme="minorEastAsia"/>
                <w:i w:val="0"/>
              </w:rPr>
            </w:pPr>
            <w:r w:rsidRPr="0082488E">
              <w:rPr>
                <w:rFonts w:eastAsiaTheme="minorEastAsia"/>
                <w:i w:val="0"/>
              </w:rPr>
              <w:t xml:space="preserve">Security Director </w:t>
            </w: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spacing w:line="480" w:lineRule="auto"/>
              <w:jc w:val="left"/>
              <w:rPr>
                <w:rFonts w:eastAsiaTheme="minorEastAsia"/>
                <w:i w:val="0"/>
              </w:rPr>
            </w:pPr>
            <w:r w:rsidRPr="0082488E">
              <w:rPr>
                <w:rFonts w:eastAsiaTheme="minorEastAsia"/>
                <w:i w:val="0"/>
              </w:rPr>
              <w:t>Risk Manager</w:t>
            </w: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jc w:val="left"/>
              <w:rPr>
                <w:rFonts w:eastAsiaTheme="minorEastAsia"/>
                <w:i w:val="0"/>
              </w:rPr>
            </w:pPr>
            <w:r w:rsidRPr="0082488E">
              <w:rPr>
                <w:rFonts w:eastAsiaTheme="minorEastAsia"/>
                <w:i w:val="0"/>
              </w:rPr>
              <w:t>Communications Specialist</w:t>
            </w:r>
          </w:p>
          <w:p w:rsidR="002E6DFE" w:rsidRPr="0082488E" w:rsidRDefault="002E6DFE" w:rsidP="00DC08EC">
            <w:pPr>
              <w:pStyle w:val="BodyText3"/>
              <w:jc w:val="left"/>
              <w:rPr>
                <w:rFonts w:eastAsiaTheme="minorEastAsia"/>
                <w:i w:val="0"/>
              </w:rPr>
            </w:pP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jc w:val="left"/>
              <w:rPr>
                <w:rFonts w:eastAsiaTheme="minorEastAsia"/>
                <w:i w:val="0"/>
              </w:rPr>
            </w:pPr>
            <w:r w:rsidRPr="0082488E">
              <w:rPr>
                <w:rFonts w:eastAsiaTheme="minorEastAsia"/>
                <w:i w:val="0"/>
              </w:rPr>
              <w:t>Human Resource Representative</w:t>
            </w:r>
          </w:p>
          <w:p w:rsidR="002E6DFE" w:rsidRPr="0082488E" w:rsidRDefault="002E6DFE" w:rsidP="00DC08EC">
            <w:pPr>
              <w:pStyle w:val="BodyText3"/>
              <w:jc w:val="left"/>
              <w:rPr>
                <w:rFonts w:eastAsiaTheme="minorEastAsia"/>
                <w:i w:val="0"/>
              </w:rPr>
            </w:pP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r w:rsidR="0082488E" w:rsidRPr="0082488E" w:rsidTr="00DC08EC">
        <w:tc>
          <w:tcPr>
            <w:tcW w:w="1188" w:type="dxa"/>
          </w:tcPr>
          <w:p w:rsidR="002E6DFE" w:rsidRPr="0082488E" w:rsidRDefault="002E6DFE" w:rsidP="00DC08EC">
            <w:pPr>
              <w:pStyle w:val="BodyText3"/>
              <w:spacing w:line="480" w:lineRule="auto"/>
              <w:jc w:val="left"/>
              <w:rPr>
                <w:rFonts w:eastAsiaTheme="minorEastAsia"/>
                <w:i w:val="0"/>
              </w:rPr>
            </w:pPr>
          </w:p>
        </w:tc>
        <w:tc>
          <w:tcPr>
            <w:tcW w:w="2610" w:type="dxa"/>
          </w:tcPr>
          <w:p w:rsidR="002E6DFE" w:rsidRPr="0082488E" w:rsidRDefault="002E6DFE" w:rsidP="00DC08EC">
            <w:pPr>
              <w:pStyle w:val="BodyText3"/>
              <w:spacing w:line="480" w:lineRule="auto"/>
              <w:jc w:val="left"/>
              <w:rPr>
                <w:rFonts w:eastAsiaTheme="minorEastAsia"/>
                <w:i w:val="0"/>
              </w:rPr>
            </w:pPr>
            <w:r w:rsidRPr="0082488E">
              <w:rPr>
                <w:rFonts w:eastAsiaTheme="minorEastAsia"/>
                <w:i w:val="0"/>
              </w:rPr>
              <w:t>Security Specialist</w:t>
            </w:r>
          </w:p>
        </w:tc>
        <w:tc>
          <w:tcPr>
            <w:tcW w:w="2070" w:type="dxa"/>
          </w:tcPr>
          <w:p w:rsidR="002E6DFE" w:rsidRPr="0082488E" w:rsidRDefault="002E6DFE" w:rsidP="00DC08EC">
            <w:pPr>
              <w:pStyle w:val="BodyText3"/>
              <w:spacing w:line="480" w:lineRule="auto"/>
              <w:jc w:val="left"/>
              <w:rPr>
                <w:rFonts w:eastAsiaTheme="minorEastAsia"/>
                <w:i w:val="0"/>
              </w:rPr>
            </w:pPr>
          </w:p>
        </w:tc>
        <w:tc>
          <w:tcPr>
            <w:tcW w:w="1710" w:type="dxa"/>
          </w:tcPr>
          <w:p w:rsidR="002E6DFE" w:rsidRPr="0082488E" w:rsidRDefault="002E6DFE" w:rsidP="00DC08EC">
            <w:pPr>
              <w:pStyle w:val="BodyText3"/>
              <w:spacing w:line="480" w:lineRule="auto"/>
              <w:jc w:val="left"/>
              <w:rPr>
                <w:rFonts w:eastAsiaTheme="minorEastAsia"/>
                <w:i w:val="0"/>
              </w:rPr>
            </w:pPr>
          </w:p>
        </w:tc>
        <w:tc>
          <w:tcPr>
            <w:tcW w:w="2718" w:type="dxa"/>
          </w:tcPr>
          <w:p w:rsidR="002E6DFE" w:rsidRPr="0082488E" w:rsidRDefault="002E6DFE" w:rsidP="00DC08EC">
            <w:pPr>
              <w:pStyle w:val="BodyText3"/>
              <w:spacing w:line="480" w:lineRule="auto"/>
              <w:jc w:val="left"/>
              <w:rPr>
                <w:rFonts w:eastAsiaTheme="minorEastAsia"/>
                <w:i w:val="0"/>
              </w:rPr>
            </w:pPr>
          </w:p>
        </w:tc>
      </w:tr>
    </w:tbl>
    <w:p w:rsidR="0082488E" w:rsidRPr="0082488E" w:rsidRDefault="002E6DFE" w:rsidP="0071179F">
      <w:pPr>
        <w:pStyle w:val="Heading1"/>
        <w:rPr>
          <w:color w:val="000000"/>
          <w:sz w:val="28"/>
          <w:szCs w:val="28"/>
        </w:rPr>
      </w:pPr>
      <w:bookmarkStart w:id="8" w:name="_Toc499452520"/>
      <w:r w:rsidRPr="002E6DFE">
        <w:rPr>
          <w:color w:val="000000"/>
          <w:sz w:val="28"/>
          <w:szCs w:val="28"/>
        </w:rPr>
        <w:lastRenderedPageBreak/>
        <w:t xml:space="preserve">Appendix C: </w:t>
      </w:r>
      <w:bookmarkEnd w:id="8"/>
      <w:r w:rsidR="007C4AF0">
        <w:rPr>
          <w:color w:val="000000"/>
          <w:sz w:val="28"/>
          <w:szCs w:val="28"/>
        </w:rPr>
        <w:t>Press</w:t>
      </w:r>
      <w:r w:rsidRPr="002E6DFE">
        <w:rPr>
          <w:color w:val="000000"/>
          <w:sz w:val="28"/>
          <w:szCs w:val="28"/>
        </w:rPr>
        <w:t xml:space="preserve"> Release</w:t>
      </w:r>
    </w:p>
    <w:p w:rsidR="0071179F" w:rsidRDefault="0071179F" w:rsidP="0071179F">
      <w:pPr>
        <w:spacing w:after="0" w:line="480" w:lineRule="auto"/>
        <w:rPr>
          <w:rFonts w:ascii="Times New Roman" w:hAnsi="Times New Roman" w:cs="Times New Roman"/>
          <w:sz w:val="24"/>
          <w:szCs w:val="24"/>
        </w:rPr>
      </w:pPr>
    </w:p>
    <w:p w:rsidR="002E6DFE" w:rsidRPr="002E6DFE" w:rsidRDefault="0082488E" w:rsidP="0071179F">
      <w:pPr>
        <w:spacing w:after="0" w:line="480" w:lineRule="auto"/>
        <w:rPr>
          <w:rFonts w:ascii="Times New Roman" w:hAnsi="Times New Roman" w:cs="Times New Roman"/>
          <w:sz w:val="24"/>
          <w:szCs w:val="24"/>
        </w:rPr>
      </w:pPr>
      <w:r>
        <w:rPr>
          <w:rFonts w:ascii="Times New Roman" w:hAnsi="Times New Roman" w:cs="Times New Roman"/>
          <w:sz w:val="24"/>
          <w:szCs w:val="24"/>
        </w:rPr>
        <w:t>N</w:t>
      </w:r>
      <w:r w:rsidR="002E6DFE" w:rsidRPr="002E6DFE">
        <w:rPr>
          <w:rFonts w:ascii="Times New Roman" w:hAnsi="Times New Roman" w:cs="Times New Roman"/>
          <w:sz w:val="24"/>
          <w:szCs w:val="24"/>
        </w:rPr>
        <w:t>APALI wishes to announce that one o</w:t>
      </w:r>
      <w:r w:rsidR="006E1302">
        <w:rPr>
          <w:rFonts w:ascii="Times New Roman" w:hAnsi="Times New Roman" w:cs="Times New Roman"/>
          <w:sz w:val="24"/>
          <w:szCs w:val="24"/>
        </w:rPr>
        <w:t>f our own Board Members has crossed</w:t>
      </w:r>
      <w:r w:rsidR="002E6DFE" w:rsidRPr="002E6DFE">
        <w:rPr>
          <w:rFonts w:ascii="Times New Roman" w:hAnsi="Times New Roman" w:cs="Times New Roman"/>
          <w:sz w:val="24"/>
          <w:szCs w:val="24"/>
        </w:rPr>
        <w:t xml:space="preserve"> over the rainbow to be with our ancestors. </w:t>
      </w:r>
      <w:r w:rsidR="002E6DFE" w:rsidRPr="002E6DFE">
        <w:rPr>
          <w:rFonts w:ascii="Times New Roman" w:hAnsi="Times New Roman" w:cs="Times New Roman"/>
          <w:sz w:val="24"/>
          <w:szCs w:val="24"/>
          <w:u w:val="single"/>
        </w:rPr>
        <w:t xml:space="preserve">The person’s name (i.e., Glen </w:t>
      </w:r>
      <w:proofErr w:type="spellStart"/>
      <w:r w:rsidR="002E6DFE" w:rsidRPr="002E6DFE">
        <w:rPr>
          <w:rFonts w:ascii="Times New Roman" w:hAnsi="Times New Roman" w:cs="Times New Roman"/>
          <w:sz w:val="24"/>
          <w:szCs w:val="24"/>
          <w:u w:val="single"/>
        </w:rPr>
        <w:t>Kila</w:t>
      </w:r>
      <w:proofErr w:type="spellEnd"/>
      <w:r w:rsidR="002E6DFE" w:rsidRPr="002E6DFE">
        <w:rPr>
          <w:rFonts w:ascii="Times New Roman" w:hAnsi="Times New Roman" w:cs="Times New Roman"/>
          <w:sz w:val="24"/>
          <w:szCs w:val="24"/>
          <w:u w:val="single"/>
        </w:rPr>
        <w:t>)</w:t>
      </w:r>
      <w:r w:rsidR="002E6DFE" w:rsidRPr="002E6DFE">
        <w:rPr>
          <w:rFonts w:ascii="Times New Roman" w:hAnsi="Times New Roman" w:cs="Times New Roman"/>
          <w:sz w:val="24"/>
          <w:szCs w:val="24"/>
        </w:rPr>
        <w:t xml:space="preserve"> departed this world </w:t>
      </w:r>
      <w:proofErr w:type="gramStart"/>
      <w:r w:rsidR="002E6DFE" w:rsidRPr="002E6DFE">
        <w:rPr>
          <w:rFonts w:ascii="Times New Roman" w:hAnsi="Times New Roman" w:cs="Times New Roman"/>
          <w:sz w:val="24"/>
          <w:szCs w:val="24"/>
        </w:rPr>
        <w:t xml:space="preserve">at  </w:t>
      </w:r>
      <w:r w:rsidR="002E6DFE" w:rsidRPr="002E6DFE">
        <w:rPr>
          <w:rFonts w:ascii="Times New Roman" w:hAnsi="Times New Roman" w:cs="Times New Roman"/>
          <w:sz w:val="24"/>
          <w:szCs w:val="24"/>
          <w:u w:val="single"/>
        </w:rPr>
        <w:t>time</w:t>
      </w:r>
      <w:proofErr w:type="gramEnd"/>
      <w:r w:rsidR="002E6DFE" w:rsidRPr="002E6DFE">
        <w:rPr>
          <w:rFonts w:ascii="Times New Roman" w:hAnsi="Times New Roman" w:cs="Times New Roman"/>
          <w:sz w:val="24"/>
          <w:szCs w:val="24"/>
          <w:u w:val="single"/>
        </w:rPr>
        <w:t xml:space="preserve"> </w:t>
      </w:r>
      <w:r w:rsidR="002E6DFE" w:rsidRPr="002E6DFE">
        <w:rPr>
          <w:rFonts w:ascii="Times New Roman" w:hAnsi="Times New Roman" w:cs="Times New Roman"/>
          <w:sz w:val="24"/>
          <w:szCs w:val="24"/>
        </w:rPr>
        <w:t xml:space="preserve">(i.e., 4 p.m.) at Queen’s Hospital in Honolulu. Glen has been a hero in his fight against cancer, inspiring many of us to become involved in fundraising and outreach to others with similar medical challenges. Glen served as the Public Relations Director for NAPAPLI for ten years, always giving generously of his time, talent, and compassion for our vision of educating new leaders across the Pacific Rim. Glen will be with us in our hearts as we continue our journey to new destinations. Anyone who would like to talk story about </w:t>
      </w:r>
      <w:proofErr w:type="gramStart"/>
      <w:r w:rsidR="002E6DFE" w:rsidRPr="002E6DFE">
        <w:rPr>
          <w:rFonts w:ascii="Times New Roman" w:hAnsi="Times New Roman" w:cs="Times New Roman"/>
          <w:sz w:val="24"/>
          <w:szCs w:val="24"/>
        </w:rPr>
        <w:t>their aloha</w:t>
      </w:r>
      <w:proofErr w:type="gramEnd"/>
      <w:r w:rsidR="002E6DFE" w:rsidRPr="002E6DFE">
        <w:rPr>
          <w:rFonts w:ascii="Times New Roman" w:hAnsi="Times New Roman" w:cs="Times New Roman"/>
          <w:sz w:val="24"/>
          <w:szCs w:val="24"/>
        </w:rPr>
        <w:t xml:space="preserve"> for Glen may do so on NAPAPLI’s website at </w:t>
      </w:r>
      <w:hyperlink r:id="rId11" w:history="1">
        <w:r w:rsidR="002E6DFE" w:rsidRPr="002E6DFE">
          <w:rPr>
            <w:rStyle w:val="Hyperlink"/>
            <w:rFonts w:ascii="Times New Roman" w:hAnsi="Times New Roman" w:cs="Times New Roman"/>
            <w:sz w:val="24"/>
            <w:szCs w:val="24"/>
          </w:rPr>
          <w:t>www.napalileadership.org</w:t>
        </w:r>
      </w:hyperlink>
      <w:r w:rsidR="002E6DFE" w:rsidRPr="002E6DFE">
        <w:rPr>
          <w:rFonts w:ascii="Times New Roman" w:hAnsi="Times New Roman" w:cs="Times New Roman"/>
          <w:sz w:val="24"/>
          <w:szCs w:val="24"/>
        </w:rPr>
        <w:t>.</w:t>
      </w:r>
    </w:p>
    <w:p w:rsidR="002E6DFE" w:rsidRPr="002E6DFE" w:rsidRDefault="002E6DFE" w:rsidP="002E6DFE">
      <w:pPr>
        <w:pStyle w:val="Heading1"/>
        <w:rPr>
          <w:color w:val="000000"/>
          <w:sz w:val="28"/>
          <w:szCs w:val="28"/>
        </w:rPr>
      </w:pPr>
    </w:p>
    <w:p w:rsidR="002E6DFE" w:rsidRDefault="002E6DFE" w:rsidP="002E6DFE">
      <w:pPr>
        <w:pStyle w:val="Heading1"/>
        <w:rPr>
          <w:color w:val="000000"/>
          <w:sz w:val="28"/>
          <w:szCs w:val="28"/>
        </w:rPr>
      </w:pPr>
      <w:bookmarkStart w:id="9" w:name="_Toc499452521"/>
      <w:r w:rsidRPr="002E6DFE">
        <w:rPr>
          <w:color w:val="000000"/>
          <w:sz w:val="28"/>
          <w:szCs w:val="28"/>
        </w:rPr>
        <w:t xml:space="preserve">Appendix D: </w:t>
      </w:r>
      <w:bookmarkEnd w:id="9"/>
      <w:r w:rsidR="00BB43D4">
        <w:rPr>
          <w:color w:val="000000"/>
          <w:sz w:val="28"/>
          <w:szCs w:val="28"/>
        </w:rPr>
        <w:t>Spokesperson</w:t>
      </w:r>
      <w:r w:rsidRPr="002E6DFE">
        <w:rPr>
          <w:color w:val="000000"/>
          <w:sz w:val="28"/>
          <w:szCs w:val="28"/>
        </w:rPr>
        <w:t xml:space="preserve"> Guidelines</w:t>
      </w:r>
    </w:p>
    <w:p w:rsidR="0082488E" w:rsidRPr="0082488E" w:rsidRDefault="0082488E" w:rsidP="0082488E"/>
    <w:p w:rsidR="002E6DFE" w:rsidRPr="002E6DFE" w:rsidRDefault="002E6DFE" w:rsidP="0082488E">
      <w:pPr>
        <w:pStyle w:val="xmsolistparagraph"/>
        <w:numPr>
          <w:ilvl w:val="0"/>
          <w:numId w:val="32"/>
        </w:numPr>
        <w:spacing w:before="0" w:beforeAutospacing="0" w:after="0" w:afterAutospacing="0" w:line="480" w:lineRule="auto"/>
        <w:rPr>
          <w:rFonts w:ascii="Times New Roman" w:hAnsi="Times New Roman"/>
        </w:rPr>
      </w:pPr>
      <w:r w:rsidRPr="002E6DFE">
        <w:rPr>
          <w:rFonts w:ascii="Times New Roman" w:hAnsi="Times New Roman"/>
        </w:rPr>
        <w:t>“Remain calm</w:t>
      </w:r>
    </w:p>
    <w:p w:rsidR="002E6DFE" w:rsidRPr="002E6DFE" w:rsidRDefault="002E6DFE" w:rsidP="0082488E">
      <w:pPr>
        <w:pStyle w:val="xmsolistparagraph"/>
        <w:numPr>
          <w:ilvl w:val="0"/>
          <w:numId w:val="32"/>
        </w:numPr>
        <w:spacing w:before="0" w:beforeAutospacing="0" w:after="0" w:afterAutospacing="0" w:line="480" w:lineRule="auto"/>
        <w:rPr>
          <w:rFonts w:ascii="Times New Roman" w:hAnsi="Times New Roman"/>
        </w:rPr>
      </w:pPr>
      <w:r w:rsidRPr="002E6DFE">
        <w:rPr>
          <w:rFonts w:ascii="Times New Roman" w:hAnsi="Times New Roman"/>
        </w:rPr>
        <w:t>Don’t let the media push you into saying things that you do  not want to say</w:t>
      </w:r>
    </w:p>
    <w:p w:rsidR="002E6DFE" w:rsidRPr="0082488E" w:rsidRDefault="002E6DFE" w:rsidP="0082488E">
      <w:pPr>
        <w:pStyle w:val="xmsolistparagraph"/>
        <w:numPr>
          <w:ilvl w:val="0"/>
          <w:numId w:val="32"/>
        </w:numPr>
        <w:spacing w:before="0" w:beforeAutospacing="0" w:after="0" w:afterAutospacing="0" w:line="480" w:lineRule="auto"/>
        <w:rPr>
          <w:rFonts w:ascii="Times New Roman" w:hAnsi="Times New Roman"/>
        </w:rPr>
      </w:pPr>
      <w:r w:rsidRPr="0082488E">
        <w:rPr>
          <w:rFonts w:ascii="Times New Roman" w:hAnsi="Times New Roman"/>
        </w:rPr>
        <w:t>Express concern for anyone harmed by the crisis</w:t>
      </w:r>
    </w:p>
    <w:p w:rsidR="002E6DFE" w:rsidRPr="002E6DFE" w:rsidRDefault="002E6DFE" w:rsidP="0082488E">
      <w:pPr>
        <w:pStyle w:val="xmsolistparagraph"/>
        <w:numPr>
          <w:ilvl w:val="0"/>
          <w:numId w:val="32"/>
        </w:numPr>
        <w:spacing w:before="0" w:beforeAutospacing="0" w:after="0" w:afterAutospacing="0" w:line="480" w:lineRule="auto"/>
        <w:rPr>
          <w:rFonts w:ascii="Times New Roman" w:hAnsi="Times New Roman"/>
        </w:rPr>
      </w:pPr>
      <w:r w:rsidRPr="002E6DFE">
        <w:rPr>
          <w:rFonts w:ascii="Times New Roman" w:hAnsi="Times New Roman"/>
        </w:rPr>
        <w:t>Avoid the phrase “no comment”</w:t>
      </w:r>
    </w:p>
    <w:p w:rsidR="002E6DFE" w:rsidRPr="002E6DFE" w:rsidRDefault="002E6DFE" w:rsidP="0082488E">
      <w:pPr>
        <w:pStyle w:val="xmsolistparagraph"/>
        <w:numPr>
          <w:ilvl w:val="0"/>
          <w:numId w:val="32"/>
        </w:numPr>
        <w:spacing w:before="0" w:beforeAutospacing="0" w:after="0" w:afterAutospacing="0" w:line="480" w:lineRule="auto"/>
        <w:rPr>
          <w:rFonts w:ascii="Times New Roman" w:hAnsi="Times New Roman"/>
        </w:rPr>
      </w:pPr>
      <w:r w:rsidRPr="002E6DFE">
        <w:rPr>
          <w:rFonts w:ascii="Times New Roman" w:hAnsi="Times New Roman"/>
        </w:rPr>
        <w:t>If you don’t have the answer to a question, say so, but indicate that you are working to find the answer.</w:t>
      </w:r>
    </w:p>
    <w:p w:rsidR="002E6DFE" w:rsidRPr="002E6DFE" w:rsidRDefault="002E6DFE" w:rsidP="0082488E">
      <w:pPr>
        <w:pStyle w:val="xmsolistparagraph"/>
        <w:numPr>
          <w:ilvl w:val="0"/>
          <w:numId w:val="32"/>
        </w:numPr>
        <w:spacing w:before="0" w:beforeAutospacing="0" w:after="0" w:afterAutospacing="0" w:line="480" w:lineRule="auto"/>
        <w:rPr>
          <w:rFonts w:ascii="Times New Roman" w:hAnsi="Times New Roman"/>
        </w:rPr>
      </w:pPr>
      <w:r w:rsidRPr="002E6DFE">
        <w:rPr>
          <w:rFonts w:ascii="Times New Roman" w:hAnsi="Times New Roman"/>
        </w:rPr>
        <w:t>Be sure to point out the uncertainty of the situations with phrases such as “The situation is evolving” or “We don’t have all the facts yet.” (Ulmer, 2007, page 57)</w:t>
      </w:r>
    </w:p>
    <w:p w:rsidR="002E6DFE" w:rsidRPr="002E6DFE" w:rsidRDefault="002E6DFE" w:rsidP="002E6DFE">
      <w:pPr>
        <w:rPr>
          <w:rFonts w:ascii="Times New Roman" w:hAnsi="Times New Roman" w:cs="Times New Roman"/>
          <w:i/>
          <w:iCs/>
        </w:rPr>
      </w:pPr>
    </w:p>
    <w:p w:rsidR="008A5830" w:rsidRDefault="008A5830" w:rsidP="008A5830">
      <w:pPr>
        <w:pStyle w:val="Heading1"/>
        <w:rPr>
          <w:color w:val="000000"/>
          <w:sz w:val="28"/>
          <w:szCs w:val="28"/>
        </w:rPr>
      </w:pPr>
      <w:bookmarkStart w:id="10" w:name="_Toc499452522"/>
    </w:p>
    <w:p w:rsidR="008A5830" w:rsidRDefault="008A5830" w:rsidP="008A5830">
      <w:pPr>
        <w:pStyle w:val="Heading1"/>
        <w:rPr>
          <w:color w:val="000000"/>
          <w:sz w:val="28"/>
          <w:szCs w:val="28"/>
        </w:rPr>
      </w:pPr>
    </w:p>
    <w:p w:rsidR="0052434D" w:rsidRDefault="008A5830" w:rsidP="008A5830">
      <w:pPr>
        <w:pStyle w:val="Heading1"/>
        <w:rPr>
          <w:color w:val="000000"/>
          <w:sz w:val="28"/>
          <w:szCs w:val="28"/>
        </w:rPr>
      </w:pPr>
      <w:r>
        <w:rPr>
          <w:color w:val="000000"/>
          <w:sz w:val="28"/>
          <w:szCs w:val="28"/>
        </w:rPr>
        <w:lastRenderedPageBreak/>
        <w:t>A</w:t>
      </w:r>
      <w:r w:rsidR="002E6DFE" w:rsidRPr="002E6DFE">
        <w:rPr>
          <w:color w:val="000000"/>
          <w:sz w:val="28"/>
          <w:szCs w:val="28"/>
        </w:rPr>
        <w:t xml:space="preserve">ppendix E: </w:t>
      </w:r>
      <w:r w:rsidR="0052434D">
        <w:rPr>
          <w:color w:val="000000"/>
          <w:sz w:val="28"/>
          <w:szCs w:val="28"/>
        </w:rPr>
        <w:t>Media Relationships</w:t>
      </w:r>
    </w:p>
    <w:p w:rsidR="0052434D" w:rsidRDefault="006E1302" w:rsidP="0052434D">
      <w:pPr>
        <w:rPr>
          <w:rFonts w:ascii="Times New Roman" w:hAnsi="Times New Roman" w:cs="Times New Roman"/>
          <w:sz w:val="24"/>
          <w:szCs w:val="24"/>
        </w:rPr>
      </w:pPr>
      <w:r>
        <w:rPr>
          <w:rFonts w:ascii="Times New Roman" w:hAnsi="Times New Roman" w:cs="Times New Roman"/>
          <w:sz w:val="24"/>
          <w:szCs w:val="24"/>
        </w:rPr>
        <w:t>Below</w:t>
      </w:r>
      <w:r w:rsidR="0052434D">
        <w:rPr>
          <w:rFonts w:ascii="Times New Roman" w:hAnsi="Times New Roman" w:cs="Times New Roman"/>
          <w:sz w:val="24"/>
          <w:szCs w:val="24"/>
        </w:rPr>
        <w:t xml:space="preserve"> is a list of specific media channels that NAPALI should </w:t>
      </w:r>
      <w:r w:rsidR="00177095">
        <w:rPr>
          <w:rFonts w:ascii="Times New Roman" w:hAnsi="Times New Roman" w:cs="Times New Roman"/>
          <w:sz w:val="24"/>
          <w:szCs w:val="24"/>
        </w:rPr>
        <w:t>maintain</w:t>
      </w:r>
      <w:r w:rsidR="0052434D">
        <w:rPr>
          <w:rFonts w:ascii="Times New Roman" w:hAnsi="Times New Roman" w:cs="Times New Roman"/>
          <w:sz w:val="24"/>
          <w:szCs w:val="24"/>
        </w:rPr>
        <w:t xml:space="preserve"> a good relationship with:</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Television stations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Churches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Radio stations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Newspapers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Mobile phone calls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Email campaign</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Community centers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Community non-profit offices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City government offices (Department of Health and Human Services)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Schools, colleges, vocational and language training centers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Libraries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Recreation centers (luaus, song and dance festivals, etc.)</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Community non-profit offices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Literature Racks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Social Networks</w:t>
      </w:r>
    </w:p>
    <w:p w:rsidR="0052434D" w:rsidRPr="002E6DFE" w:rsidRDefault="0052434D" w:rsidP="0052434D">
      <w:pPr>
        <w:numPr>
          <w:ilvl w:val="0"/>
          <w:numId w:val="9"/>
        </w:numPr>
        <w:tabs>
          <w:tab w:val="left" w:pos="720"/>
        </w:tabs>
        <w:spacing w:after="0" w:line="240" w:lineRule="auto"/>
        <w:rPr>
          <w:rFonts w:ascii="Times New Roman" w:hAnsi="Times New Roman" w:cs="Times New Roman"/>
          <w:sz w:val="24"/>
          <w:szCs w:val="24"/>
        </w:rPr>
      </w:pPr>
      <w:r w:rsidRPr="002E6DFE">
        <w:rPr>
          <w:rFonts w:ascii="Times New Roman" w:hAnsi="Times New Roman" w:cs="Times New Roman"/>
          <w:sz w:val="24"/>
          <w:szCs w:val="24"/>
        </w:rPr>
        <w:t>Websites</w:t>
      </w:r>
    </w:p>
    <w:p w:rsidR="0052434D" w:rsidRPr="0052434D" w:rsidRDefault="0052434D" w:rsidP="0052434D">
      <w:pPr>
        <w:rPr>
          <w:rFonts w:ascii="Times New Roman" w:hAnsi="Times New Roman" w:cs="Times New Roman"/>
          <w:sz w:val="24"/>
          <w:szCs w:val="24"/>
        </w:rPr>
      </w:pPr>
    </w:p>
    <w:bookmarkEnd w:id="10"/>
    <w:p w:rsidR="002E6DFE" w:rsidRPr="002E6DFE" w:rsidRDefault="002E6DFE" w:rsidP="002E6DFE">
      <w:pPr>
        <w:rPr>
          <w:rFonts w:ascii="Times New Roman" w:hAnsi="Times New Roman" w:cs="Times New Roman"/>
          <w:i/>
          <w:iCs/>
          <w:color w:val="000000"/>
        </w:rPr>
      </w:pPr>
    </w:p>
    <w:p w:rsidR="001D3711" w:rsidRPr="002E6DFE" w:rsidRDefault="001D3711">
      <w:pPr>
        <w:rPr>
          <w:rFonts w:ascii="Times New Roman" w:hAnsi="Times New Roman" w:cs="Times New Roman"/>
        </w:rPr>
      </w:pPr>
    </w:p>
    <w:p w:rsidR="001D3711" w:rsidRPr="002E6DFE" w:rsidRDefault="001D3711">
      <w:pPr>
        <w:rPr>
          <w:rFonts w:ascii="Times New Roman" w:hAnsi="Times New Roman" w:cs="Times New Roman"/>
        </w:rPr>
      </w:pPr>
    </w:p>
    <w:p w:rsidR="001D3711" w:rsidRPr="002E6DFE" w:rsidRDefault="001D3711">
      <w:pPr>
        <w:rPr>
          <w:rFonts w:ascii="Times New Roman" w:hAnsi="Times New Roman" w:cs="Times New Roman"/>
        </w:rPr>
      </w:pPr>
    </w:p>
    <w:sectPr w:rsidR="001D3711" w:rsidRPr="002E6DFE" w:rsidSect="00B66741">
      <w:headerReference w:type="defaul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ofile" w:date="2010-10-21T13:34:00Z" w:initials="p">
    <w:p w:rsidR="00E964B5" w:rsidRDefault="00E964B5">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B5" w:rsidRDefault="00E964B5" w:rsidP="00E129F4">
      <w:pPr>
        <w:spacing w:after="0" w:line="240" w:lineRule="auto"/>
      </w:pPr>
      <w:r>
        <w:separator/>
      </w:r>
    </w:p>
  </w:endnote>
  <w:endnote w:type="continuationSeparator" w:id="0">
    <w:p w:rsidR="00E964B5" w:rsidRDefault="00E964B5" w:rsidP="00E1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B5" w:rsidRDefault="00E964B5" w:rsidP="00E129F4">
      <w:pPr>
        <w:spacing w:after="0" w:line="240" w:lineRule="auto"/>
      </w:pPr>
      <w:r>
        <w:separator/>
      </w:r>
    </w:p>
  </w:footnote>
  <w:footnote w:type="continuationSeparator" w:id="0">
    <w:p w:rsidR="00E964B5" w:rsidRDefault="00E964B5" w:rsidP="00E1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9093547"/>
      <w:docPartObj>
        <w:docPartGallery w:val="Page Numbers (Top of Page)"/>
        <w:docPartUnique/>
      </w:docPartObj>
    </w:sdtPr>
    <w:sdtContent>
      <w:p w:rsidR="00E964B5" w:rsidRPr="00E129F4" w:rsidRDefault="00E964B5">
        <w:pPr>
          <w:pStyle w:val="Header"/>
          <w:jc w:val="right"/>
          <w:rPr>
            <w:rFonts w:ascii="Times New Roman" w:hAnsi="Times New Roman" w:cs="Times New Roman"/>
            <w:sz w:val="24"/>
            <w:szCs w:val="24"/>
          </w:rPr>
        </w:pPr>
        <w:r w:rsidRPr="00E129F4">
          <w:rPr>
            <w:rFonts w:ascii="Times New Roman" w:hAnsi="Times New Roman" w:cs="Times New Roman"/>
            <w:sz w:val="24"/>
            <w:szCs w:val="24"/>
          </w:rPr>
          <w:t xml:space="preserve">Course Project </w:t>
        </w:r>
        <w:r w:rsidR="00EC056C" w:rsidRPr="00E129F4">
          <w:rPr>
            <w:rFonts w:ascii="Times New Roman" w:hAnsi="Times New Roman" w:cs="Times New Roman"/>
            <w:sz w:val="24"/>
            <w:szCs w:val="24"/>
          </w:rPr>
          <w:fldChar w:fldCharType="begin"/>
        </w:r>
        <w:r w:rsidRPr="00E129F4">
          <w:rPr>
            <w:rFonts w:ascii="Times New Roman" w:hAnsi="Times New Roman" w:cs="Times New Roman"/>
            <w:sz w:val="24"/>
            <w:szCs w:val="24"/>
          </w:rPr>
          <w:instrText xml:space="preserve"> PAGE   \* MERGEFORMAT </w:instrText>
        </w:r>
        <w:r w:rsidR="00EC056C" w:rsidRPr="00E129F4">
          <w:rPr>
            <w:rFonts w:ascii="Times New Roman" w:hAnsi="Times New Roman" w:cs="Times New Roman"/>
            <w:sz w:val="24"/>
            <w:szCs w:val="24"/>
          </w:rPr>
          <w:fldChar w:fldCharType="separate"/>
        </w:r>
        <w:r w:rsidR="0039599C">
          <w:rPr>
            <w:rFonts w:ascii="Times New Roman" w:hAnsi="Times New Roman" w:cs="Times New Roman"/>
            <w:noProof/>
            <w:sz w:val="24"/>
            <w:szCs w:val="24"/>
          </w:rPr>
          <w:t>23</w:t>
        </w:r>
        <w:r w:rsidR="00EC056C" w:rsidRPr="00E129F4">
          <w:rPr>
            <w:rFonts w:ascii="Times New Roman" w:hAnsi="Times New Roman" w:cs="Times New Roman"/>
            <w:sz w:val="24"/>
            <w:szCs w:val="24"/>
          </w:rPr>
          <w:fldChar w:fldCharType="end"/>
        </w:r>
      </w:p>
    </w:sdtContent>
  </w:sdt>
  <w:p w:rsidR="00E964B5" w:rsidRPr="00E129F4" w:rsidRDefault="00E964B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F59"/>
    <w:multiLevelType w:val="hybridMultilevel"/>
    <w:tmpl w:val="E26E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A3EFD"/>
    <w:multiLevelType w:val="hybridMultilevel"/>
    <w:tmpl w:val="5E8A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C25DA"/>
    <w:multiLevelType w:val="hybridMultilevel"/>
    <w:tmpl w:val="9DCE7966"/>
    <w:lvl w:ilvl="0" w:tplc="573E62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C248C"/>
    <w:multiLevelType w:val="hybridMultilevel"/>
    <w:tmpl w:val="E93AF476"/>
    <w:lvl w:ilvl="0" w:tplc="04090001">
      <w:start w:val="1"/>
      <w:numFmt w:val="bullet"/>
      <w:lvlText w:val=""/>
      <w:lvlJc w:val="left"/>
      <w:pPr>
        <w:ind w:left="720" w:hanging="360"/>
      </w:pPr>
      <w:rPr>
        <w:rFonts w:ascii="Symbol" w:hAnsi="Symbol" w:hint="default"/>
      </w:rPr>
    </w:lvl>
    <w:lvl w:ilvl="1" w:tplc="EC6A2646">
      <w:numFmt w:val="bullet"/>
      <w:lvlText w:val="·"/>
      <w:lvlJc w:val="left"/>
      <w:pPr>
        <w:ind w:left="1680" w:hanging="6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27EFB"/>
    <w:multiLevelType w:val="hybridMultilevel"/>
    <w:tmpl w:val="3578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5152F"/>
    <w:multiLevelType w:val="hybridMultilevel"/>
    <w:tmpl w:val="ABE89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2A762D"/>
    <w:multiLevelType w:val="hybridMultilevel"/>
    <w:tmpl w:val="C79C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1197A"/>
    <w:multiLevelType w:val="hybridMultilevel"/>
    <w:tmpl w:val="9ACE7A2E"/>
    <w:lvl w:ilvl="0" w:tplc="573E62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B239A"/>
    <w:multiLevelType w:val="hybridMultilevel"/>
    <w:tmpl w:val="1BB0B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04D61"/>
    <w:multiLevelType w:val="hybridMultilevel"/>
    <w:tmpl w:val="74069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0142B"/>
    <w:multiLevelType w:val="hybridMultilevel"/>
    <w:tmpl w:val="B6963230"/>
    <w:lvl w:ilvl="0" w:tplc="D66A3C44">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F40CA"/>
    <w:multiLevelType w:val="hybridMultilevel"/>
    <w:tmpl w:val="233E83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1A259D"/>
    <w:multiLevelType w:val="hybridMultilevel"/>
    <w:tmpl w:val="44B2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A5BCA"/>
    <w:multiLevelType w:val="hybridMultilevel"/>
    <w:tmpl w:val="37D8D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3513D5"/>
    <w:multiLevelType w:val="hybridMultilevel"/>
    <w:tmpl w:val="270E96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FE2B6D"/>
    <w:multiLevelType w:val="hybridMultilevel"/>
    <w:tmpl w:val="FE826B56"/>
    <w:lvl w:ilvl="0" w:tplc="573E62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A1B7B"/>
    <w:multiLevelType w:val="hybridMultilevel"/>
    <w:tmpl w:val="E10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86A41"/>
    <w:multiLevelType w:val="hybridMultilevel"/>
    <w:tmpl w:val="270E96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401A6C"/>
    <w:multiLevelType w:val="hybridMultilevel"/>
    <w:tmpl w:val="CFAEE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E3495"/>
    <w:multiLevelType w:val="hybridMultilevel"/>
    <w:tmpl w:val="C9ECF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9306A"/>
    <w:multiLevelType w:val="hybridMultilevel"/>
    <w:tmpl w:val="1644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35A98"/>
    <w:multiLevelType w:val="hybridMultilevel"/>
    <w:tmpl w:val="233E83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194E34"/>
    <w:multiLevelType w:val="hybridMultilevel"/>
    <w:tmpl w:val="D1F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C227F"/>
    <w:multiLevelType w:val="singleLevel"/>
    <w:tmpl w:val="B874E78E"/>
    <w:lvl w:ilvl="0">
      <w:start w:val="100"/>
      <w:numFmt w:val="bullet"/>
      <w:lvlText w:val="-"/>
      <w:lvlJc w:val="left"/>
      <w:pPr>
        <w:tabs>
          <w:tab w:val="num" w:pos="1080"/>
        </w:tabs>
        <w:ind w:left="1080" w:hanging="360"/>
      </w:pPr>
      <w:rPr>
        <w:rFonts w:ascii="Times New Roman" w:hAnsi="Times New Roman" w:cs="Times New Roman" w:hint="default"/>
      </w:rPr>
    </w:lvl>
  </w:abstractNum>
  <w:abstractNum w:abstractNumId="24">
    <w:nsid w:val="650B1533"/>
    <w:multiLevelType w:val="hybridMultilevel"/>
    <w:tmpl w:val="7D46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914B9"/>
    <w:multiLevelType w:val="hybridMultilevel"/>
    <w:tmpl w:val="73EC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F0D06"/>
    <w:multiLevelType w:val="hybridMultilevel"/>
    <w:tmpl w:val="B48E2802"/>
    <w:lvl w:ilvl="0" w:tplc="573E62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A2801"/>
    <w:multiLevelType w:val="hybridMultilevel"/>
    <w:tmpl w:val="270E96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1B3002"/>
    <w:multiLevelType w:val="hybridMultilevel"/>
    <w:tmpl w:val="C5F2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C1370"/>
    <w:multiLevelType w:val="hybridMultilevel"/>
    <w:tmpl w:val="3D8C6EE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81A3ED2"/>
    <w:multiLevelType w:val="hybridMultilevel"/>
    <w:tmpl w:val="997834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66284"/>
    <w:multiLevelType w:val="hybridMultilevel"/>
    <w:tmpl w:val="73564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1"/>
  </w:num>
  <w:num w:numId="3">
    <w:abstractNumId w:val="4"/>
  </w:num>
  <w:num w:numId="4">
    <w:abstractNumId w:val="14"/>
  </w:num>
  <w:num w:numId="5">
    <w:abstractNumId w:val="27"/>
  </w:num>
  <w:num w:numId="6">
    <w:abstractNumId w:val="17"/>
  </w:num>
  <w:num w:numId="7">
    <w:abstractNumId w:val="21"/>
  </w:num>
  <w:num w:numId="8">
    <w:abstractNumId w:val="30"/>
  </w:num>
  <w:num w:numId="9">
    <w:abstractNumId w:val="6"/>
  </w:num>
  <w:num w:numId="10">
    <w:abstractNumId w:val="0"/>
  </w:num>
  <w:num w:numId="11">
    <w:abstractNumId w:val="15"/>
  </w:num>
  <w:num w:numId="12">
    <w:abstractNumId w:val="2"/>
  </w:num>
  <w:num w:numId="13">
    <w:abstractNumId w:val="26"/>
  </w:num>
  <w:num w:numId="14">
    <w:abstractNumId w:val="7"/>
  </w:num>
  <w:num w:numId="15">
    <w:abstractNumId w:val="1"/>
  </w:num>
  <w:num w:numId="16">
    <w:abstractNumId w:val="25"/>
  </w:num>
  <w:num w:numId="17">
    <w:abstractNumId w:val="23"/>
  </w:num>
  <w:num w:numId="18">
    <w:abstractNumId w:val="13"/>
  </w:num>
  <w:num w:numId="19">
    <w:abstractNumId w:val="8"/>
  </w:num>
  <w:num w:numId="20">
    <w:abstractNumId w:val="10"/>
  </w:num>
  <w:num w:numId="21">
    <w:abstractNumId w:val="16"/>
  </w:num>
  <w:num w:numId="22">
    <w:abstractNumId w:val="20"/>
  </w:num>
  <w:num w:numId="23">
    <w:abstractNumId w:val="29"/>
  </w:num>
  <w:num w:numId="24">
    <w:abstractNumId w:val="5"/>
  </w:num>
  <w:num w:numId="25">
    <w:abstractNumId w:val="18"/>
  </w:num>
  <w:num w:numId="26">
    <w:abstractNumId w:val="31"/>
  </w:num>
  <w:num w:numId="27">
    <w:abstractNumId w:val="3"/>
  </w:num>
  <w:num w:numId="28">
    <w:abstractNumId w:val="22"/>
  </w:num>
  <w:num w:numId="29">
    <w:abstractNumId w:val="24"/>
  </w:num>
  <w:num w:numId="30">
    <w:abstractNumId w:val="9"/>
  </w:num>
  <w:num w:numId="31">
    <w:abstractNumId w:val="19"/>
  </w:num>
  <w:num w:numId="32">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3711"/>
    <w:rsid w:val="000550B2"/>
    <w:rsid w:val="000C4B4F"/>
    <w:rsid w:val="000E4C8E"/>
    <w:rsid w:val="000E71F5"/>
    <w:rsid w:val="000F12D8"/>
    <w:rsid w:val="001061BD"/>
    <w:rsid w:val="00177095"/>
    <w:rsid w:val="001A038E"/>
    <w:rsid w:val="001A134A"/>
    <w:rsid w:val="001B1034"/>
    <w:rsid w:val="001D3711"/>
    <w:rsid w:val="001F5A9F"/>
    <w:rsid w:val="00210376"/>
    <w:rsid w:val="002318DA"/>
    <w:rsid w:val="00233115"/>
    <w:rsid w:val="002340EC"/>
    <w:rsid w:val="00252EED"/>
    <w:rsid w:val="00291B66"/>
    <w:rsid w:val="002A1E16"/>
    <w:rsid w:val="002B7393"/>
    <w:rsid w:val="002C279B"/>
    <w:rsid w:val="002E6DFE"/>
    <w:rsid w:val="002F1785"/>
    <w:rsid w:val="002F3F54"/>
    <w:rsid w:val="002F729C"/>
    <w:rsid w:val="002F794F"/>
    <w:rsid w:val="00305853"/>
    <w:rsid w:val="003711EA"/>
    <w:rsid w:val="0039599C"/>
    <w:rsid w:val="003C4CA4"/>
    <w:rsid w:val="00404073"/>
    <w:rsid w:val="004305FC"/>
    <w:rsid w:val="00462784"/>
    <w:rsid w:val="00475008"/>
    <w:rsid w:val="004B0FF5"/>
    <w:rsid w:val="004D0C77"/>
    <w:rsid w:val="004E2159"/>
    <w:rsid w:val="004E22BC"/>
    <w:rsid w:val="00514F75"/>
    <w:rsid w:val="0052434D"/>
    <w:rsid w:val="005A3BFD"/>
    <w:rsid w:val="005B3C87"/>
    <w:rsid w:val="005F236F"/>
    <w:rsid w:val="00612554"/>
    <w:rsid w:val="00654555"/>
    <w:rsid w:val="00654D9E"/>
    <w:rsid w:val="00667457"/>
    <w:rsid w:val="006D013F"/>
    <w:rsid w:val="006D4D94"/>
    <w:rsid w:val="006D7EBC"/>
    <w:rsid w:val="006D7F9E"/>
    <w:rsid w:val="006E1302"/>
    <w:rsid w:val="00702096"/>
    <w:rsid w:val="0071179F"/>
    <w:rsid w:val="00716696"/>
    <w:rsid w:val="00724F33"/>
    <w:rsid w:val="00736EAD"/>
    <w:rsid w:val="00756C8C"/>
    <w:rsid w:val="00773DB4"/>
    <w:rsid w:val="00790A4D"/>
    <w:rsid w:val="00797FD8"/>
    <w:rsid w:val="007A7C2B"/>
    <w:rsid w:val="007B71B8"/>
    <w:rsid w:val="007C4AF0"/>
    <w:rsid w:val="007C69C6"/>
    <w:rsid w:val="007E2B12"/>
    <w:rsid w:val="007E4FCC"/>
    <w:rsid w:val="00803D56"/>
    <w:rsid w:val="00817FD7"/>
    <w:rsid w:val="0082488E"/>
    <w:rsid w:val="008307A9"/>
    <w:rsid w:val="0086207C"/>
    <w:rsid w:val="00887477"/>
    <w:rsid w:val="008A5830"/>
    <w:rsid w:val="008B0EE0"/>
    <w:rsid w:val="008B2613"/>
    <w:rsid w:val="008D0FB3"/>
    <w:rsid w:val="008D1976"/>
    <w:rsid w:val="009260F7"/>
    <w:rsid w:val="00957C94"/>
    <w:rsid w:val="009605E8"/>
    <w:rsid w:val="00961442"/>
    <w:rsid w:val="0097020F"/>
    <w:rsid w:val="0097398F"/>
    <w:rsid w:val="009749D2"/>
    <w:rsid w:val="00982448"/>
    <w:rsid w:val="009A2E2E"/>
    <w:rsid w:val="009C4DA7"/>
    <w:rsid w:val="009E5788"/>
    <w:rsid w:val="009F2B96"/>
    <w:rsid w:val="00A05CEC"/>
    <w:rsid w:val="00A10676"/>
    <w:rsid w:val="00A3044F"/>
    <w:rsid w:val="00A51A7F"/>
    <w:rsid w:val="00A734F1"/>
    <w:rsid w:val="00A85D65"/>
    <w:rsid w:val="00AA55C7"/>
    <w:rsid w:val="00AA7C7D"/>
    <w:rsid w:val="00B10B82"/>
    <w:rsid w:val="00B40001"/>
    <w:rsid w:val="00B52678"/>
    <w:rsid w:val="00B66741"/>
    <w:rsid w:val="00BB43D4"/>
    <w:rsid w:val="00BC5072"/>
    <w:rsid w:val="00BE3351"/>
    <w:rsid w:val="00BE35D5"/>
    <w:rsid w:val="00BE35D9"/>
    <w:rsid w:val="00C00E8A"/>
    <w:rsid w:val="00C1506D"/>
    <w:rsid w:val="00C37415"/>
    <w:rsid w:val="00C43F05"/>
    <w:rsid w:val="00C548C8"/>
    <w:rsid w:val="00C877C0"/>
    <w:rsid w:val="00CC2091"/>
    <w:rsid w:val="00CE5C1C"/>
    <w:rsid w:val="00D17CFE"/>
    <w:rsid w:val="00D50678"/>
    <w:rsid w:val="00D63D0C"/>
    <w:rsid w:val="00D64C35"/>
    <w:rsid w:val="00D80A0F"/>
    <w:rsid w:val="00D84DB3"/>
    <w:rsid w:val="00DB6D97"/>
    <w:rsid w:val="00DC08EC"/>
    <w:rsid w:val="00DC2235"/>
    <w:rsid w:val="00DE4AF8"/>
    <w:rsid w:val="00E0096C"/>
    <w:rsid w:val="00E02933"/>
    <w:rsid w:val="00E129F4"/>
    <w:rsid w:val="00E26023"/>
    <w:rsid w:val="00E44D20"/>
    <w:rsid w:val="00E508D4"/>
    <w:rsid w:val="00E920A4"/>
    <w:rsid w:val="00E964B5"/>
    <w:rsid w:val="00EA71A0"/>
    <w:rsid w:val="00EB71C0"/>
    <w:rsid w:val="00EC056C"/>
    <w:rsid w:val="00EC1F23"/>
    <w:rsid w:val="00EC7775"/>
    <w:rsid w:val="00ED179F"/>
    <w:rsid w:val="00EE2973"/>
    <w:rsid w:val="00F40367"/>
    <w:rsid w:val="00F433CD"/>
    <w:rsid w:val="00F663C8"/>
    <w:rsid w:val="00F95E08"/>
    <w:rsid w:val="00FA1137"/>
    <w:rsid w:val="00FA5AEA"/>
    <w:rsid w:val="00FF537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41"/>
  </w:style>
  <w:style w:type="paragraph" w:styleId="Heading1">
    <w:name w:val="heading 1"/>
    <w:basedOn w:val="Normal"/>
    <w:next w:val="Normal"/>
    <w:link w:val="Heading1Char"/>
    <w:uiPriority w:val="99"/>
    <w:qFormat/>
    <w:rsid w:val="002E6DFE"/>
    <w:pPr>
      <w:widowControl w:val="0"/>
      <w:autoSpaceDE w:val="0"/>
      <w:autoSpaceDN w:val="0"/>
      <w:spacing w:after="0" w:line="240" w:lineRule="auto"/>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uiPriority w:val="99"/>
    <w:qFormat/>
    <w:rsid w:val="002E6DFE"/>
    <w:pPr>
      <w:keepNext/>
      <w:autoSpaceDE w:val="0"/>
      <w:autoSpaceDN w:val="0"/>
      <w:spacing w:after="0" w:line="240" w:lineRule="auto"/>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9"/>
    <w:qFormat/>
    <w:rsid w:val="002E6DFE"/>
    <w:pPr>
      <w:keepNext/>
      <w:autoSpaceDE w:val="0"/>
      <w:autoSpaceDN w:val="0"/>
      <w:spacing w:after="0" w:line="240" w:lineRule="auto"/>
      <w:outlineLvl w:val="2"/>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711"/>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1D3711"/>
    <w:pPr>
      <w:ind w:left="720"/>
      <w:contextualSpacing/>
    </w:pPr>
  </w:style>
  <w:style w:type="paragraph" w:styleId="Header">
    <w:name w:val="header"/>
    <w:basedOn w:val="Normal"/>
    <w:link w:val="HeaderChar"/>
    <w:uiPriority w:val="99"/>
    <w:unhideWhenUsed/>
    <w:rsid w:val="00E1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F4"/>
  </w:style>
  <w:style w:type="paragraph" w:styleId="Footer">
    <w:name w:val="footer"/>
    <w:basedOn w:val="Normal"/>
    <w:link w:val="FooterChar"/>
    <w:uiPriority w:val="99"/>
    <w:unhideWhenUsed/>
    <w:rsid w:val="00E12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9F4"/>
  </w:style>
  <w:style w:type="character" w:styleId="Hyperlink">
    <w:name w:val="Hyperlink"/>
    <w:basedOn w:val="DefaultParagraphFont"/>
    <w:uiPriority w:val="99"/>
    <w:unhideWhenUsed/>
    <w:rsid w:val="001B1034"/>
    <w:rPr>
      <w:color w:val="0000FF"/>
      <w:u w:val="single"/>
    </w:rPr>
  </w:style>
  <w:style w:type="character" w:customStyle="1" w:styleId="style24">
    <w:name w:val="style24"/>
    <w:basedOn w:val="DefaultParagraphFont"/>
    <w:rsid w:val="001B1034"/>
  </w:style>
  <w:style w:type="character" w:customStyle="1" w:styleId="style27">
    <w:name w:val="style27"/>
    <w:basedOn w:val="DefaultParagraphFont"/>
    <w:rsid w:val="001B1034"/>
  </w:style>
  <w:style w:type="paragraph" w:customStyle="1" w:styleId="xmsolistparagraph">
    <w:name w:val="x_msolistparagraph"/>
    <w:basedOn w:val="Normal"/>
    <w:rsid w:val="00654D9E"/>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Heading1Char">
    <w:name w:val="Heading 1 Char"/>
    <w:basedOn w:val="DefaultParagraphFont"/>
    <w:link w:val="Heading1"/>
    <w:uiPriority w:val="99"/>
    <w:rsid w:val="002E6DFE"/>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9"/>
    <w:rsid w:val="002E6DFE"/>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9"/>
    <w:rsid w:val="002E6DFE"/>
    <w:rPr>
      <w:rFonts w:ascii="Times New Roman" w:eastAsia="Times New Roman" w:hAnsi="Times New Roman" w:cs="Times New Roman"/>
      <w:sz w:val="24"/>
      <w:szCs w:val="24"/>
      <w:lang w:val="en-GB"/>
    </w:rPr>
  </w:style>
  <w:style w:type="paragraph" w:styleId="TOC1">
    <w:name w:val="toc 1"/>
    <w:basedOn w:val="Normal"/>
    <w:next w:val="Normal"/>
    <w:autoRedefine/>
    <w:uiPriority w:val="99"/>
    <w:rsid w:val="002E6DFE"/>
    <w:pPr>
      <w:widowControl w:val="0"/>
      <w:autoSpaceDE w:val="0"/>
      <w:autoSpaceDN w:val="0"/>
      <w:spacing w:after="0" w:line="240" w:lineRule="auto"/>
      <w:ind w:left="720" w:hanging="720"/>
    </w:pPr>
    <w:rPr>
      <w:rFonts w:ascii="Times New Roman" w:eastAsia="Times New Roman" w:hAnsi="Times New Roman" w:cs="Times New Roman"/>
      <w:sz w:val="24"/>
      <w:szCs w:val="24"/>
    </w:rPr>
  </w:style>
  <w:style w:type="paragraph" w:styleId="TOC2">
    <w:name w:val="toc 2"/>
    <w:basedOn w:val="Normal"/>
    <w:next w:val="Normal"/>
    <w:autoRedefine/>
    <w:uiPriority w:val="99"/>
    <w:rsid w:val="002E6DFE"/>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2E6DFE"/>
    <w:pPr>
      <w:autoSpaceDE w:val="0"/>
      <w:autoSpaceDN w:val="0"/>
      <w:spacing w:after="0" w:line="240" w:lineRule="auto"/>
      <w:jc w:val="both"/>
    </w:pPr>
    <w:rPr>
      <w:rFonts w:ascii="Times New Roman" w:eastAsia="Times New Roman" w:hAnsi="Times New Roman" w:cs="Times New Roman"/>
      <w:i/>
      <w:iCs/>
      <w:color w:val="000000"/>
      <w:sz w:val="24"/>
      <w:szCs w:val="24"/>
      <w:lang w:val="en-GB"/>
    </w:rPr>
  </w:style>
  <w:style w:type="character" w:customStyle="1" w:styleId="BodyText3Char">
    <w:name w:val="Body Text 3 Char"/>
    <w:basedOn w:val="DefaultParagraphFont"/>
    <w:link w:val="BodyText3"/>
    <w:uiPriority w:val="99"/>
    <w:rsid w:val="002E6DFE"/>
    <w:rPr>
      <w:rFonts w:ascii="Times New Roman" w:eastAsia="Times New Roman" w:hAnsi="Times New Roman" w:cs="Times New Roman"/>
      <w:i/>
      <w:iCs/>
      <w:color w:val="000000"/>
      <w:sz w:val="24"/>
      <w:szCs w:val="24"/>
      <w:lang w:val="en-GB"/>
    </w:rPr>
  </w:style>
  <w:style w:type="paragraph" w:styleId="TOC3">
    <w:name w:val="toc 3"/>
    <w:basedOn w:val="Normal"/>
    <w:next w:val="Normal"/>
    <w:autoRedefine/>
    <w:uiPriority w:val="99"/>
    <w:rsid w:val="002E6DFE"/>
    <w:pPr>
      <w:autoSpaceDE w:val="0"/>
      <w:autoSpaceDN w:val="0"/>
      <w:spacing w:after="0" w:line="240" w:lineRule="auto"/>
      <w:ind w:left="400"/>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FE"/>
    <w:rPr>
      <w:rFonts w:ascii="Tahoma" w:hAnsi="Tahoma" w:cs="Tahoma"/>
      <w:sz w:val="16"/>
      <w:szCs w:val="16"/>
    </w:rPr>
  </w:style>
  <w:style w:type="character" w:customStyle="1" w:styleId="xxsrtitle">
    <w:name w:val="x_x_srtitle"/>
    <w:basedOn w:val="DefaultParagraphFont"/>
    <w:rsid w:val="007A7C2B"/>
  </w:style>
  <w:style w:type="character" w:customStyle="1" w:styleId="xxbindingblock">
    <w:name w:val="x_x_bindingblock"/>
    <w:basedOn w:val="DefaultParagraphFont"/>
    <w:rsid w:val="007A7C2B"/>
  </w:style>
  <w:style w:type="character" w:styleId="CommentReference">
    <w:name w:val="annotation reference"/>
    <w:basedOn w:val="DefaultParagraphFont"/>
    <w:uiPriority w:val="99"/>
    <w:semiHidden/>
    <w:unhideWhenUsed/>
    <w:rsid w:val="00BE35D9"/>
    <w:rPr>
      <w:sz w:val="16"/>
      <w:szCs w:val="16"/>
    </w:rPr>
  </w:style>
  <w:style w:type="paragraph" w:styleId="CommentText">
    <w:name w:val="annotation text"/>
    <w:basedOn w:val="Normal"/>
    <w:link w:val="CommentTextChar"/>
    <w:uiPriority w:val="99"/>
    <w:semiHidden/>
    <w:unhideWhenUsed/>
    <w:rsid w:val="00BE35D9"/>
    <w:pPr>
      <w:spacing w:line="240" w:lineRule="auto"/>
    </w:pPr>
    <w:rPr>
      <w:sz w:val="20"/>
      <w:szCs w:val="20"/>
    </w:rPr>
  </w:style>
  <w:style w:type="character" w:customStyle="1" w:styleId="CommentTextChar">
    <w:name w:val="Comment Text Char"/>
    <w:basedOn w:val="DefaultParagraphFont"/>
    <w:link w:val="CommentText"/>
    <w:uiPriority w:val="99"/>
    <w:semiHidden/>
    <w:rsid w:val="00BE35D9"/>
    <w:rPr>
      <w:sz w:val="20"/>
      <w:szCs w:val="20"/>
    </w:rPr>
  </w:style>
  <w:style w:type="paragraph" w:styleId="CommentSubject">
    <w:name w:val="annotation subject"/>
    <w:basedOn w:val="CommentText"/>
    <w:next w:val="CommentText"/>
    <w:link w:val="CommentSubjectChar"/>
    <w:uiPriority w:val="99"/>
    <w:semiHidden/>
    <w:unhideWhenUsed/>
    <w:rsid w:val="00BE35D9"/>
    <w:rPr>
      <w:b/>
      <w:bCs/>
    </w:rPr>
  </w:style>
  <w:style w:type="character" w:customStyle="1" w:styleId="CommentSubjectChar">
    <w:name w:val="Comment Subject Char"/>
    <w:basedOn w:val="CommentTextChar"/>
    <w:link w:val="CommentSubject"/>
    <w:uiPriority w:val="99"/>
    <w:semiHidden/>
    <w:rsid w:val="00BE35D9"/>
    <w:rPr>
      <w:b/>
      <w:bCs/>
    </w:rPr>
  </w:style>
</w:styles>
</file>

<file path=word/webSettings.xml><?xml version="1.0" encoding="utf-8"?>
<w:webSettings xmlns:r="http://schemas.openxmlformats.org/officeDocument/2006/relationships" xmlns:w="http://schemas.openxmlformats.org/wordprocessingml/2006/main">
  <w:divs>
    <w:div w:id="107432797">
      <w:bodyDiv w:val="1"/>
      <w:marLeft w:val="0"/>
      <w:marRight w:val="0"/>
      <w:marTop w:val="0"/>
      <w:marBottom w:val="0"/>
      <w:divBdr>
        <w:top w:val="none" w:sz="0" w:space="0" w:color="auto"/>
        <w:left w:val="none" w:sz="0" w:space="0" w:color="auto"/>
        <w:bottom w:val="none" w:sz="0" w:space="0" w:color="auto"/>
        <w:right w:val="none" w:sz="0" w:space="0" w:color="auto"/>
      </w:divBdr>
    </w:div>
    <w:div w:id="537359843">
      <w:bodyDiv w:val="1"/>
      <w:marLeft w:val="0"/>
      <w:marRight w:val="0"/>
      <w:marTop w:val="0"/>
      <w:marBottom w:val="0"/>
      <w:divBdr>
        <w:top w:val="none" w:sz="0" w:space="0" w:color="auto"/>
        <w:left w:val="none" w:sz="0" w:space="0" w:color="auto"/>
        <w:bottom w:val="none" w:sz="0" w:space="0" w:color="auto"/>
        <w:right w:val="none" w:sz="0" w:space="0" w:color="auto"/>
      </w:divBdr>
      <w:divsChild>
        <w:div w:id="826166248">
          <w:marLeft w:val="0"/>
          <w:marRight w:val="0"/>
          <w:marTop w:val="0"/>
          <w:marBottom w:val="0"/>
          <w:divBdr>
            <w:top w:val="none" w:sz="0" w:space="0" w:color="auto"/>
            <w:left w:val="none" w:sz="0" w:space="0" w:color="auto"/>
            <w:bottom w:val="none" w:sz="0" w:space="0" w:color="auto"/>
            <w:right w:val="none" w:sz="0" w:space="0" w:color="auto"/>
          </w:divBdr>
        </w:div>
      </w:divsChild>
    </w:div>
    <w:div w:id="1011953595">
      <w:bodyDiv w:val="1"/>
      <w:marLeft w:val="0"/>
      <w:marRight w:val="0"/>
      <w:marTop w:val="0"/>
      <w:marBottom w:val="0"/>
      <w:divBdr>
        <w:top w:val="none" w:sz="0" w:space="0" w:color="auto"/>
        <w:left w:val="none" w:sz="0" w:space="0" w:color="auto"/>
        <w:bottom w:val="none" w:sz="0" w:space="0" w:color="auto"/>
        <w:right w:val="none" w:sz="0" w:space="0" w:color="auto"/>
      </w:divBdr>
      <w:divsChild>
        <w:div w:id="1684552923">
          <w:marLeft w:val="0"/>
          <w:marRight w:val="0"/>
          <w:marTop w:val="0"/>
          <w:marBottom w:val="0"/>
          <w:divBdr>
            <w:top w:val="none" w:sz="0" w:space="0" w:color="auto"/>
            <w:left w:val="none" w:sz="0" w:space="0" w:color="auto"/>
            <w:bottom w:val="none" w:sz="0" w:space="0" w:color="auto"/>
            <w:right w:val="none" w:sz="0" w:space="0" w:color="auto"/>
          </w:divBdr>
        </w:div>
      </w:divsChild>
    </w:div>
    <w:div w:id="1545219185">
      <w:bodyDiv w:val="1"/>
      <w:marLeft w:val="0"/>
      <w:marRight w:val="0"/>
      <w:marTop w:val="0"/>
      <w:marBottom w:val="0"/>
      <w:divBdr>
        <w:top w:val="none" w:sz="0" w:space="0" w:color="auto"/>
        <w:left w:val="none" w:sz="0" w:space="0" w:color="auto"/>
        <w:bottom w:val="none" w:sz="0" w:space="0" w:color="auto"/>
        <w:right w:val="none" w:sz="0" w:space="0" w:color="auto"/>
      </w:divBdr>
      <w:divsChild>
        <w:div w:id="205838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alileadership.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hepaf.org/napa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D984-B82B-4EE1-BA5C-C0044491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 Klinger</cp:lastModifiedBy>
  <cp:revision>2</cp:revision>
  <cp:lastPrinted>2010-10-23T00:42:00Z</cp:lastPrinted>
  <dcterms:created xsi:type="dcterms:W3CDTF">2011-04-25T20:15:00Z</dcterms:created>
  <dcterms:modified xsi:type="dcterms:W3CDTF">2011-04-25T20:15:00Z</dcterms:modified>
</cp:coreProperties>
</file>