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A4" w:rsidRPr="004C59A9" w:rsidRDefault="003853A4" w:rsidP="003853A4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-85725</wp:posOffset>
            </wp:positionV>
            <wp:extent cx="850900" cy="1257300"/>
            <wp:effectExtent l="19050" t="0" r="6350" b="0"/>
            <wp:wrapNone/>
            <wp:docPr id="2" name="Picture 4" descr="NCM_LOGO_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CM_LOGO_Ve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59A9">
        <w:rPr>
          <w:sz w:val="20"/>
          <w:szCs w:val="20"/>
        </w:rPr>
        <w:t>National Cowboy &amp; Western Heritage Museum</w:t>
      </w:r>
    </w:p>
    <w:p w:rsidR="003853A4" w:rsidRPr="004C59A9" w:rsidRDefault="003853A4" w:rsidP="003853A4">
      <w:pPr>
        <w:rPr>
          <w:sz w:val="20"/>
          <w:szCs w:val="20"/>
        </w:rPr>
      </w:pPr>
      <w:r w:rsidRPr="004C59A9">
        <w:rPr>
          <w:sz w:val="20"/>
          <w:szCs w:val="20"/>
        </w:rPr>
        <w:t>Contact: Shayla Simpson – Director of PR &amp; Museum Events</w:t>
      </w:r>
    </w:p>
    <w:p w:rsidR="003853A4" w:rsidRPr="004C59A9" w:rsidRDefault="003853A4" w:rsidP="003853A4">
      <w:pPr>
        <w:rPr>
          <w:sz w:val="20"/>
          <w:szCs w:val="20"/>
        </w:rPr>
      </w:pPr>
      <w:r w:rsidRPr="004C59A9">
        <w:rPr>
          <w:sz w:val="20"/>
          <w:szCs w:val="20"/>
        </w:rPr>
        <w:t xml:space="preserve">E-mail: </w:t>
      </w:r>
      <w:hyperlink r:id="rId5" w:history="1">
        <w:r w:rsidRPr="004C59A9">
          <w:rPr>
            <w:rStyle w:val="Hyperlink"/>
            <w:sz w:val="20"/>
            <w:szCs w:val="20"/>
          </w:rPr>
          <w:t>ssimpson@nationalcowboymuseum.org</w:t>
        </w:r>
      </w:hyperlink>
    </w:p>
    <w:p w:rsidR="003853A4" w:rsidRPr="004C59A9" w:rsidRDefault="003853A4" w:rsidP="003853A4">
      <w:pPr>
        <w:rPr>
          <w:sz w:val="20"/>
          <w:szCs w:val="20"/>
        </w:rPr>
      </w:pPr>
      <w:r w:rsidRPr="004C59A9">
        <w:rPr>
          <w:sz w:val="20"/>
          <w:szCs w:val="20"/>
        </w:rPr>
        <w:t>Phone: (405) 478-2250, Ext. 221</w:t>
      </w:r>
    </w:p>
    <w:p w:rsidR="003853A4" w:rsidRPr="004C59A9" w:rsidRDefault="003853A4" w:rsidP="003853A4">
      <w:pPr>
        <w:rPr>
          <w:sz w:val="20"/>
          <w:szCs w:val="20"/>
        </w:rPr>
      </w:pPr>
      <w:r w:rsidRPr="004C59A9">
        <w:rPr>
          <w:sz w:val="20"/>
          <w:szCs w:val="20"/>
        </w:rPr>
        <w:t>Fax: (405) 478-4714</w:t>
      </w:r>
    </w:p>
    <w:p w:rsidR="003853A4" w:rsidRDefault="003853A4" w:rsidP="003853A4">
      <w:pPr>
        <w:rPr>
          <w:sz w:val="20"/>
          <w:szCs w:val="20"/>
        </w:rPr>
      </w:pPr>
      <w:r w:rsidRPr="004C59A9">
        <w:rPr>
          <w:sz w:val="20"/>
          <w:szCs w:val="20"/>
        </w:rPr>
        <w:t xml:space="preserve">Media Web Link: </w:t>
      </w:r>
      <w:hyperlink r:id="rId6" w:history="1">
        <w:r w:rsidRPr="00C6254A">
          <w:rPr>
            <w:rStyle w:val="Hyperlink"/>
            <w:sz w:val="20"/>
            <w:szCs w:val="20"/>
          </w:rPr>
          <w:t>http://www.nationalcowboymuseum.org/info/MediaRelease.aspx?ID=296</w:t>
        </w:r>
      </w:hyperlink>
    </w:p>
    <w:p w:rsidR="003853A4" w:rsidRPr="004C59A9" w:rsidRDefault="003853A4" w:rsidP="003853A4">
      <w:pPr>
        <w:rPr>
          <w:sz w:val="20"/>
          <w:szCs w:val="20"/>
        </w:rPr>
      </w:pPr>
    </w:p>
    <w:p w:rsidR="003853A4" w:rsidRPr="004C59A9" w:rsidRDefault="003853A4" w:rsidP="003853A4">
      <w:pPr>
        <w:rPr>
          <w:b/>
          <w:bCs/>
          <w:sz w:val="20"/>
          <w:szCs w:val="20"/>
        </w:rPr>
      </w:pPr>
      <w:r w:rsidRPr="004C59A9">
        <w:rPr>
          <w:b/>
          <w:bCs/>
          <w:sz w:val="20"/>
          <w:szCs w:val="20"/>
        </w:rPr>
        <w:t>FOR IMMEDIATE RELEASE</w:t>
      </w:r>
    </w:p>
    <w:p w:rsidR="003853A4" w:rsidRDefault="003853A4" w:rsidP="003853A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March </w:t>
      </w:r>
      <w:r w:rsidR="00E77B1A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, 2011</w:t>
      </w:r>
    </w:p>
    <w:p w:rsidR="003853A4" w:rsidRDefault="003853A4" w:rsidP="003853A4">
      <w:pPr>
        <w:rPr>
          <w:b/>
          <w:bCs/>
          <w:sz w:val="20"/>
          <w:szCs w:val="20"/>
        </w:rPr>
      </w:pPr>
    </w:p>
    <w:p w:rsidR="003853A4" w:rsidRDefault="003853A4" w:rsidP="003853A4">
      <w:pPr>
        <w:jc w:val="center"/>
        <w:rPr>
          <w:b/>
        </w:rPr>
      </w:pPr>
      <w:r>
        <w:rPr>
          <w:b/>
        </w:rPr>
        <w:t>Learn about cowgirls and shady ladies at the National Cowboy Museum</w:t>
      </w:r>
    </w:p>
    <w:p w:rsidR="003853A4" w:rsidRDefault="003853A4" w:rsidP="003853A4">
      <w:pPr>
        <w:jc w:val="center"/>
        <w:rPr>
          <w:b/>
        </w:rPr>
      </w:pPr>
    </w:p>
    <w:p w:rsidR="003853A4" w:rsidRDefault="003853A4" w:rsidP="009370F5">
      <w:pPr>
        <w:spacing w:line="360" w:lineRule="auto"/>
        <w:ind w:firstLine="720"/>
        <w:rPr>
          <w:sz w:val="22"/>
          <w:szCs w:val="22"/>
        </w:rPr>
      </w:pPr>
      <w:r w:rsidRPr="000E3154">
        <w:rPr>
          <w:sz w:val="22"/>
          <w:szCs w:val="22"/>
        </w:rPr>
        <w:t xml:space="preserve">OKLAHOMA CITY – The National Cowboy &amp; Western Heritage Museum will be holding </w:t>
      </w:r>
      <w:r>
        <w:rPr>
          <w:sz w:val="22"/>
          <w:szCs w:val="22"/>
        </w:rPr>
        <w:t>an adult education class about cow</w:t>
      </w:r>
      <w:r w:rsidR="003D35EE">
        <w:rPr>
          <w:sz w:val="22"/>
          <w:szCs w:val="22"/>
        </w:rPr>
        <w:t xml:space="preserve">girls and shady ladies, March 15, as a part of the ongoing Tuesdays </w:t>
      </w:r>
      <w:proofErr w:type="gramStart"/>
      <w:r w:rsidR="003D35EE">
        <w:rPr>
          <w:sz w:val="22"/>
          <w:szCs w:val="22"/>
        </w:rPr>
        <w:t>At</w:t>
      </w:r>
      <w:proofErr w:type="gramEnd"/>
      <w:r w:rsidR="003D35EE">
        <w:rPr>
          <w:sz w:val="22"/>
          <w:szCs w:val="22"/>
        </w:rPr>
        <w:t xml:space="preserve"> Sundown adult education program. </w:t>
      </w:r>
      <w:r w:rsidRPr="000E3154">
        <w:rPr>
          <w:sz w:val="22"/>
          <w:szCs w:val="22"/>
        </w:rPr>
        <w:t xml:space="preserve">This exciting class will be taught by </w:t>
      </w:r>
      <w:proofErr w:type="spellStart"/>
      <w:r w:rsidRPr="000E3154">
        <w:rPr>
          <w:sz w:val="22"/>
          <w:szCs w:val="22"/>
        </w:rPr>
        <w:t>Marna</w:t>
      </w:r>
      <w:proofErr w:type="spellEnd"/>
      <w:r w:rsidRPr="000E3154">
        <w:rPr>
          <w:sz w:val="22"/>
          <w:szCs w:val="22"/>
        </w:rPr>
        <w:t xml:space="preserve"> Davis, a costume designer and experienced fiber artist</w:t>
      </w:r>
      <w:r>
        <w:rPr>
          <w:sz w:val="22"/>
          <w:szCs w:val="22"/>
        </w:rPr>
        <w:t xml:space="preserve"> from Hitchcock, Oklahoma</w:t>
      </w:r>
      <w:r w:rsidRPr="000E3154">
        <w:rPr>
          <w:sz w:val="22"/>
          <w:szCs w:val="22"/>
        </w:rPr>
        <w:t xml:space="preserve">. </w:t>
      </w:r>
      <w:r>
        <w:rPr>
          <w:sz w:val="22"/>
          <w:szCs w:val="22"/>
        </w:rPr>
        <w:t>Davis specializes in Victorian era clothing and holds many living history programs with her husband. Davis will discuss the “wilder side”</w:t>
      </w:r>
      <w:r w:rsidR="009370F5">
        <w:rPr>
          <w:sz w:val="22"/>
          <w:szCs w:val="22"/>
        </w:rPr>
        <w:t xml:space="preserve"> of Victorian life:</w:t>
      </w:r>
      <w:r>
        <w:rPr>
          <w:sz w:val="22"/>
          <w:szCs w:val="22"/>
        </w:rPr>
        <w:t xml:space="preserve"> from </w:t>
      </w:r>
      <w:r w:rsidR="009370F5">
        <w:rPr>
          <w:sz w:val="22"/>
          <w:szCs w:val="22"/>
        </w:rPr>
        <w:t xml:space="preserve">the </w:t>
      </w:r>
      <w:r>
        <w:rPr>
          <w:sz w:val="22"/>
          <w:szCs w:val="22"/>
        </w:rPr>
        <w:t>ranch woman</w:t>
      </w:r>
      <w:r w:rsidR="009370F5">
        <w:rPr>
          <w:sz w:val="22"/>
          <w:szCs w:val="22"/>
        </w:rPr>
        <w:t>, to the entertainer, t</w:t>
      </w:r>
      <w:r>
        <w:rPr>
          <w:sz w:val="22"/>
          <w:szCs w:val="22"/>
        </w:rPr>
        <w:t xml:space="preserve">o </w:t>
      </w:r>
      <w:r w:rsidR="009370F5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saloon girl.  </w:t>
      </w:r>
    </w:p>
    <w:p w:rsidR="009370F5" w:rsidRDefault="009370F5" w:rsidP="003853A4">
      <w:pPr>
        <w:spacing w:line="360" w:lineRule="auto"/>
        <w:ind w:firstLine="720"/>
        <w:rPr>
          <w:sz w:val="22"/>
          <w:szCs w:val="22"/>
        </w:rPr>
      </w:pPr>
    </w:p>
    <w:p w:rsidR="003853A4" w:rsidRDefault="009370F5" w:rsidP="003853A4">
      <w:pPr>
        <w:spacing w:line="360" w:lineRule="auto"/>
        <w:ind w:firstLine="720"/>
        <w:rPr>
          <w:sz w:val="22"/>
          <w:szCs w:val="22"/>
        </w:rPr>
      </w:pPr>
      <w:r w:rsidRPr="004B43FA">
        <w:rPr>
          <w:sz w:val="22"/>
          <w:szCs w:val="22"/>
        </w:rPr>
        <w:t>Davis has won many awards for her historically accurate costumes. She is very passionate about history</w:t>
      </w:r>
      <w:r w:rsidR="004B43FA" w:rsidRPr="004B43FA">
        <w:rPr>
          <w:sz w:val="22"/>
          <w:szCs w:val="22"/>
        </w:rPr>
        <w:t xml:space="preserve"> and tries to “</w:t>
      </w:r>
      <w:r w:rsidR="004B43FA" w:rsidRPr="004B43FA">
        <w:rPr>
          <w:color w:val="222222"/>
          <w:sz w:val="22"/>
          <w:szCs w:val="22"/>
        </w:rPr>
        <w:t>show history as it really was, down to the last stitch,” according to her website.</w:t>
      </w:r>
      <w:r>
        <w:rPr>
          <w:sz w:val="22"/>
          <w:szCs w:val="22"/>
        </w:rPr>
        <w:t xml:space="preserve"> Students that attend will be sure to learn a few things, while having a great time at the Museum. The class is free for members, and not-yet members are only $5 each. The program will be March 15, from 6:30 p.m. to 8:00 p.m. </w:t>
      </w:r>
    </w:p>
    <w:p w:rsidR="003853A4" w:rsidRPr="000E3154" w:rsidRDefault="003853A4" w:rsidP="003853A4">
      <w:pPr>
        <w:spacing w:line="360" w:lineRule="auto"/>
        <w:rPr>
          <w:sz w:val="22"/>
          <w:szCs w:val="22"/>
        </w:rPr>
      </w:pPr>
    </w:p>
    <w:p w:rsidR="003853A4" w:rsidRDefault="003853A4" w:rsidP="003853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2"/>
          <w:szCs w:val="22"/>
        </w:rPr>
      </w:pPr>
      <w:r w:rsidRPr="000E3154">
        <w:rPr>
          <w:sz w:val="22"/>
          <w:szCs w:val="22"/>
        </w:rPr>
        <w:t>The National Cowboy &amp; Western Heritage Museum is provided support from Museum Partners Devon Energy Corporation, Chesapeake Energy Corporation</w:t>
      </w:r>
      <w:r>
        <w:rPr>
          <w:sz w:val="22"/>
          <w:szCs w:val="22"/>
        </w:rPr>
        <w:t xml:space="preserve"> and</w:t>
      </w:r>
      <w:r w:rsidRPr="000E3154">
        <w:rPr>
          <w:sz w:val="22"/>
          <w:szCs w:val="22"/>
        </w:rPr>
        <w:t xml:space="preserve"> the E.L. and Thelma Gaylord Foundation</w:t>
      </w:r>
      <w:r>
        <w:rPr>
          <w:sz w:val="22"/>
          <w:szCs w:val="22"/>
        </w:rPr>
        <w:t>.</w:t>
      </w:r>
      <w:r w:rsidRPr="000E3154">
        <w:rPr>
          <w:sz w:val="22"/>
          <w:szCs w:val="22"/>
        </w:rPr>
        <w:t xml:space="preserve"> </w:t>
      </w:r>
    </w:p>
    <w:p w:rsidR="003853A4" w:rsidRDefault="003853A4" w:rsidP="003853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2"/>
          <w:szCs w:val="22"/>
        </w:rPr>
      </w:pPr>
    </w:p>
    <w:p w:rsidR="003853A4" w:rsidRPr="000E3154" w:rsidRDefault="003853A4" w:rsidP="003853A4">
      <w:pPr>
        <w:spacing w:line="360" w:lineRule="auto"/>
        <w:rPr>
          <w:sz w:val="22"/>
          <w:szCs w:val="22"/>
        </w:rPr>
      </w:pPr>
      <w:r w:rsidRPr="000E3154">
        <w:rPr>
          <w:sz w:val="22"/>
          <w:szCs w:val="22"/>
        </w:rPr>
        <w:t xml:space="preserve">For a complete Calendar of Events or more information about the Museum, go to </w:t>
      </w:r>
      <w:hyperlink r:id="rId7" w:history="1">
        <w:r w:rsidRPr="000E3154">
          <w:rPr>
            <w:color w:val="0000FF"/>
            <w:sz w:val="22"/>
            <w:szCs w:val="22"/>
            <w:u w:val="single"/>
          </w:rPr>
          <w:t>www.nationalcowboymuseum.org</w:t>
        </w:r>
      </w:hyperlink>
      <w:r w:rsidRPr="000E3154">
        <w:rPr>
          <w:sz w:val="22"/>
          <w:szCs w:val="22"/>
        </w:rPr>
        <w:t xml:space="preserve"> or call (405) 478-2250.</w:t>
      </w:r>
    </w:p>
    <w:p w:rsidR="003853A4" w:rsidRPr="004C59A9" w:rsidRDefault="003853A4" w:rsidP="003853A4">
      <w:pPr>
        <w:rPr>
          <w:sz w:val="22"/>
          <w:szCs w:val="22"/>
        </w:rPr>
      </w:pPr>
    </w:p>
    <w:p w:rsidR="003853A4" w:rsidRPr="004C59A9" w:rsidRDefault="003853A4" w:rsidP="003853A4">
      <w:pPr>
        <w:jc w:val="center"/>
        <w:rPr>
          <w:sz w:val="22"/>
          <w:szCs w:val="22"/>
        </w:rPr>
      </w:pPr>
      <w:r w:rsidRPr="004C59A9">
        <w:rPr>
          <w:sz w:val="22"/>
          <w:szCs w:val="22"/>
        </w:rPr>
        <w:t>###</w:t>
      </w:r>
    </w:p>
    <w:p w:rsidR="003853A4" w:rsidRPr="00B43A99" w:rsidRDefault="003853A4" w:rsidP="003853A4">
      <w:pPr>
        <w:rPr>
          <w:sz w:val="20"/>
          <w:szCs w:val="20"/>
        </w:rPr>
      </w:pPr>
    </w:p>
    <w:p w:rsidR="00404C38" w:rsidRDefault="007C5B81"/>
    <w:sectPr w:rsidR="00404C38" w:rsidSect="00444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53A4"/>
    <w:rsid w:val="00117B70"/>
    <w:rsid w:val="001540D8"/>
    <w:rsid w:val="00163542"/>
    <w:rsid w:val="001900C9"/>
    <w:rsid w:val="003012E5"/>
    <w:rsid w:val="003853A4"/>
    <w:rsid w:val="003D35EE"/>
    <w:rsid w:val="004B43FA"/>
    <w:rsid w:val="007C5B81"/>
    <w:rsid w:val="009370F5"/>
    <w:rsid w:val="00E7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3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ationalcowboymuseu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ionalcowboymuseum.org/info/MediaRelease.aspx?ID=296" TargetMode="External"/><Relationship Id="rId5" Type="http://schemas.openxmlformats.org/officeDocument/2006/relationships/hyperlink" Target="mailto:ssimpson@nationalcowboymuseum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NCM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j_wiewel</dc:creator>
  <cp:lastModifiedBy>John</cp:lastModifiedBy>
  <cp:revision>2</cp:revision>
  <dcterms:created xsi:type="dcterms:W3CDTF">2011-03-30T20:40:00Z</dcterms:created>
  <dcterms:modified xsi:type="dcterms:W3CDTF">2011-03-30T20:40:00Z</dcterms:modified>
</cp:coreProperties>
</file>