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C55" w:rsidRDefault="00993C55" w:rsidP="00993C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David </w:t>
      </w:r>
      <w:proofErr w:type="spellStart"/>
      <w:r>
        <w:rPr>
          <w:rFonts w:ascii="Times New Roman" w:hAnsi="Times New Roman" w:cs="Times New Roman"/>
          <w:sz w:val="24"/>
          <w:szCs w:val="24"/>
        </w:rPr>
        <w:t>Purdie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>Oklahoma State University</w:t>
      </w:r>
      <w:r>
        <w:rPr>
          <w:rFonts w:ascii="Times New Roman" w:hAnsi="Times New Roman" w:cs="Times New Roman"/>
          <w:sz w:val="24"/>
          <w:szCs w:val="24"/>
        </w:rPr>
        <w:br/>
        <w:t xml:space="preserve">Stillwater, </w:t>
      </w:r>
      <w:proofErr w:type="gramStart"/>
      <w:r>
        <w:rPr>
          <w:rFonts w:ascii="Times New Roman" w:hAnsi="Times New Roman" w:cs="Times New Roman"/>
          <w:sz w:val="24"/>
          <w:szCs w:val="24"/>
        </w:rPr>
        <w:t>OK 74078</w:t>
      </w:r>
      <w:r>
        <w:rPr>
          <w:rFonts w:ascii="Times New Roman" w:hAnsi="Times New Roman" w:cs="Times New Roman"/>
          <w:sz w:val="24"/>
          <w:szCs w:val="24"/>
        </w:rPr>
        <w:br/>
        <w:t>555-555-5555</w:t>
      </w:r>
      <w:proofErr w:type="gramEnd"/>
    </w:p>
    <w:p w:rsidR="00993C55" w:rsidRDefault="00993C55" w:rsidP="00993C55">
      <w:pPr>
        <w:pStyle w:val="Heading1"/>
        <w:rPr>
          <w:color w:val="auto"/>
        </w:rPr>
      </w:pPr>
      <w:r w:rsidRPr="00993C55">
        <w:rPr>
          <w:color w:val="auto"/>
        </w:rPr>
        <w:t>Photo Release</w:t>
      </w:r>
    </w:p>
    <w:p w:rsidR="00993C55" w:rsidRPr="00993C55" w:rsidRDefault="00993C55" w:rsidP="00993C5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IMMEDIATE RELEASE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For More Information, Contact: </w:t>
      </w:r>
      <w:r>
        <w:rPr>
          <w:rFonts w:ascii="Times New Roman" w:hAnsi="Times New Roman" w:cs="Times New Roman"/>
          <w:sz w:val="24"/>
          <w:szCs w:val="24"/>
        </w:rPr>
        <w:br/>
        <w:t>Oct. 13, 2011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David </w:t>
      </w:r>
      <w:proofErr w:type="spellStart"/>
      <w:r>
        <w:rPr>
          <w:rFonts w:ascii="Times New Roman" w:hAnsi="Times New Roman" w:cs="Times New Roman"/>
          <w:sz w:val="24"/>
          <w:szCs w:val="24"/>
        </w:rPr>
        <w:t>Purdie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>Director of Media Relations</w:t>
      </w:r>
      <w:r>
        <w:rPr>
          <w:rFonts w:ascii="Times New Roman" w:hAnsi="Times New Roman" w:cs="Times New Roman"/>
          <w:sz w:val="24"/>
          <w:szCs w:val="24"/>
        </w:rPr>
        <w:br/>
        <w:t>555-555-5555</w:t>
      </w:r>
      <w:r>
        <w:rPr>
          <w:rFonts w:ascii="Times New Roman" w:hAnsi="Times New Roman" w:cs="Times New Roman"/>
          <w:sz w:val="24"/>
          <w:szCs w:val="24"/>
        </w:rPr>
        <w:br/>
        <w:t>david.purdie@okstate.edu</w:t>
      </w:r>
    </w:p>
    <w:p w:rsidR="00987236" w:rsidRDefault="00993C5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-3175</wp:posOffset>
            </wp:positionV>
            <wp:extent cx="3634740" cy="2418080"/>
            <wp:effectExtent l="19050" t="0" r="3810" b="0"/>
            <wp:wrapSquare wrapText="bothSides"/>
            <wp:docPr id="1" name="Picture 1" descr="http://a1.sphotos.ak.fbcdn.net/hphotos-ak-ash4/303717_2019956220790_1300440189_31990012_170510163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1.sphotos.ak.fbcdn.net/hphotos-ak-ash4/303717_2019956220790_1300440189_31990012_1705101639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4740" cy="241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/>
      </w:r>
      <w:r>
        <w:br/>
      </w:r>
      <w:r w:rsidR="00987236">
        <w:t xml:space="preserve">James </w:t>
      </w:r>
      <w:proofErr w:type="spellStart"/>
      <w:r w:rsidR="00987236">
        <w:t>Paganis</w:t>
      </w:r>
      <w:proofErr w:type="spellEnd"/>
      <w:r w:rsidR="00987236">
        <w:t>, Oklahoma State University SGA Vice President’s Chief of Staff, watches construction workers meeting the Nov. 1, 2011, renovation deadline of the Campus Life area</w:t>
      </w:r>
      <w:r w:rsidR="00714572">
        <w:t xml:space="preserve"> on the second</w:t>
      </w:r>
      <w:bookmarkStart w:id="0" w:name="_GoBack"/>
      <w:bookmarkEnd w:id="0"/>
      <w:r w:rsidR="003D5EFC">
        <w:t xml:space="preserve"> floor of</w:t>
      </w:r>
      <w:r w:rsidR="00987236">
        <w:t xml:space="preserve"> the Student Union.</w:t>
      </w:r>
    </w:p>
    <w:p w:rsidR="00DD212D" w:rsidRDefault="00DD212D"/>
    <w:p w:rsidR="00993C55" w:rsidRDefault="00993C55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-3752850</wp:posOffset>
            </wp:positionH>
            <wp:positionV relativeFrom="paragraph">
              <wp:posOffset>549910</wp:posOffset>
            </wp:positionV>
            <wp:extent cx="3634740" cy="2724150"/>
            <wp:effectExtent l="19050" t="0" r="3810" b="0"/>
            <wp:wrapSquare wrapText="bothSides"/>
            <wp:docPr id="2" name="Picture 2" descr="http://a4.sphotos.ak.fbcdn.net/hphotos-ak-ash4/s720x720/299160_2093525419974_1300440189_32044728_146210935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4.sphotos.ak.fbcdn.net/hphotos-ak-ash4/s720x720/299160_2093525419974_1300440189_32044728_1462109358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474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/>
      </w:r>
      <w:r>
        <w:br/>
      </w:r>
    </w:p>
    <w:p w:rsidR="00DD212D" w:rsidRDefault="00DD212D"/>
    <w:p w:rsidR="00DD212D" w:rsidRDefault="00DD212D" w:rsidP="00DD212D">
      <w:r>
        <w:t xml:space="preserve">Student Union Director, Mitch </w:t>
      </w:r>
      <w:proofErr w:type="spellStart"/>
      <w:r>
        <w:t>Kilcrease</w:t>
      </w:r>
      <w:proofErr w:type="spellEnd"/>
      <w:r>
        <w:t>, watches a construction worker install LED lights to the new addition of the second floor in the Student Union to meet the Nov. 1, 2011, renovation deadline.</w:t>
      </w:r>
    </w:p>
    <w:p w:rsidR="00DD212D" w:rsidRDefault="00DD212D"/>
    <w:p w:rsidR="00993C55" w:rsidRDefault="00993C55" w:rsidP="00993C55">
      <w:pPr>
        <w:jc w:val="center"/>
      </w:pPr>
    </w:p>
    <w:p w:rsidR="00993C55" w:rsidRDefault="00993C55" w:rsidP="00993C55">
      <w:pPr>
        <w:jc w:val="center"/>
      </w:pPr>
      <w:r>
        <w:br/>
      </w:r>
      <w:r>
        <w:br/>
      </w:r>
      <w:r>
        <w:br/>
        <w:t>###</w:t>
      </w:r>
    </w:p>
    <w:sectPr w:rsidR="00993C55" w:rsidSect="00993C55">
      <w:pgSz w:w="12240" w:h="15840"/>
      <w:pgMar w:top="129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236"/>
    <w:rsid w:val="003D5EFC"/>
    <w:rsid w:val="004C6B48"/>
    <w:rsid w:val="00714572"/>
    <w:rsid w:val="00934A46"/>
    <w:rsid w:val="00987236"/>
    <w:rsid w:val="00993C55"/>
    <w:rsid w:val="00DD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3C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7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23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93C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3C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7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23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93C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</dc:creator>
  <cp:lastModifiedBy>dp</cp:lastModifiedBy>
  <cp:revision>2</cp:revision>
  <dcterms:created xsi:type="dcterms:W3CDTF">2011-11-26T22:53:00Z</dcterms:created>
  <dcterms:modified xsi:type="dcterms:W3CDTF">2011-11-26T22:53:00Z</dcterms:modified>
</cp:coreProperties>
</file>