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52D" w:rsidRDefault="0071752D" w:rsidP="007175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839470</wp:posOffset>
            </wp:positionH>
            <wp:positionV relativeFrom="paragraph">
              <wp:posOffset>-304800</wp:posOffset>
            </wp:positionV>
            <wp:extent cx="1677988" cy="153352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iddle_State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7988" cy="1533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Helvetica" w:hAnsi="Helvetica" w:cs="Helvetica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3695700</wp:posOffset>
            </wp:positionH>
            <wp:positionV relativeFrom="paragraph">
              <wp:posOffset>-533400</wp:posOffset>
            </wp:positionV>
            <wp:extent cx="1481988" cy="1918338"/>
            <wp:effectExtent l="0" t="0" r="0" b="0"/>
            <wp:wrapNone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65" cy="192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1752D" w:rsidRDefault="0071752D" w:rsidP="007175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2D" w:rsidRDefault="0071752D" w:rsidP="0071752D">
      <w:pPr>
        <w:spacing w:line="48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1752D" w:rsidRPr="00A84DEA" w:rsidRDefault="0071752D" w:rsidP="0071752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A84DEA">
        <w:rPr>
          <w:rFonts w:ascii="Times New Roman" w:hAnsi="Times New Roman" w:cs="Times New Roman"/>
          <w:b/>
          <w:sz w:val="24"/>
          <w:szCs w:val="24"/>
        </w:rPr>
        <w:t>Gaining a global perspective.</w:t>
      </w:r>
      <w:proofErr w:type="gramEnd"/>
    </w:p>
    <w:p w:rsidR="005A6264" w:rsidRPr="0071752D" w:rsidRDefault="005A6264" w:rsidP="005A6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752D">
        <w:rPr>
          <w:rFonts w:ascii="Times New Roman" w:hAnsi="Times New Roman" w:cs="Times New Roman"/>
          <w:sz w:val="24"/>
          <w:szCs w:val="24"/>
        </w:rPr>
        <w:tab/>
        <w:t xml:space="preserve">Ida </w:t>
      </w:r>
      <w:proofErr w:type="spellStart"/>
      <w:r w:rsidRPr="0071752D">
        <w:rPr>
          <w:rFonts w:ascii="Times New Roman" w:hAnsi="Times New Roman" w:cs="Times New Roman"/>
          <w:sz w:val="24"/>
          <w:szCs w:val="24"/>
        </w:rPr>
        <w:t>Mansourian</w:t>
      </w:r>
      <w:proofErr w:type="spellEnd"/>
      <w:r w:rsidRPr="0071752D">
        <w:rPr>
          <w:rFonts w:ascii="Times New Roman" w:hAnsi="Times New Roman" w:cs="Times New Roman"/>
          <w:sz w:val="24"/>
          <w:szCs w:val="24"/>
        </w:rPr>
        <w:t xml:space="preserve"> knows a</w:t>
      </w:r>
      <w:r w:rsidR="00D46FC1">
        <w:rPr>
          <w:rFonts w:ascii="Times New Roman" w:hAnsi="Times New Roman" w:cs="Times New Roman"/>
          <w:sz w:val="24"/>
          <w:szCs w:val="24"/>
        </w:rPr>
        <w:t xml:space="preserve"> thing or two when it comes to g</w:t>
      </w:r>
      <w:r w:rsidRPr="0071752D">
        <w:rPr>
          <w:rFonts w:ascii="Times New Roman" w:hAnsi="Times New Roman" w:cs="Times New Roman"/>
          <w:sz w:val="24"/>
          <w:szCs w:val="24"/>
        </w:rPr>
        <w:t>lobal perspective</w:t>
      </w:r>
      <w:r w:rsidR="00A84DEA">
        <w:rPr>
          <w:rFonts w:ascii="Times New Roman" w:hAnsi="Times New Roman" w:cs="Times New Roman"/>
          <w:sz w:val="24"/>
          <w:szCs w:val="24"/>
        </w:rPr>
        <w:t>, one of RMU’s core values</w:t>
      </w:r>
      <w:r w:rsidRPr="0071752D">
        <w:rPr>
          <w:rFonts w:ascii="Times New Roman" w:hAnsi="Times New Roman" w:cs="Times New Roman"/>
          <w:sz w:val="24"/>
          <w:szCs w:val="24"/>
        </w:rPr>
        <w:t>. She came to Robert Morris University to expand and e</w:t>
      </w:r>
      <w:r w:rsidR="00D46FC1">
        <w:rPr>
          <w:rFonts w:ascii="Times New Roman" w:hAnsi="Times New Roman" w:cs="Times New Roman"/>
          <w:sz w:val="24"/>
          <w:szCs w:val="24"/>
        </w:rPr>
        <w:t>nhance the study abroad program</w:t>
      </w:r>
      <w:r w:rsidRPr="0071752D">
        <w:rPr>
          <w:rFonts w:ascii="Times New Roman" w:hAnsi="Times New Roman" w:cs="Times New Roman"/>
          <w:sz w:val="24"/>
          <w:szCs w:val="24"/>
        </w:rPr>
        <w:t xml:space="preserve"> and help internationalize many </w:t>
      </w:r>
      <w:r w:rsidR="00D46FC1">
        <w:rPr>
          <w:rFonts w:ascii="Times New Roman" w:hAnsi="Times New Roman" w:cs="Times New Roman"/>
          <w:sz w:val="24"/>
          <w:szCs w:val="24"/>
        </w:rPr>
        <w:t>of RMU’s programs. She oversees</w:t>
      </w:r>
      <w:r w:rsidRPr="0071752D">
        <w:rPr>
          <w:rFonts w:ascii="Times New Roman" w:hAnsi="Times New Roman" w:cs="Times New Roman"/>
          <w:sz w:val="24"/>
          <w:szCs w:val="24"/>
        </w:rPr>
        <w:t xml:space="preserve"> many of the processes and procedures for the int</w:t>
      </w:r>
      <w:r w:rsidR="00D46FC1">
        <w:rPr>
          <w:rFonts w:ascii="Times New Roman" w:hAnsi="Times New Roman" w:cs="Times New Roman"/>
          <w:sz w:val="24"/>
          <w:szCs w:val="24"/>
        </w:rPr>
        <w:t>ernational programs</w:t>
      </w:r>
      <w:r w:rsidRPr="0071752D">
        <w:rPr>
          <w:rFonts w:ascii="Times New Roman" w:hAnsi="Times New Roman" w:cs="Times New Roman"/>
          <w:sz w:val="24"/>
          <w:szCs w:val="24"/>
        </w:rPr>
        <w:t xml:space="preserve"> and has made the program much more successful as the years have gone by. </w:t>
      </w:r>
    </w:p>
    <w:p w:rsidR="00A84DEA" w:rsidRPr="006F56E2" w:rsidRDefault="00D46FC1" w:rsidP="00A84DEA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asked about why she cho</w:t>
      </w:r>
      <w:r w:rsidR="005A6264" w:rsidRPr="0071752D">
        <w:rPr>
          <w:rFonts w:ascii="Times New Roman" w:hAnsi="Times New Roman" w:cs="Times New Roman"/>
          <w:sz w:val="24"/>
          <w:szCs w:val="24"/>
        </w:rPr>
        <w:t>se to be a part of the Middle States review committee, Ida said</w:t>
      </w:r>
      <w:r>
        <w:rPr>
          <w:rFonts w:ascii="Times New Roman" w:hAnsi="Times New Roman" w:cs="Times New Roman"/>
          <w:sz w:val="24"/>
          <w:szCs w:val="24"/>
        </w:rPr>
        <w:t>,</w:t>
      </w:r>
      <w:r w:rsidR="005A6264" w:rsidRPr="0071752D">
        <w:rPr>
          <w:rFonts w:ascii="Times New Roman" w:hAnsi="Times New Roman" w:cs="Times New Roman"/>
          <w:sz w:val="24"/>
          <w:szCs w:val="24"/>
        </w:rPr>
        <w:t xml:space="preserve"> “I wanted to learn more about the university, how different departments operated, and how the cultures were different throughout the university.”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Ida really stressed that she used this exper</w:t>
      </w:r>
      <w:r>
        <w:rPr>
          <w:rFonts w:ascii="Times New Roman" w:hAnsi="Times New Roman" w:cs="Times New Roman"/>
          <w:sz w:val="24"/>
          <w:szCs w:val="24"/>
        </w:rPr>
        <w:t>ience as a learning opportunity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and got to see how many other departments functioned. She did not de</w:t>
      </w:r>
      <w:r>
        <w:rPr>
          <w:rFonts w:ascii="Times New Roman" w:hAnsi="Times New Roman" w:cs="Times New Roman"/>
          <w:sz w:val="24"/>
          <w:szCs w:val="24"/>
        </w:rPr>
        <w:t>al much with her own department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but instead</w:t>
      </w:r>
      <w:r>
        <w:rPr>
          <w:rFonts w:ascii="Times New Roman" w:hAnsi="Times New Roman" w:cs="Times New Roman"/>
          <w:sz w:val="24"/>
          <w:szCs w:val="24"/>
        </w:rPr>
        <w:t xml:space="preserve"> dealt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with other schools within the university.</w:t>
      </w:r>
      <w:r w:rsidR="004F2D40">
        <w:rPr>
          <w:rFonts w:ascii="Times New Roman" w:hAnsi="Times New Roman" w:cs="Times New Roman"/>
          <w:sz w:val="24"/>
          <w:szCs w:val="24"/>
        </w:rPr>
        <w:t xml:space="preserve"> She did mostly research for committee seven serving under co-chair’s David </w:t>
      </w:r>
      <w:proofErr w:type="spellStart"/>
      <w:r w:rsidR="004F2D40">
        <w:rPr>
          <w:rFonts w:ascii="Times New Roman" w:hAnsi="Times New Roman" w:cs="Times New Roman"/>
          <w:sz w:val="24"/>
          <w:szCs w:val="24"/>
        </w:rPr>
        <w:t>Hudak</w:t>
      </w:r>
      <w:proofErr w:type="spellEnd"/>
      <w:r w:rsidR="004F2D40">
        <w:rPr>
          <w:rFonts w:ascii="Times New Roman" w:hAnsi="Times New Roman" w:cs="Times New Roman"/>
          <w:sz w:val="24"/>
          <w:szCs w:val="24"/>
        </w:rPr>
        <w:t xml:space="preserve"> Diane Todd </w:t>
      </w:r>
      <w:proofErr w:type="spellStart"/>
      <w:r w:rsidR="004F2D40">
        <w:rPr>
          <w:rFonts w:ascii="Times New Roman" w:hAnsi="Times New Roman" w:cs="Times New Roman"/>
          <w:sz w:val="24"/>
          <w:szCs w:val="24"/>
        </w:rPr>
        <w:t>Bucci</w:t>
      </w:r>
      <w:proofErr w:type="spellEnd"/>
      <w:r w:rsidR="004F2D40">
        <w:rPr>
          <w:rFonts w:ascii="Times New Roman" w:hAnsi="Times New Roman" w:cs="Times New Roman"/>
          <w:sz w:val="24"/>
          <w:szCs w:val="24"/>
        </w:rPr>
        <w:t xml:space="preserve">. 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One thing </w:t>
      </w:r>
      <w:r>
        <w:rPr>
          <w:rFonts w:ascii="Times New Roman" w:hAnsi="Times New Roman" w:cs="Times New Roman"/>
          <w:sz w:val="24"/>
          <w:szCs w:val="24"/>
        </w:rPr>
        <w:t>Ida wished she could have changed was her workload. “I wish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I could have learned more</w:t>
      </w:r>
      <w:r>
        <w:rPr>
          <w:rFonts w:ascii="Times New Roman" w:hAnsi="Times New Roman" w:cs="Times New Roman"/>
          <w:sz w:val="24"/>
          <w:szCs w:val="24"/>
        </w:rPr>
        <w:t xml:space="preserve"> about different aspects of RMU</w:t>
      </w:r>
      <w:r w:rsidR="00F01D18" w:rsidRPr="0071752D">
        <w:rPr>
          <w:rFonts w:ascii="Times New Roman" w:hAnsi="Times New Roman" w:cs="Times New Roman"/>
          <w:sz w:val="24"/>
          <w:szCs w:val="24"/>
        </w:rPr>
        <w:t xml:space="preserve"> and wished I could have contributed a bit more to the report.”</w:t>
      </w:r>
      <w:r w:rsidR="00A84DEA">
        <w:rPr>
          <w:rFonts w:ascii="Times New Roman" w:hAnsi="Times New Roman" w:cs="Times New Roman"/>
          <w:sz w:val="24"/>
          <w:szCs w:val="24"/>
        </w:rPr>
        <w:t xml:space="preserve"> The committee was part of a process that strengthens and sustains higher education, making it worthy of public confidence and making sure RMU delivers on their message of being a high level institution.</w:t>
      </w:r>
    </w:p>
    <w:p w:rsidR="005A6264" w:rsidRPr="0071752D" w:rsidRDefault="005A6264" w:rsidP="005A6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F01D18" w:rsidRDefault="00F01D18" w:rsidP="005A6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71752D">
        <w:rPr>
          <w:rFonts w:ascii="Times New Roman" w:hAnsi="Times New Roman" w:cs="Times New Roman"/>
          <w:sz w:val="24"/>
          <w:szCs w:val="24"/>
        </w:rPr>
        <w:lastRenderedPageBreak/>
        <w:tab/>
        <w:t>If faced with the opportunity to go through the middle states review process again, Ida said she would do it in a h</w:t>
      </w:r>
      <w:r w:rsidR="00D46FC1">
        <w:rPr>
          <w:rFonts w:ascii="Times New Roman" w:hAnsi="Times New Roman" w:cs="Times New Roman"/>
          <w:sz w:val="24"/>
          <w:szCs w:val="24"/>
        </w:rPr>
        <w:t>eartbeat. “It’s a great process</w:t>
      </w:r>
      <w:r w:rsidRPr="0071752D">
        <w:rPr>
          <w:rFonts w:ascii="Times New Roman" w:hAnsi="Times New Roman" w:cs="Times New Roman"/>
          <w:sz w:val="24"/>
          <w:szCs w:val="24"/>
        </w:rPr>
        <w:t xml:space="preserve"> because we are so busy we sometimes forget to asses, review, a</w:t>
      </w:r>
      <w:r w:rsidR="00D46FC1">
        <w:rPr>
          <w:rFonts w:ascii="Times New Roman" w:hAnsi="Times New Roman" w:cs="Times New Roman"/>
          <w:sz w:val="24"/>
          <w:szCs w:val="24"/>
        </w:rPr>
        <w:t>nd look back at what we do well</w:t>
      </w:r>
      <w:r w:rsidRPr="0071752D">
        <w:rPr>
          <w:rFonts w:ascii="Times New Roman" w:hAnsi="Times New Roman" w:cs="Times New Roman"/>
          <w:sz w:val="24"/>
          <w:szCs w:val="24"/>
        </w:rPr>
        <w:t xml:space="preserve"> and what we can improve on. Middle States gave us that opportunity.” As one can see, Ida </w:t>
      </w:r>
      <w:proofErr w:type="spellStart"/>
      <w:r w:rsidRPr="0071752D">
        <w:rPr>
          <w:rFonts w:ascii="Times New Roman" w:hAnsi="Times New Roman" w:cs="Times New Roman"/>
          <w:sz w:val="24"/>
          <w:szCs w:val="24"/>
        </w:rPr>
        <w:t>Ma</w:t>
      </w:r>
      <w:r w:rsidR="00D46FC1">
        <w:rPr>
          <w:rFonts w:ascii="Times New Roman" w:hAnsi="Times New Roman" w:cs="Times New Roman"/>
          <w:sz w:val="24"/>
          <w:szCs w:val="24"/>
        </w:rPr>
        <w:t>nsourian</w:t>
      </w:r>
      <w:proofErr w:type="spellEnd"/>
      <w:r w:rsidR="00D46FC1">
        <w:rPr>
          <w:rFonts w:ascii="Times New Roman" w:hAnsi="Times New Roman" w:cs="Times New Roman"/>
          <w:sz w:val="24"/>
          <w:szCs w:val="24"/>
        </w:rPr>
        <w:t xml:space="preserve"> really values learning</w:t>
      </w:r>
      <w:bookmarkStart w:id="0" w:name="_GoBack"/>
      <w:bookmarkEnd w:id="0"/>
      <w:r w:rsidRPr="0071752D">
        <w:rPr>
          <w:rFonts w:ascii="Times New Roman" w:hAnsi="Times New Roman" w:cs="Times New Roman"/>
          <w:sz w:val="24"/>
          <w:szCs w:val="24"/>
        </w:rPr>
        <w:t xml:space="preserve"> and broadening her global perspective.</w:t>
      </w:r>
    </w:p>
    <w:p w:rsidR="0071752D" w:rsidRDefault="0071752D" w:rsidP="007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Contact:</w:t>
      </w:r>
    </w:p>
    <w:p w:rsidR="0071752D" w:rsidRDefault="0071752D" w:rsidP="007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Lee Kunkel</w:t>
      </w:r>
    </w:p>
    <w:p w:rsidR="0071752D" w:rsidRDefault="0071752D" w:rsidP="007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Relations Specialist</w:t>
      </w:r>
    </w:p>
    <w:p w:rsidR="0071752D" w:rsidRDefault="0071752D" w:rsidP="007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717-434-9222</w:t>
      </w:r>
    </w:p>
    <w:p w:rsidR="0071752D" w:rsidRPr="00026831" w:rsidRDefault="0071752D" w:rsidP="0071752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Ltkst2@mail.rmu.edu</w:t>
      </w:r>
    </w:p>
    <w:p w:rsidR="006C20D1" w:rsidRDefault="006C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20D1" w:rsidRDefault="006C20D1" w:rsidP="006C20D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“It’s a great process</w:t>
      </w:r>
      <w:r w:rsidRPr="0071752D">
        <w:rPr>
          <w:rFonts w:ascii="Times New Roman" w:hAnsi="Times New Roman" w:cs="Times New Roman"/>
          <w:sz w:val="24"/>
          <w:szCs w:val="24"/>
        </w:rPr>
        <w:t xml:space="preserve"> because we are so busy we sometimes forget to asses, review, a</w:t>
      </w:r>
      <w:r>
        <w:rPr>
          <w:rFonts w:ascii="Times New Roman" w:hAnsi="Times New Roman" w:cs="Times New Roman"/>
          <w:sz w:val="24"/>
          <w:szCs w:val="24"/>
        </w:rPr>
        <w:t>nd look back at what we do well</w:t>
      </w:r>
      <w:r w:rsidRPr="0071752D">
        <w:rPr>
          <w:rFonts w:ascii="Times New Roman" w:hAnsi="Times New Roman" w:cs="Times New Roman"/>
          <w:sz w:val="24"/>
          <w:szCs w:val="24"/>
        </w:rPr>
        <w:t xml:space="preserve"> and what we can improve on. Middle States gave us that opportunity.”</w:t>
      </w:r>
    </w:p>
    <w:p w:rsidR="006C20D1" w:rsidRDefault="006C20D1" w:rsidP="006C20D1">
      <w:r>
        <w:rPr>
          <w:noProof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152400</wp:posOffset>
            </wp:positionH>
            <wp:positionV relativeFrom="paragraph">
              <wp:posOffset>155575</wp:posOffset>
            </wp:positionV>
            <wp:extent cx="5229225" cy="3905250"/>
            <wp:effectExtent l="19050" t="0" r="9525" b="0"/>
            <wp:wrapNone/>
            <wp:docPr id="7" name="Picture 7" descr="C:\Users\Lkunkel09\Desktop\Middle States\IMG_03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Lkunkel09\Desktop\Middle States\IMG_036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905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C20D1" w:rsidRDefault="006C20D1" w:rsidP="006C20D1"/>
    <w:p w:rsidR="006C20D1" w:rsidRDefault="006C20D1" w:rsidP="006C20D1"/>
    <w:p w:rsidR="006C20D1" w:rsidRDefault="006C20D1" w:rsidP="006C20D1"/>
    <w:p w:rsidR="006C20D1" w:rsidRDefault="006C20D1" w:rsidP="006C20D1"/>
    <w:p w:rsidR="0071752D" w:rsidRPr="0071752D" w:rsidRDefault="0071752D" w:rsidP="005A6264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71752D" w:rsidRPr="0071752D" w:rsidSect="008915E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06F4B"/>
    <w:multiLevelType w:val="hybridMultilevel"/>
    <w:tmpl w:val="DFAA4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A6264"/>
    <w:rsid w:val="002A56E3"/>
    <w:rsid w:val="004F2D40"/>
    <w:rsid w:val="005A6264"/>
    <w:rsid w:val="006C20D1"/>
    <w:rsid w:val="0071752D"/>
    <w:rsid w:val="008915E6"/>
    <w:rsid w:val="0093301E"/>
    <w:rsid w:val="00A84DEA"/>
    <w:rsid w:val="00D46FC1"/>
    <w:rsid w:val="00F01D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56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6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626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309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Robert Morris University</Company>
  <LinksUpToDate>false</LinksUpToDate>
  <CharactersWithSpaces>2067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Lkunkel09</dc:creator>
  <cp:lastModifiedBy>Lkunkel09</cp:lastModifiedBy>
  <cp:revision>6</cp:revision>
  <cp:lastPrinted>2012-03-19T04:22:00Z</cp:lastPrinted>
  <dcterms:created xsi:type="dcterms:W3CDTF">2012-03-19T04:55:00Z</dcterms:created>
  <dcterms:modified xsi:type="dcterms:W3CDTF">2012-04-16T00:15:00Z</dcterms:modified>
</cp:coreProperties>
</file>