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003" w:rsidRDefault="00561003" w:rsidP="00561003">
      <w:pPr>
        <w:jc w:val="right"/>
        <w:rPr>
          <w:rFonts w:asciiTheme="minorHAnsi" w:hAnsiTheme="minorHAnsi"/>
          <w:b w:val="0"/>
          <w:i w:val="0"/>
          <w:sz w:val="24"/>
        </w:rPr>
      </w:pPr>
      <w:r>
        <w:rPr>
          <w:rFonts w:asciiTheme="minorHAnsi" w:hAnsiTheme="minorHAnsi"/>
          <w:b w:val="0"/>
          <w:i w:val="0"/>
          <w:sz w:val="24"/>
        </w:rPr>
        <w:t>Ashley Dokken</w:t>
      </w:r>
    </w:p>
    <w:p w:rsidR="00561003" w:rsidRDefault="00561003" w:rsidP="00561003">
      <w:pPr>
        <w:jc w:val="right"/>
        <w:rPr>
          <w:rFonts w:asciiTheme="minorHAnsi" w:hAnsiTheme="minorHAnsi"/>
          <w:b w:val="0"/>
          <w:i w:val="0"/>
          <w:sz w:val="24"/>
        </w:rPr>
      </w:pPr>
      <w:r>
        <w:rPr>
          <w:rFonts w:asciiTheme="minorHAnsi" w:hAnsiTheme="minorHAnsi"/>
          <w:b w:val="0"/>
          <w:i w:val="0"/>
          <w:sz w:val="24"/>
        </w:rPr>
        <w:t>Boilerplate Example</w:t>
      </w:r>
    </w:p>
    <w:p w:rsidR="00561003" w:rsidRDefault="00561003" w:rsidP="00561003">
      <w:pPr>
        <w:jc w:val="right"/>
        <w:rPr>
          <w:rFonts w:asciiTheme="minorHAnsi" w:hAnsiTheme="minorHAnsi"/>
          <w:b w:val="0"/>
          <w:i w:val="0"/>
          <w:sz w:val="24"/>
        </w:rPr>
      </w:pPr>
      <w:r>
        <w:rPr>
          <w:rFonts w:asciiTheme="minorHAnsi" w:hAnsiTheme="minorHAnsi"/>
          <w:b w:val="0"/>
          <w:i w:val="0"/>
          <w:sz w:val="24"/>
        </w:rPr>
        <w:t>Mavis Richardson</w:t>
      </w:r>
    </w:p>
    <w:p w:rsidR="00561003" w:rsidRPr="00561003" w:rsidRDefault="00561003" w:rsidP="00561003">
      <w:pPr>
        <w:jc w:val="right"/>
        <w:rPr>
          <w:rFonts w:asciiTheme="minorHAnsi" w:hAnsiTheme="minorHAnsi"/>
          <w:b w:val="0"/>
          <w:i w:val="0"/>
          <w:sz w:val="24"/>
        </w:rPr>
      </w:pPr>
      <w:r>
        <w:rPr>
          <w:rFonts w:asciiTheme="minorHAnsi" w:hAnsiTheme="minorHAnsi"/>
          <w:b w:val="0"/>
          <w:i w:val="0"/>
          <w:sz w:val="24"/>
        </w:rPr>
        <w:t>2/3/12</w:t>
      </w:r>
    </w:p>
    <w:p w:rsidR="00561003" w:rsidRDefault="00561003" w:rsidP="00561003">
      <w:pPr>
        <w:jc w:val="center"/>
        <w:rPr>
          <w:rFonts w:asciiTheme="minorHAnsi" w:hAnsiTheme="minorHAnsi"/>
          <w:b w:val="0"/>
          <w:i w:val="0"/>
          <w:sz w:val="24"/>
          <w:u w:val="single"/>
        </w:rPr>
      </w:pPr>
      <w:r w:rsidRPr="00561003">
        <w:rPr>
          <w:rFonts w:asciiTheme="minorHAnsi" w:hAnsiTheme="minorHAnsi"/>
          <w:b w:val="0"/>
          <w:i w:val="0"/>
          <w:sz w:val="24"/>
          <w:u w:val="single"/>
        </w:rPr>
        <w:t>Boilerplate</w:t>
      </w:r>
    </w:p>
    <w:p w:rsidR="00561003" w:rsidRDefault="00561003" w:rsidP="00561003">
      <w:pPr>
        <w:rPr>
          <w:rFonts w:asciiTheme="minorHAnsi" w:hAnsiTheme="minorHAnsi"/>
          <w:b w:val="0"/>
          <w:i w:val="0"/>
          <w:sz w:val="24"/>
        </w:rPr>
      </w:pPr>
    </w:p>
    <w:p w:rsidR="0081480E" w:rsidRPr="00561003" w:rsidRDefault="00561003" w:rsidP="00561003">
      <w:pPr>
        <w:rPr>
          <w:rFonts w:asciiTheme="minorHAnsi" w:hAnsiTheme="minorHAnsi"/>
          <w:b w:val="0"/>
          <w:i w:val="0"/>
          <w:sz w:val="24"/>
        </w:rPr>
      </w:pPr>
      <w:r>
        <w:rPr>
          <w:rFonts w:asciiTheme="minorHAnsi" w:hAnsiTheme="minorHAnsi"/>
          <w:b w:val="0"/>
          <w:i w:val="0"/>
          <w:sz w:val="24"/>
        </w:rPr>
        <w:t xml:space="preserve">Minnesota State University, Mankato was founded in 1869 and began its first year with 27 pupils. More than 125 years after its first class, Minnesota State Mankato is becoming revolutionized. Known for its cultural diversity and accommodation services, it welcomes students from all backgrounds to join in the learning experience. </w:t>
      </w:r>
    </w:p>
    <w:sectPr w:rsidR="0081480E" w:rsidRPr="00561003" w:rsidSect="00673FE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61003"/>
    <w:rsid w:val="00561003"/>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80E"/>
    <w:rPr>
      <w:rFonts w:ascii="Arial" w:hAnsi="Arial"/>
      <w:b/>
      <w:i/>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Macintosh Word</Application>
  <DocSecurity>0</DocSecurity>
  <Lines>1</Lines>
  <Paragraphs>1</Paragraphs>
  <ScaleCrop>false</ScaleCrop>
  <Company>hamline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Dokken</dc:creator>
  <cp:keywords/>
  <cp:lastModifiedBy>Ashley Dokken</cp:lastModifiedBy>
  <cp:revision>1</cp:revision>
  <dcterms:created xsi:type="dcterms:W3CDTF">2012-04-23T22:33:00Z</dcterms:created>
  <dcterms:modified xsi:type="dcterms:W3CDTF">2012-04-23T22:35:00Z</dcterms:modified>
</cp:coreProperties>
</file>