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0C" w:rsidRPr="00313C0C" w:rsidRDefault="00313C0C" w:rsidP="00313C0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7A13553" wp14:editId="6E8788BE">
            <wp:simplePos x="0" y="0"/>
            <wp:positionH relativeFrom="column">
              <wp:posOffset>3314700</wp:posOffset>
            </wp:positionH>
            <wp:positionV relativeFrom="paragraph">
              <wp:posOffset>558800</wp:posOffset>
            </wp:positionV>
            <wp:extent cx="2611120" cy="1737360"/>
            <wp:effectExtent l="0" t="0" r="0" b="0"/>
            <wp:wrapSquare wrapText="bothSides"/>
            <wp:docPr id="1" name="Picture 1" descr="http://blog.k12.com/sites/default/files/3431203874_d0ec15820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k12.com/sites/default/files/3431203874_d0ec158204_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112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C0C">
        <w:rPr>
          <w:rFonts w:ascii="Times New Roman" w:eastAsia="Times New Roman" w:hAnsi="Times New Roman" w:cs="Times New Roman"/>
          <w:b/>
          <w:bCs/>
          <w:kern w:val="36"/>
          <w:sz w:val="48"/>
          <w:szCs w:val="48"/>
        </w:rPr>
        <w:t>Five Things to Consider For Child Safety Protection Month</w:t>
      </w:r>
    </w:p>
    <w:p w:rsidR="00313C0C" w:rsidRPr="00313C0C" w:rsidRDefault="00313C0C" w:rsidP="00313C0C">
      <w:pPr>
        <w:spacing w:after="0" w:line="240" w:lineRule="auto"/>
        <w:rPr>
          <w:rFonts w:ascii="Times New Roman" w:eastAsia="Times New Roman" w:hAnsi="Times New Roman" w:cs="Times New Roman"/>
          <w:sz w:val="24"/>
          <w:szCs w:val="24"/>
        </w:rPr>
      </w:pPr>
    </w:p>
    <w:p w:rsidR="00313C0C" w:rsidRPr="00313C0C" w:rsidRDefault="00313C0C" w:rsidP="00313C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14:anchorId="18888F2D" wp14:editId="49E9699E">
            <wp:simplePos x="0" y="0"/>
            <wp:positionH relativeFrom="column">
              <wp:posOffset>0</wp:posOffset>
            </wp:positionH>
            <wp:positionV relativeFrom="paragraph">
              <wp:posOffset>0</wp:posOffset>
            </wp:positionV>
            <wp:extent cx="419100" cy="812800"/>
            <wp:effectExtent l="0" t="0" r="0" b="6350"/>
            <wp:wrapTight wrapText="bothSides">
              <wp:wrapPolygon edited="0">
                <wp:start x="0" y="0"/>
                <wp:lineTo x="0" y="21263"/>
                <wp:lineTo x="20618" y="21263"/>
                <wp:lineTo x="20618" y="0"/>
                <wp:lineTo x="0" y="0"/>
              </wp:wrapPolygon>
            </wp:wrapTight>
            <wp:docPr id="2" name="Picture 2" descr="Dana Pool's picture">
              <a:hlinkClick xmlns:a="http://schemas.openxmlformats.org/drawingml/2006/main" r:id="rId7" tooltip="&quot;View us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Pool's picture">
                      <a:hlinkClick r:id="rId7" tooltip="&quot;View user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C0C">
        <w:rPr>
          <w:rFonts w:ascii="Times New Roman" w:eastAsia="Times New Roman" w:hAnsi="Times New Roman" w:cs="Times New Roman"/>
          <w:sz w:val="24"/>
          <w:szCs w:val="24"/>
        </w:rPr>
        <w:t xml:space="preserve">Submitted by </w:t>
      </w:r>
      <w:hyperlink r:id="rId9" w:tooltip="View my profile" w:history="1">
        <w:r w:rsidRPr="00313C0C">
          <w:rPr>
            <w:rFonts w:ascii="Times New Roman" w:eastAsia="Times New Roman" w:hAnsi="Times New Roman" w:cs="Times New Roman"/>
            <w:color w:val="0000FF"/>
            <w:sz w:val="24"/>
            <w:szCs w:val="24"/>
            <w:u w:val="single"/>
          </w:rPr>
          <w:t>Dana Pool</w:t>
        </w:r>
      </w:hyperlink>
      <w:r w:rsidRPr="00313C0C">
        <w:rPr>
          <w:rFonts w:ascii="Times New Roman" w:eastAsia="Times New Roman" w:hAnsi="Times New Roman" w:cs="Times New Roman"/>
          <w:sz w:val="24"/>
          <w:szCs w:val="24"/>
        </w:rPr>
        <w:t xml:space="preserve"> on Mon, 11/19/2012 - 8:39am </w:t>
      </w:r>
    </w:p>
    <w:p w:rsidR="00313C0C" w:rsidRPr="00313C0C" w:rsidRDefault="00313C0C" w:rsidP="00313C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3C0C">
        <w:rPr>
          <w:rFonts w:ascii="Times New Roman" w:eastAsia="Times New Roman" w:hAnsi="Times New Roman" w:cs="Times New Roman"/>
          <w:b/>
          <w:bCs/>
          <w:kern w:val="36"/>
          <w:sz w:val="48"/>
          <w:szCs w:val="48"/>
        </w:rPr>
        <w:t>November is Child Safety Protection Month</w:t>
      </w:r>
    </w:p>
    <w:p w:rsidR="00313C0C" w:rsidRPr="00313C0C" w:rsidRDefault="00313C0C" w:rsidP="00313C0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13C0C">
        <w:rPr>
          <w:rFonts w:ascii="Times New Roman" w:eastAsia="Times New Roman" w:hAnsi="Times New Roman" w:cs="Times New Roman"/>
          <w:sz w:val="24"/>
          <w:szCs w:val="24"/>
        </w:rPr>
        <w:t>Every parent tries to be aware of the dangers that their children face every day, including ensuring that they are safe in their own home. However, no matter how proactive you are in child-proofing your home, you may not realize some everyday items could present unknown dangers.  </w:t>
      </w:r>
    </w:p>
    <w:p w:rsidR="00313C0C" w:rsidRPr="00313C0C" w:rsidRDefault="00313C0C" w:rsidP="00313C0C">
      <w:pPr>
        <w:spacing w:before="100" w:beforeAutospacing="1" w:after="100" w:afterAutospacing="1" w:line="240" w:lineRule="auto"/>
        <w:rPr>
          <w:rFonts w:ascii="Times New Roman" w:eastAsia="Times New Roman" w:hAnsi="Times New Roman" w:cs="Times New Roman"/>
          <w:sz w:val="24"/>
          <w:szCs w:val="24"/>
        </w:rPr>
      </w:pPr>
      <w:r w:rsidRPr="00313C0C">
        <w:rPr>
          <w:rFonts w:ascii="Times New Roman" w:eastAsia="Times New Roman" w:hAnsi="Times New Roman" w:cs="Times New Roman"/>
          <w:sz w:val="24"/>
          <w:szCs w:val="24"/>
        </w:rPr>
        <w:t>Kids are quick, curious and fast!  And sometimes, those traits can get them in "</w:t>
      </w:r>
      <w:r w:rsidRPr="00313C0C">
        <w:rPr>
          <w:rFonts w:ascii="Times New Roman" w:eastAsia="Times New Roman" w:hAnsi="Times New Roman" w:cs="Times New Roman"/>
          <w:i/>
          <w:iCs/>
          <w:sz w:val="24"/>
          <w:szCs w:val="24"/>
        </w:rPr>
        <w:t>trouble</w:t>
      </w:r>
      <w:r w:rsidRPr="00313C0C">
        <w:rPr>
          <w:rFonts w:ascii="Times New Roman" w:eastAsia="Times New Roman" w:hAnsi="Times New Roman" w:cs="Times New Roman"/>
          <w:sz w:val="24"/>
          <w:szCs w:val="24"/>
        </w:rPr>
        <w:t>".  Here are five things to consider when child proofing your home to help prevent as many injuries as possible:</w:t>
      </w:r>
    </w:p>
    <w:p w:rsidR="00313C0C" w:rsidRPr="00313C0C" w:rsidRDefault="00313C0C" w:rsidP="00313C0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313C0C">
          <w:rPr>
            <w:rFonts w:ascii="Times New Roman" w:eastAsia="Times New Roman" w:hAnsi="Times New Roman" w:cs="Times New Roman"/>
            <w:b/>
            <w:bCs/>
            <w:color w:val="0000FF"/>
            <w:sz w:val="24"/>
            <w:szCs w:val="24"/>
            <w:u w:val="single"/>
          </w:rPr>
          <w:t>Workout Equipment Safety</w:t>
        </w:r>
      </w:hyperlink>
      <w:r w:rsidRPr="00313C0C">
        <w:rPr>
          <w:rFonts w:ascii="Times New Roman" w:eastAsia="Times New Roman" w:hAnsi="Times New Roman" w:cs="Times New Roman"/>
          <w:b/>
          <w:bCs/>
          <w:sz w:val="24"/>
          <w:szCs w:val="24"/>
        </w:rPr>
        <w:t xml:space="preserve">. </w:t>
      </w:r>
      <w:r w:rsidRPr="00313C0C">
        <w:rPr>
          <w:rFonts w:ascii="Times New Roman" w:eastAsia="Times New Roman" w:hAnsi="Times New Roman" w:cs="Times New Roman"/>
          <w:sz w:val="24"/>
          <w:szCs w:val="24"/>
        </w:rPr>
        <w:t>Nearly 25,000 kids are injured every year because of workout equipment. Be sure to keep your exercise equipment in a locked room, remove and hide the safety key in a place your children will not find it (this way the machine will not turn on), and put your weights in a place your children cannot access them.</w:t>
      </w:r>
    </w:p>
    <w:p w:rsidR="00313C0C" w:rsidRPr="00313C0C" w:rsidRDefault="00313C0C" w:rsidP="00313C0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313C0C">
          <w:rPr>
            <w:rFonts w:ascii="Times New Roman" w:eastAsia="Times New Roman" w:hAnsi="Times New Roman" w:cs="Times New Roman"/>
            <w:b/>
            <w:bCs/>
            <w:color w:val="0000FF"/>
            <w:sz w:val="24"/>
            <w:szCs w:val="24"/>
            <w:u w:val="single"/>
          </w:rPr>
          <w:t>Bathroom Safety</w:t>
        </w:r>
      </w:hyperlink>
      <w:r w:rsidRPr="00313C0C">
        <w:rPr>
          <w:rFonts w:ascii="Times New Roman" w:eastAsia="Times New Roman" w:hAnsi="Times New Roman" w:cs="Times New Roman"/>
          <w:b/>
          <w:bCs/>
          <w:sz w:val="24"/>
          <w:szCs w:val="24"/>
        </w:rPr>
        <w:t xml:space="preserve">. </w:t>
      </w:r>
      <w:r w:rsidRPr="00313C0C">
        <w:rPr>
          <w:rFonts w:ascii="Times New Roman" w:eastAsia="Times New Roman" w:hAnsi="Times New Roman" w:cs="Times New Roman"/>
          <w:sz w:val="24"/>
          <w:szCs w:val="24"/>
        </w:rPr>
        <w:t>40,000 emergency room visits a year are made by children who suffered injuries in their own bathroom. Make sure you have safety caps on all prescriptions and medicines and put all cleaning products in a locked cabinet or up high out of their reach. Never leave young children alone in the bathtub or near water and keep the floors dry so your kids do not slip.</w:t>
      </w:r>
    </w:p>
    <w:p w:rsidR="00313C0C" w:rsidRPr="00313C0C" w:rsidRDefault="00313C0C" w:rsidP="00313C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C0C">
        <w:rPr>
          <w:rFonts w:ascii="Times New Roman" w:eastAsia="Times New Roman" w:hAnsi="Times New Roman" w:cs="Times New Roman"/>
          <w:b/>
          <w:bCs/>
          <w:sz w:val="24"/>
          <w:szCs w:val="24"/>
        </w:rPr>
        <w:t xml:space="preserve">In the Bedroom. </w:t>
      </w:r>
      <w:r w:rsidRPr="00313C0C">
        <w:rPr>
          <w:rFonts w:ascii="Times New Roman" w:eastAsia="Times New Roman" w:hAnsi="Times New Roman" w:cs="Times New Roman"/>
          <w:sz w:val="24"/>
          <w:szCs w:val="24"/>
        </w:rPr>
        <w:t xml:space="preserve">Almost 10,000 babies and infants are </w:t>
      </w:r>
      <w:hyperlink r:id="rId12" w:tgtFrame="_blank" w:history="1">
        <w:r w:rsidRPr="00313C0C">
          <w:rPr>
            <w:rFonts w:ascii="Times New Roman" w:eastAsia="Times New Roman" w:hAnsi="Times New Roman" w:cs="Times New Roman"/>
            <w:color w:val="0000FF"/>
            <w:sz w:val="24"/>
            <w:szCs w:val="24"/>
            <w:u w:val="single"/>
          </w:rPr>
          <w:t>injured in cribs</w:t>
        </w:r>
      </w:hyperlink>
      <w:r w:rsidRPr="00313C0C">
        <w:rPr>
          <w:rFonts w:ascii="Times New Roman" w:eastAsia="Times New Roman" w:hAnsi="Times New Roman" w:cs="Times New Roman"/>
          <w:sz w:val="24"/>
          <w:szCs w:val="24"/>
        </w:rPr>
        <w:t xml:space="preserve"> and playpens each year.  To keep your kids safe from the potential dangers in their own beds, be sure to check the furniture so that it is steady and there are no sharp edges. Don’t use any type of plastic sheets on their beds, never tie pacifiers or bibs around your child’s neck before putting them to bed, and avoid cribs with cutouts that a child can slip through or become stuck in.</w:t>
      </w:r>
    </w:p>
    <w:p w:rsidR="00313C0C" w:rsidRPr="00313C0C" w:rsidRDefault="00313C0C" w:rsidP="00313C0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313C0C">
          <w:rPr>
            <w:rFonts w:ascii="Times New Roman" w:eastAsia="Times New Roman" w:hAnsi="Times New Roman" w:cs="Times New Roman"/>
            <w:b/>
            <w:bCs/>
            <w:color w:val="0000FF"/>
            <w:sz w:val="24"/>
            <w:szCs w:val="24"/>
            <w:u w:val="single"/>
          </w:rPr>
          <w:t>Living Room Dangers</w:t>
        </w:r>
      </w:hyperlink>
      <w:r w:rsidRPr="00313C0C">
        <w:rPr>
          <w:rFonts w:ascii="Times New Roman" w:eastAsia="Times New Roman" w:hAnsi="Times New Roman" w:cs="Times New Roman"/>
          <w:b/>
          <w:bCs/>
          <w:sz w:val="24"/>
          <w:szCs w:val="24"/>
        </w:rPr>
        <w:t xml:space="preserve">. </w:t>
      </w:r>
      <w:r w:rsidRPr="00313C0C">
        <w:rPr>
          <w:rFonts w:ascii="Times New Roman" w:eastAsia="Times New Roman" w:hAnsi="Times New Roman" w:cs="Times New Roman"/>
          <w:sz w:val="24"/>
          <w:szCs w:val="24"/>
        </w:rPr>
        <w:t>The TV is a frequent cause of injuries that are treated in the emergency room. Make sure your television in out of your kids reach so they are unable to pull it over on themselves. Cords from blinds or drapes, and other rope-like treatments, present a strangulation danger for your kids, so be sure they are put up high so your kids are unable to get their hands on them.</w:t>
      </w:r>
    </w:p>
    <w:p w:rsidR="00313C0C" w:rsidRPr="00313C0C" w:rsidRDefault="00313C0C" w:rsidP="00313C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3C0C">
        <w:rPr>
          <w:rFonts w:ascii="Times New Roman" w:eastAsia="Times New Roman" w:hAnsi="Times New Roman" w:cs="Times New Roman"/>
          <w:b/>
          <w:bCs/>
          <w:sz w:val="24"/>
          <w:szCs w:val="24"/>
        </w:rPr>
        <w:t xml:space="preserve">Be Safe in the Kitchen. </w:t>
      </w:r>
      <w:r w:rsidRPr="00313C0C">
        <w:rPr>
          <w:rFonts w:ascii="Times New Roman" w:eastAsia="Times New Roman" w:hAnsi="Times New Roman" w:cs="Times New Roman"/>
          <w:sz w:val="24"/>
          <w:szCs w:val="24"/>
        </w:rPr>
        <w:t xml:space="preserve">The kitchen contains more dangerous items than any other room in your house and is the most dangerous to your children. When using the stove, always use the back burners and be sure the handles are turned inward. Keep your kids away </w:t>
      </w:r>
      <w:r w:rsidRPr="00313C0C">
        <w:rPr>
          <w:rFonts w:ascii="Times New Roman" w:eastAsia="Times New Roman" w:hAnsi="Times New Roman" w:cs="Times New Roman"/>
          <w:sz w:val="24"/>
          <w:szCs w:val="24"/>
        </w:rPr>
        <w:lastRenderedPageBreak/>
        <w:t>from blenders and beaters; many kids have gotten their hair and fingers tangled up, so be sure to remind them pull their hair back and not to touch. Keep your cleaning supplies out of reach or in a locked cabinet, this way your kids can’t get into any chemicals that could be fatal to them.</w:t>
      </w:r>
    </w:p>
    <w:p w:rsidR="00313C0C" w:rsidRPr="00313C0C" w:rsidRDefault="00313C0C" w:rsidP="00313C0C">
      <w:pPr>
        <w:spacing w:before="100" w:beforeAutospacing="1" w:after="100" w:afterAutospacing="1" w:line="240" w:lineRule="auto"/>
        <w:rPr>
          <w:rFonts w:ascii="Times New Roman" w:eastAsia="Times New Roman" w:hAnsi="Times New Roman" w:cs="Times New Roman"/>
          <w:sz w:val="24"/>
          <w:szCs w:val="24"/>
        </w:rPr>
      </w:pPr>
      <w:r w:rsidRPr="00313C0C">
        <w:rPr>
          <w:rFonts w:ascii="Times New Roman" w:eastAsia="Times New Roman" w:hAnsi="Times New Roman" w:cs="Times New Roman"/>
          <w:sz w:val="24"/>
          <w:szCs w:val="24"/>
        </w:rPr>
        <w:t>Many children like to help their parents cook in the kitchen. Before you allow them to help out, make sure you go over the rules that you have set to keep them safe. Never let your kids cook alone until they are at an appropriate age and have your permission to use the appliances without your supervision.</w:t>
      </w:r>
    </w:p>
    <w:p w:rsidR="00313C0C" w:rsidRPr="00313C0C" w:rsidRDefault="00313C0C" w:rsidP="00313C0C">
      <w:pPr>
        <w:spacing w:before="100" w:beforeAutospacing="1" w:after="100" w:afterAutospacing="1" w:line="240" w:lineRule="auto"/>
        <w:rPr>
          <w:rFonts w:ascii="Times New Roman" w:eastAsia="Times New Roman" w:hAnsi="Times New Roman" w:cs="Times New Roman"/>
          <w:sz w:val="24"/>
          <w:szCs w:val="24"/>
        </w:rPr>
      </w:pPr>
      <w:r w:rsidRPr="00313C0C">
        <w:rPr>
          <w:rFonts w:ascii="Times New Roman" w:eastAsia="Times New Roman" w:hAnsi="Times New Roman" w:cs="Times New Roman"/>
          <w:b/>
          <w:bCs/>
          <w:sz w:val="24"/>
          <w:szCs w:val="24"/>
        </w:rPr>
        <w:t xml:space="preserve">Related Links: </w:t>
      </w:r>
    </w:p>
    <w:p w:rsidR="00313C0C" w:rsidRPr="00313C0C" w:rsidRDefault="00313C0C" w:rsidP="00313C0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313C0C">
          <w:rPr>
            <w:rFonts w:ascii="Times New Roman" w:eastAsia="Times New Roman" w:hAnsi="Times New Roman" w:cs="Times New Roman"/>
            <w:color w:val="0000FF"/>
            <w:sz w:val="24"/>
            <w:szCs w:val="24"/>
            <w:u w:val="single"/>
          </w:rPr>
          <w:t>Child Safety and Protection Network</w:t>
        </w:r>
      </w:hyperlink>
    </w:p>
    <w:p w:rsidR="00313C0C" w:rsidRPr="00313C0C" w:rsidRDefault="00313C0C" w:rsidP="00313C0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313C0C">
          <w:rPr>
            <w:rFonts w:ascii="Times New Roman" w:eastAsia="Times New Roman" w:hAnsi="Times New Roman" w:cs="Times New Roman"/>
            <w:color w:val="0000FF"/>
            <w:sz w:val="24"/>
            <w:szCs w:val="24"/>
            <w:u w:val="single"/>
          </w:rPr>
          <w:t>Safe Kids USA</w:t>
        </w:r>
      </w:hyperlink>
    </w:p>
    <w:p w:rsidR="00313C0C" w:rsidRPr="00313C0C" w:rsidRDefault="00313C0C" w:rsidP="00313C0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313C0C">
          <w:rPr>
            <w:rFonts w:ascii="Times New Roman" w:eastAsia="Times New Roman" w:hAnsi="Times New Roman" w:cs="Times New Roman"/>
            <w:color w:val="0000FF"/>
            <w:sz w:val="24"/>
            <w:szCs w:val="24"/>
            <w:u w:val="single"/>
          </w:rPr>
          <w:t>Safety at Home</w:t>
        </w:r>
      </w:hyperlink>
    </w:p>
    <w:p w:rsidR="00313C0C" w:rsidRPr="00313C0C" w:rsidRDefault="00313C0C" w:rsidP="00313C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3C0C">
        <w:rPr>
          <w:rFonts w:ascii="Times New Roman" w:eastAsia="Times New Roman" w:hAnsi="Times New Roman" w:cs="Times New Roman"/>
          <w:sz w:val="24"/>
          <w:szCs w:val="24"/>
        </w:rPr>
        <w:t xml:space="preserve">WebMD- </w:t>
      </w:r>
      <w:hyperlink r:id="rId17" w:tgtFrame="_blank" w:history="1">
        <w:r w:rsidRPr="00313C0C">
          <w:rPr>
            <w:rFonts w:ascii="Times New Roman" w:eastAsia="Times New Roman" w:hAnsi="Times New Roman" w:cs="Times New Roman"/>
            <w:color w:val="0000FF"/>
            <w:sz w:val="24"/>
            <w:szCs w:val="24"/>
            <w:u w:val="single"/>
          </w:rPr>
          <w:t>How to Child Proof Your Home</w:t>
        </w:r>
      </w:hyperlink>
    </w:p>
    <w:p w:rsidR="000F5EA2" w:rsidRDefault="000F5EA2"/>
    <w:sectPr w:rsidR="000F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61D84"/>
    <w:multiLevelType w:val="multilevel"/>
    <w:tmpl w:val="EC70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B6040A"/>
    <w:multiLevelType w:val="multilevel"/>
    <w:tmpl w:val="3736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0C"/>
    <w:rsid w:val="000F5EA2"/>
    <w:rsid w:val="0031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3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C0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13C0C"/>
    <w:rPr>
      <w:color w:val="0000FF"/>
      <w:u w:val="single"/>
    </w:rPr>
  </w:style>
  <w:style w:type="paragraph" w:styleId="NormalWeb">
    <w:name w:val="Normal (Web)"/>
    <w:basedOn w:val="Normal"/>
    <w:uiPriority w:val="99"/>
    <w:semiHidden/>
    <w:unhideWhenUsed/>
    <w:rsid w:val="00313C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3C0C"/>
    <w:rPr>
      <w:i/>
      <w:iCs/>
    </w:rPr>
  </w:style>
  <w:style w:type="character" w:styleId="Strong">
    <w:name w:val="Strong"/>
    <w:basedOn w:val="DefaultParagraphFont"/>
    <w:uiPriority w:val="22"/>
    <w:qFormat/>
    <w:rsid w:val="00313C0C"/>
    <w:rPr>
      <w:b/>
      <w:bCs/>
    </w:rPr>
  </w:style>
  <w:style w:type="paragraph" w:styleId="BalloonText">
    <w:name w:val="Balloon Text"/>
    <w:basedOn w:val="Normal"/>
    <w:link w:val="BalloonTextChar"/>
    <w:uiPriority w:val="99"/>
    <w:semiHidden/>
    <w:unhideWhenUsed/>
    <w:rsid w:val="0031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3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C0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13C0C"/>
    <w:rPr>
      <w:color w:val="0000FF"/>
      <w:u w:val="single"/>
    </w:rPr>
  </w:style>
  <w:style w:type="paragraph" w:styleId="NormalWeb">
    <w:name w:val="Normal (Web)"/>
    <w:basedOn w:val="Normal"/>
    <w:uiPriority w:val="99"/>
    <w:semiHidden/>
    <w:unhideWhenUsed/>
    <w:rsid w:val="00313C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3C0C"/>
    <w:rPr>
      <w:i/>
      <w:iCs/>
    </w:rPr>
  </w:style>
  <w:style w:type="character" w:styleId="Strong">
    <w:name w:val="Strong"/>
    <w:basedOn w:val="DefaultParagraphFont"/>
    <w:uiPriority w:val="22"/>
    <w:qFormat/>
    <w:rsid w:val="00313C0C"/>
    <w:rPr>
      <w:b/>
      <w:bCs/>
    </w:rPr>
  </w:style>
  <w:style w:type="paragraph" w:styleId="BalloonText">
    <w:name w:val="Balloon Text"/>
    <w:basedOn w:val="Normal"/>
    <w:link w:val="BalloonTextChar"/>
    <w:uiPriority w:val="99"/>
    <w:semiHidden/>
    <w:unhideWhenUsed/>
    <w:rsid w:val="0031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5628">
      <w:bodyDiv w:val="1"/>
      <w:marLeft w:val="0"/>
      <w:marRight w:val="0"/>
      <w:marTop w:val="0"/>
      <w:marBottom w:val="0"/>
      <w:divBdr>
        <w:top w:val="none" w:sz="0" w:space="0" w:color="auto"/>
        <w:left w:val="none" w:sz="0" w:space="0" w:color="auto"/>
        <w:bottom w:val="none" w:sz="0" w:space="0" w:color="auto"/>
        <w:right w:val="none" w:sz="0" w:space="0" w:color="auto"/>
      </w:divBdr>
      <w:divsChild>
        <w:div w:id="599988149">
          <w:marLeft w:val="0"/>
          <w:marRight w:val="0"/>
          <w:marTop w:val="0"/>
          <w:marBottom w:val="0"/>
          <w:divBdr>
            <w:top w:val="none" w:sz="0" w:space="0" w:color="auto"/>
            <w:left w:val="none" w:sz="0" w:space="0" w:color="auto"/>
            <w:bottom w:val="none" w:sz="0" w:space="0" w:color="auto"/>
            <w:right w:val="none" w:sz="0" w:space="0" w:color="auto"/>
          </w:divBdr>
          <w:divsChild>
            <w:div w:id="48042600">
              <w:marLeft w:val="0"/>
              <w:marRight w:val="0"/>
              <w:marTop w:val="0"/>
              <w:marBottom w:val="0"/>
              <w:divBdr>
                <w:top w:val="none" w:sz="0" w:space="0" w:color="auto"/>
                <w:left w:val="none" w:sz="0" w:space="0" w:color="auto"/>
                <w:bottom w:val="none" w:sz="0" w:space="0" w:color="auto"/>
                <w:right w:val="none" w:sz="0" w:space="0" w:color="auto"/>
              </w:divBdr>
              <w:divsChild>
                <w:div w:id="345449885">
                  <w:marLeft w:val="0"/>
                  <w:marRight w:val="0"/>
                  <w:marTop w:val="0"/>
                  <w:marBottom w:val="0"/>
                  <w:divBdr>
                    <w:top w:val="none" w:sz="0" w:space="0" w:color="auto"/>
                    <w:left w:val="none" w:sz="0" w:space="0" w:color="auto"/>
                    <w:bottom w:val="none" w:sz="0" w:space="0" w:color="auto"/>
                    <w:right w:val="none" w:sz="0" w:space="0" w:color="auto"/>
                  </w:divBdr>
                  <w:divsChild>
                    <w:div w:id="925265077">
                      <w:marLeft w:val="0"/>
                      <w:marRight w:val="0"/>
                      <w:marTop w:val="0"/>
                      <w:marBottom w:val="0"/>
                      <w:divBdr>
                        <w:top w:val="none" w:sz="0" w:space="0" w:color="auto"/>
                        <w:left w:val="none" w:sz="0" w:space="0" w:color="auto"/>
                        <w:bottom w:val="none" w:sz="0" w:space="0" w:color="auto"/>
                        <w:right w:val="none" w:sz="0" w:space="0" w:color="auto"/>
                      </w:divBdr>
                      <w:divsChild>
                        <w:div w:id="1166047915">
                          <w:marLeft w:val="0"/>
                          <w:marRight w:val="0"/>
                          <w:marTop w:val="0"/>
                          <w:marBottom w:val="0"/>
                          <w:divBdr>
                            <w:top w:val="none" w:sz="0" w:space="0" w:color="auto"/>
                            <w:left w:val="none" w:sz="0" w:space="0" w:color="auto"/>
                            <w:bottom w:val="none" w:sz="0" w:space="0" w:color="auto"/>
                            <w:right w:val="none" w:sz="0" w:space="0" w:color="auto"/>
                          </w:divBdr>
                          <w:divsChild>
                            <w:div w:id="687950555">
                              <w:marLeft w:val="0"/>
                              <w:marRight w:val="0"/>
                              <w:marTop w:val="0"/>
                              <w:marBottom w:val="0"/>
                              <w:divBdr>
                                <w:top w:val="none" w:sz="0" w:space="0" w:color="auto"/>
                                <w:left w:val="none" w:sz="0" w:space="0" w:color="auto"/>
                                <w:bottom w:val="none" w:sz="0" w:space="0" w:color="auto"/>
                                <w:right w:val="none" w:sz="0" w:space="0" w:color="auto"/>
                              </w:divBdr>
                            </w:div>
                          </w:divsChild>
                        </w:div>
                        <w:div w:id="241179264">
                          <w:marLeft w:val="0"/>
                          <w:marRight w:val="0"/>
                          <w:marTop w:val="0"/>
                          <w:marBottom w:val="0"/>
                          <w:divBdr>
                            <w:top w:val="none" w:sz="0" w:space="0" w:color="auto"/>
                            <w:left w:val="none" w:sz="0" w:space="0" w:color="auto"/>
                            <w:bottom w:val="none" w:sz="0" w:space="0" w:color="auto"/>
                            <w:right w:val="none" w:sz="0" w:space="0" w:color="auto"/>
                          </w:divBdr>
                          <w:divsChild>
                            <w:div w:id="825172599">
                              <w:marLeft w:val="0"/>
                              <w:marRight w:val="0"/>
                              <w:marTop w:val="0"/>
                              <w:marBottom w:val="0"/>
                              <w:divBdr>
                                <w:top w:val="none" w:sz="0" w:space="0" w:color="auto"/>
                                <w:left w:val="none" w:sz="0" w:space="0" w:color="auto"/>
                                <w:bottom w:val="none" w:sz="0" w:space="0" w:color="auto"/>
                                <w:right w:val="none" w:sz="0" w:space="0" w:color="auto"/>
                              </w:divBdr>
                            </w:div>
                            <w:div w:id="226771923">
                              <w:marLeft w:val="0"/>
                              <w:marRight w:val="0"/>
                              <w:marTop w:val="0"/>
                              <w:marBottom w:val="0"/>
                              <w:divBdr>
                                <w:top w:val="none" w:sz="0" w:space="0" w:color="auto"/>
                                <w:left w:val="none" w:sz="0" w:space="0" w:color="auto"/>
                                <w:bottom w:val="none" w:sz="0" w:space="0" w:color="auto"/>
                                <w:right w:val="none" w:sz="0" w:space="0" w:color="auto"/>
                              </w:divBdr>
                              <w:divsChild>
                                <w:div w:id="899246658">
                                  <w:marLeft w:val="0"/>
                                  <w:marRight w:val="0"/>
                                  <w:marTop w:val="0"/>
                                  <w:marBottom w:val="0"/>
                                  <w:divBdr>
                                    <w:top w:val="none" w:sz="0" w:space="0" w:color="auto"/>
                                    <w:left w:val="none" w:sz="0" w:space="0" w:color="auto"/>
                                    <w:bottom w:val="none" w:sz="0" w:space="0" w:color="auto"/>
                                    <w:right w:val="none" w:sz="0" w:space="0" w:color="auto"/>
                                  </w:divBdr>
                                  <w:divsChild>
                                    <w:div w:id="487939357">
                                      <w:marLeft w:val="0"/>
                                      <w:marRight w:val="0"/>
                                      <w:marTop w:val="0"/>
                                      <w:marBottom w:val="0"/>
                                      <w:divBdr>
                                        <w:top w:val="none" w:sz="0" w:space="0" w:color="auto"/>
                                        <w:left w:val="none" w:sz="0" w:space="0" w:color="auto"/>
                                        <w:bottom w:val="none" w:sz="0" w:space="0" w:color="auto"/>
                                        <w:right w:val="none" w:sz="0" w:space="0" w:color="auto"/>
                                      </w:divBdr>
                                      <w:divsChild>
                                        <w:div w:id="2734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xaminer.com/article/keep-your-child-safe-the-living-ro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k12.com/users/dana-pool" TargetMode="External"/><Relationship Id="rId12" Type="http://schemas.openxmlformats.org/officeDocument/2006/relationships/hyperlink" Target="http://www.webmd.com/parenting/baby/news/20110216/cribs-frequent-cause-of-injury-for-babies-toddlers" TargetMode="External"/><Relationship Id="rId17" Type="http://schemas.openxmlformats.org/officeDocument/2006/relationships/hyperlink" Target="http://www.webmd.com/parenting/childproof-home" TargetMode="External"/><Relationship Id="rId2" Type="http://schemas.openxmlformats.org/officeDocument/2006/relationships/styles" Target="styles.xml"/><Relationship Id="rId16" Type="http://schemas.openxmlformats.org/officeDocument/2006/relationships/hyperlink" Target="http://www.safetyathome.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ickjr.com/home-life/bath-time/bath-parenting-advice/bath-safety_ap.html" TargetMode="External"/><Relationship Id="rId5" Type="http://schemas.openxmlformats.org/officeDocument/2006/relationships/webSettings" Target="webSettings.xml"/><Relationship Id="rId15" Type="http://schemas.openxmlformats.org/officeDocument/2006/relationships/hyperlink" Target="http://www.safekids.org/" TargetMode="External"/><Relationship Id="rId10" Type="http://schemas.openxmlformats.org/officeDocument/2006/relationships/hyperlink" Target="http://www.babyzone.com/mom/moms-fitness-and-diet/exercise-equipment-safety_702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log.k12.com/users/dana-pool" TargetMode="External"/><Relationship Id="rId14" Type="http://schemas.openxmlformats.org/officeDocument/2006/relationships/hyperlink" Target="http://childsafetyprotection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2012-11-28T18:16:00Z</dcterms:created>
  <dcterms:modified xsi:type="dcterms:W3CDTF">2012-11-28T18:18:00Z</dcterms:modified>
</cp:coreProperties>
</file>