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21" w:rsidRPr="00D94B21" w:rsidRDefault="00D94B21" w:rsidP="00D94B21">
      <w:pPr>
        <w:shd w:val="clear" w:color="auto" w:fill="FFFFFF"/>
        <w:spacing w:after="0"/>
        <w:outlineLvl w:val="0"/>
        <w:rPr>
          <w:rFonts w:ascii="Verdana" w:eastAsia="Times New Roman" w:hAnsi="Verdana" w:cs="Helvetica"/>
          <w:color w:val="330099"/>
          <w:kern w:val="36"/>
          <w:sz w:val="39"/>
          <w:szCs w:val="39"/>
        </w:rPr>
      </w:pPr>
      <w:r w:rsidRPr="00D94B21">
        <w:rPr>
          <w:rFonts w:ascii="Verdana" w:eastAsia="Times New Roman" w:hAnsi="Verdana" w:cs="Helvetica"/>
          <w:color w:val="330099"/>
          <w:kern w:val="36"/>
          <w:sz w:val="39"/>
          <w:szCs w:val="39"/>
        </w:rPr>
        <w:t>Girl Scouts and K12 Weave Together at Rock the Mall</w:t>
      </w:r>
    </w:p>
    <w:p w:rsidR="00D94B21" w:rsidRPr="00D94B21" w:rsidRDefault="00D94B21" w:rsidP="00D94B21">
      <w:pPr>
        <w:shd w:val="clear" w:color="auto" w:fill="FFFFFF"/>
        <w:spacing w:after="0"/>
        <w:rPr>
          <w:rFonts w:ascii="Helvetica" w:eastAsia="Times New Roman" w:hAnsi="Helvetica" w:cs="Helvetica"/>
          <w:sz w:val="18"/>
          <w:szCs w:val="18"/>
        </w:rPr>
      </w:pPr>
    </w:p>
    <w:p w:rsidR="00D94B21" w:rsidRPr="00D94B21" w:rsidRDefault="00D94B21" w:rsidP="00D94B21">
      <w:pPr>
        <w:shd w:val="clear" w:color="auto" w:fill="FFFFFF"/>
        <w:spacing w:after="0"/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</w:pPr>
      <w:r w:rsidRPr="00D94B21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19100" cy="809625"/>
            <wp:effectExtent l="19050" t="0" r="0" b="0"/>
            <wp:wrapSquare wrapText="bothSides"/>
            <wp:docPr id="3" name="Picture 1" descr="Dana Pool's picture">
              <a:hlinkClick xmlns:a="http://schemas.openxmlformats.org/drawingml/2006/main" r:id="rId5" tooltip="&quot;View user profil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a Pool's picture">
                      <a:hlinkClick r:id="rId5" tooltip="&quot;View user profil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B21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Submitted by </w:t>
      </w:r>
      <w:hyperlink r:id="rId7" w:tooltip="View my profile" w:history="1">
        <w:r>
          <w:rPr>
            <w:rFonts w:ascii="Helvetica" w:eastAsia="Times New Roman" w:hAnsi="Helvetica" w:cs="Helvetica"/>
            <w:i/>
            <w:iCs/>
            <w:color w:val="0000FF"/>
            <w:sz w:val="18"/>
            <w:u w:val="single"/>
          </w:rPr>
          <w:t>Dana Pool</w:t>
        </w:r>
      </w:hyperlink>
      <w:r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o</w:t>
      </w:r>
      <w:r w:rsidRPr="00D94B21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n Thu, 08/23/2012 - 11:39am</w:t>
      </w:r>
    </w:p>
    <w:p w:rsidR="00D94B21" w:rsidRPr="00D94B21" w:rsidRDefault="00D94B21" w:rsidP="00D94B21">
      <w:pPr>
        <w:shd w:val="clear" w:color="auto" w:fill="FFFFFF"/>
        <w:spacing w:before="100" w:beforeAutospacing="1" w:after="100" w:afterAutospacing="1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</w:rPr>
      </w:pPr>
      <w:r w:rsidRPr="00D94B21">
        <w:rPr>
          <w:rFonts w:ascii="Helvetica" w:eastAsia="Times New Roman" w:hAnsi="Helvetica" w:cs="Helvetica"/>
          <w:b/>
          <w:bCs/>
          <w:kern w:val="36"/>
          <w:sz w:val="48"/>
          <w:szCs w:val="48"/>
        </w:rPr>
        <w:t>Girl Scouts and K12 Rock the Mall</w:t>
      </w:r>
    </w:p>
    <w:p w:rsidR="00D94B21" w:rsidRPr="00D94B21" w:rsidRDefault="00D94B21" w:rsidP="00D94B2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248285</wp:posOffset>
            </wp:positionV>
            <wp:extent cx="2286000" cy="3057525"/>
            <wp:effectExtent l="19050" t="0" r="0" b="0"/>
            <wp:wrapSquare wrapText="bothSides"/>
            <wp:docPr id="6" name="Picture 6" descr="http://blog.k12.com/sites/default/files/weaving_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.k12.com/sites/default/files/weaving_sh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B21" w:rsidRPr="00D94B21" w:rsidRDefault="00D94B21" w:rsidP="00D94B2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r w:rsidRPr="00D94B21">
        <w:rPr>
          <w:rFonts w:ascii="Helvetica" w:eastAsia="Times New Roman" w:hAnsi="Helvetica" w:cs="Helvetica"/>
          <w:sz w:val="18"/>
          <w:szCs w:val="18"/>
        </w:rPr>
        <w:t xml:space="preserve">Can you imagine a birthday party with 250,000 guests? Or being a part of a Guinness World Record for the largest sing-along and flash mob? The </w:t>
      </w:r>
      <w:hyperlink r:id="rId9" w:tgtFrame="_blank" w:history="1">
        <w:r w:rsidRPr="00D94B21">
          <w:rPr>
            <w:rFonts w:ascii="Helvetica" w:eastAsia="Times New Roman" w:hAnsi="Helvetica" w:cs="Helvetica"/>
            <w:color w:val="0000FF"/>
            <w:sz w:val="18"/>
            <w:u w:val="single"/>
          </w:rPr>
          <w:t>Girl Scouts</w:t>
        </w:r>
      </w:hyperlink>
      <w:r w:rsidRPr="00D94B21">
        <w:rPr>
          <w:rFonts w:ascii="Helvetica" w:eastAsia="Times New Roman" w:hAnsi="Helvetica" w:cs="Helvetica"/>
          <w:sz w:val="18"/>
          <w:szCs w:val="18"/>
        </w:rPr>
        <w:t xml:space="preserve"> orchestrated this epic event on June 9th on the National Mall in Washington, D.C. in celebration of their 100</w:t>
      </w:r>
      <w:r w:rsidRPr="00D94B21">
        <w:rPr>
          <w:rFonts w:ascii="Helvetica" w:eastAsia="Times New Roman" w:hAnsi="Helvetica" w:cs="Helvetica"/>
          <w:sz w:val="18"/>
          <w:szCs w:val="18"/>
          <w:vertAlign w:val="superscript"/>
        </w:rPr>
        <w:t>th</w:t>
      </w:r>
      <w:r w:rsidRPr="00D94B21">
        <w:rPr>
          <w:rFonts w:ascii="Helvetica" w:eastAsia="Times New Roman" w:hAnsi="Helvetica" w:cs="Helvetica"/>
          <w:sz w:val="18"/>
          <w:szCs w:val="18"/>
        </w:rPr>
        <w:t xml:space="preserve"> birthday. Girl Scouts, friends, family and alumnae from around the world traveled to our nation's capital to participate in </w:t>
      </w:r>
      <w:hyperlink r:id="rId10" w:tgtFrame="_blank" w:history="1">
        <w:r w:rsidRPr="00D94B21">
          <w:rPr>
            <w:rFonts w:ascii="Helvetica" w:eastAsia="Times New Roman" w:hAnsi="Helvetica" w:cs="Helvetica"/>
            <w:i/>
            <w:iCs/>
            <w:color w:val="0000FF"/>
            <w:sz w:val="18"/>
            <w:u w:val="single"/>
          </w:rPr>
          <w:t>Girl Scouts Rock the Mall: 100</w:t>
        </w:r>
        <w:r w:rsidRPr="00D94B21">
          <w:rPr>
            <w:rFonts w:ascii="Helvetica" w:eastAsia="Times New Roman" w:hAnsi="Helvetica" w:cs="Helvetica"/>
            <w:i/>
            <w:iCs/>
            <w:color w:val="0000FF"/>
            <w:sz w:val="18"/>
            <w:u w:val="single"/>
            <w:vertAlign w:val="superscript"/>
          </w:rPr>
          <w:t>th</w:t>
        </w:r>
        <w:r w:rsidRPr="00D94B21">
          <w:rPr>
            <w:rFonts w:ascii="Helvetica" w:eastAsia="Times New Roman" w:hAnsi="Helvetica" w:cs="Helvetica"/>
            <w:i/>
            <w:iCs/>
            <w:color w:val="0000FF"/>
            <w:sz w:val="18"/>
            <w:u w:val="single"/>
          </w:rPr>
          <w:t xml:space="preserve"> Anniversary Sing-Along</w:t>
        </w:r>
      </w:hyperlink>
      <w:r w:rsidRPr="00D94B21">
        <w:rPr>
          <w:rFonts w:ascii="Helvetica" w:eastAsia="Times New Roman" w:hAnsi="Helvetica" w:cs="Helvetica"/>
          <w:i/>
          <w:iCs/>
          <w:sz w:val="18"/>
        </w:rPr>
        <w:t xml:space="preserve">; </w:t>
      </w:r>
      <w:r w:rsidRPr="00D94B21">
        <w:rPr>
          <w:rFonts w:ascii="Helvetica" w:eastAsia="Times New Roman" w:hAnsi="Helvetica" w:cs="Helvetica"/>
          <w:sz w:val="18"/>
          <w:szCs w:val="18"/>
        </w:rPr>
        <w:t>now, that’s what I call a birthday celebration, if I do say so myself.</w:t>
      </w:r>
    </w:p>
    <w:p w:rsidR="00D94B21" w:rsidRPr="00D94B21" w:rsidRDefault="00D94B21" w:rsidP="00D94B2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r w:rsidRPr="00D94B21">
        <w:rPr>
          <w:rFonts w:ascii="Helvetica" w:eastAsia="Times New Roman" w:hAnsi="Helvetica" w:cs="Helvetica"/>
          <w:color w:val="000000"/>
          <w:sz w:val="18"/>
          <w:szCs w:val="18"/>
        </w:rPr>
        <w:t xml:space="preserve">Think about it: 100 years of helping girls develop confidence, build character and volunteering to make the world a better place. More than 50 million American women have been a girl scout during their childhood. </w:t>
      </w:r>
    </w:p>
    <w:p w:rsidR="00D94B21" w:rsidRPr="00D94B21" w:rsidRDefault="00D94B21" w:rsidP="00D94B2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r w:rsidRPr="00D94B21">
        <w:rPr>
          <w:rFonts w:ascii="Helvetica" w:eastAsia="Times New Roman" w:hAnsi="Helvetica" w:cs="Helvetica"/>
          <w:sz w:val="18"/>
          <w:szCs w:val="18"/>
        </w:rPr>
        <w:t xml:space="preserve">We were so honored to be able to celebrate this amazing milestone and sponsor a very special project for the thousands of Girl Scouts who came out to celebrate. Each </w:t>
      </w:r>
      <w:proofErr w:type="gramStart"/>
      <w:r w:rsidRPr="00D94B21">
        <w:rPr>
          <w:rFonts w:ascii="Helvetica" w:eastAsia="Times New Roman" w:hAnsi="Helvetica" w:cs="Helvetica"/>
          <w:sz w:val="18"/>
          <w:szCs w:val="18"/>
        </w:rPr>
        <w:t>girl scout</w:t>
      </w:r>
      <w:proofErr w:type="gramEnd"/>
      <w:r w:rsidRPr="00D94B21">
        <w:rPr>
          <w:rFonts w:ascii="Helvetica" w:eastAsia="Times New Roman" w:hAnsi="Helvetica" w:cs="Helvetica"/>
          <w:sz w:val="18"/>
          <w:szCs w:val="18"/>
        </w:rPr>
        <w:t xml:space="preserve"> who stopped by our booth was given the opportunity to contribute to the creation of a unique </w:t>
      </w:r>
      <w:hyperlink r:id="rId11" w:tgtFrame="_blank" w:history="1">
        <w:r w:rsidRPr="00D94B21">
          <w:rPr>
            <w:rFonts w:ascii="Helvetica" w:eastAsia="Times New Roman" w:hAnsi="Helvetica" w:cs="Helvetica"/>
            <w:color w:val="0000FF"/>
            <w:sz w:val="18"/>
            <w:u w:val="single"/>
          </w:rPr>
          <w:t>Native American blanket</w:t>
        </w:r>
      </w:hyperlink>
      <w:r w:rsidRPr="00D94B21">
        <w:rPr>
          <w:rFonts w:ascii="Helvetica" w:eastAsia="Times New Roman" w:hAnsi="Helvetica" w:cs="Helvetica"/>
          <w:sz w:val="18"/>
          <w:szCs w:val="18"/>
        </w:rPr>
        <w:t xml:space="preserve">. Navajo blanket weavings are recognized for their colorful, yet complex, designs and are highly regarded by many around the world. </w:t>
      </w:r>
    </w:p>
    <w:p w:rsidR="00D94B21" w:rsidRPr="00D94B21" w:rsidRDefault="00D94B21" w:rsidP="00D94B2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r w:rsidRPr="00D94B21">
        <w:rPr>
          <w:rFonts w:ascii="Helvetica" w:eastAsia="Times New Roman" w:hAnsi="Helvetica" w:cs="Helvetica"/>
          <w:sz w:val="18"/>
          <w:szCs w:val="18"/>
        </w:rPr>
        <w:t xml:space="preserve">This one of a kind blanket was woven using over 5,500 strips of fabric and each strip contained a hand written message from a girl scout. The girls wrote messages of inspiration, notes about the Girl Scouts </w:t>
      </w:r>
      <w:proofErr w:type="spellStart"/>
      <w:r w:rsidRPr="00D94B21">
        <w:rPr>
          <w:rFonts w:ascii="Helvetica" w:eastAsia="Times New Roman" w:hAnsi="Helvetica" w:cs="Helvetica"/>
          <w:sz w:val="18"/>
          <w:szCs w:val="18"/>
        </w:rPr>
        <w:t>organziation</w:t>
      </w:r>
      <w:proofErr w:type="spellEnd"/>
      <w:r w:rsidRPr="00D94B21">
        <w:rPr>
          <w:rFonts w:ascii="Helvetica" w:eastAsia="Times New Roman" w:hAnsi="Helvetica" w:cs="Helvetica"/>
          <w:sz w:val="18"/>
          <w:szCs w:val="18"/>
        </w:rPr>
        <w:t xml:space="preserve"> and troops, and other ties to the larger community. </w:t>
      </w:r>
    </w:p>
    <w:p w:rsidR="00D94B21" w:rsidRPr="00D94B21" w:rsidRDefault="00D94B21" w:rsidP="00D94B2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r w:rsidRPr="00D94B21">
        <w:rPr>
          <w:rFonts w:ascii="Helvetica" w:eastAsia="Times New Roman" w:hAnsi="Helvetica" w:cs="Helvetica"/>
          <w:sz w:val="18"/>
          <w:szCs w:val="18"/>
        </w:rPr>
        <w:t>On Monday, August 20</w:t>
      </w:r>
      <w:r w:rsidRPr="00D94B21">
        <w:rPr>
          <w:rFonts w:ascii="Helvetica" w:eastAsia="Times New Roman" w:hAnsi="Helvetica" w:cs="Helvetica"/>
          <w:sz w:val="18"/>
          <w:szCs w:val="18"/>
          <w:vertAlign w:val="superscript"/>
        </w:rPr>
        <w:t>th</w:t>
      </w:r>
      <w:r w:rsidRPr="00D94B21">
        <w:rPr>
          <w:rFonts w:ascii="Helvetica" w:eastAsia="Times New Roman" w:hAnsi="Helvetica" w:cs="Helvetica"/>
          <w:sz w:val="18"/>
          <w:szCs w:val="18"/>
        </w:rPr>
        <w:t xml:space="preserve">, we presented the finished blanket to members of the Girl Scout Council of the Nation’s Capital as our birthday gift to them and to represent our commitment to helping build children </w:t>
      </w:r>
      <w:r w:rsidRPr="00D94B21">
        <w:rPr>
          <w:rFonts w:ascii="Helvetica" w:eastAsia="Times New Roman" w:hAnsi="Helvetica" w:cs="Helvetica"/>
          <w:color w:val="000000"/>
          <w:sz w:val="18"/>
          <w:szCs w:val="18"/>
        </w:rPr>
        <w:t xml:space="preserve">of courage, confidence, and character, who make the world a better place. </w:t>
      </w:r>
    </w:p>
    <w:p w:rsidR="00D94B21" w:rsidRPr="00D94B21" w:rsidRDefault="00D94B21" w:rsidP="00D94B2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r w:rsidRPr="00D94B21">
        <w:rPr>
          <w:rFonts w:ascii="Helvetica" w:eastAsia="Times New Roman" w:hAnsi="Helvetica" w:cs="Helvetica"/>
          <w:sz w:val="18"/>
          <w:szCs w:val="18"/>
        </w:rPr>
        <w:t xml:space="preserve">Want to do this type of project with your own kids? Here are some sites to learn how to weave your own blankets, rugs and placemats! </w:t>
      </w:r>
    </w:p>
    <w:p w:rsidR="00D94B21" w:rsidRPr="00D94B21" w:rsidRDefault="00D94B21" w:rsidP="00D94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hyperlink r:id="rId12" w:tgtFrame="_blank" w:history="1">
        <w:r w:rsidRPr="00D94B21">
          <w:rPr>
            <w:rFonts w:ascii="Helvetica" w:eastAsia="Times New Roman" w:hAnsi="Helvetica" w:cs="Helvetica"/>
            <w:color w:val="0000FF"/>
            <w:sz w:val="18"/>
            <w:u w:val="single"/>
          </w:rPr>
          <w:t>Paper weaving and Ribbon weaving tutorial</w:t>
        </w:r>
      </w:hyperlink>
    </w:p>
    <w:p w:rsidR="00D94B21" w:rsidRPr="00D94B21" w:rsidRDefault="00D94B21" w:rsidP="00D94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hyperlink r:id="rId13" w:tgtFrame="_blank" w:history="1">
        <w:r w:rsidRPr="00D94B21">
          <w:rPr>
            <w:rFonts w:ascii="Helvetica" w:eastAsia="Times New Roman" w:hAnsi="Helvetica" w:cs="Helvetica"/>
            <w:color w:val="0000FF"/>
            <w:sz w:val="18"/>
            <w:u w:val="single"/>
          </w:rPr>
          <w:t>Simply Made ~ Weaving</w:t>
        </w:r>
      </w:hyperlink>
    </w:p>
    <w:p w:rsidR="00D94B21" w:rsidRPr="00D94B21" w:rsidRDefault="00D94B21" w:rsidP="00D94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hyperlink r:id="rId14" w:tgtFrame="_blank" w:history="1">
        <w:r w:rsidRPr="00D94B21">
          <w:rPr>
            <w:rFonts w:ascii="Helvetica" w:eastAsia="Times New Roman" w:hAnsi="Helvetica" w:cs="Helvetica"/>
            <w:color w:val="0000FF"/>
            <w:sz w:val="18"/>
            <w:u w:val="single"/>
          </w:rPr>
          <w:t>How to Weave Fabric Placemats</w:t>
        </w:r>
      </w:hyperlink>
    </w:p>
    <w:p w:rsidR="00D94B21" w:rsidRPr="00D94B21" w:rsidRDefault="00D94B21" w:rsidP="00D94B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</w:rPr>
      </w:pPr>
      <w:hyperlink r:id="rId15" w:tgtFrame="_blank" w:history="1">
        <w:r w:rsidRPr="00D94B21">
          <w:rPr>
            <w:rFonts w:ascii="Helvetica" w:eastAsia="Times New Roman" w:hAnsi="Helvetica" w:cs="Helvetica"/>
            <w:color w:val="0000FF"/>
            <w:sz w:val="18"/>
            <w:u w:val="single"/>
          </w:rPr>
          <w:t>Recycle Tutorial: Woven Rag Rug</w:t>
        </w:r>
      </w:hyperlink>
    </w:p>
    <w:p w:rsidR="00433B24" w:rsidRPr="00D94B21" w:rsidRDefault="00433B24" w:rsidP="00D94B21"/>
    <w:sectPr w:rsidR="00433B24" w:rsidRPr="00D94B21" w:rsidSect="0043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4FE"/>
    <w:multiLevelType w:val="multilevel"/>
    <w:tmpl w:val="2C2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055"/>
    <w:rsid w:val="00433B24"/>
    <w:rsid w:val="00A767E7"/>
    <w:rsid w:val="00D94B21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24"/>
  </w:style>
  <w:style w:type="paragraph" w:styleId="Heading1">
    <w:name w:val="heading 1"/>
    <w:basedOn w:val="Normal"/>
    <w:link w:val="Heading1Char"/>
    <w:uiPriority w:val="9"/>
    <w:qFormat/>
    <w:rsid w:val="00FD20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D20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055"/>
    <w:rPr>
      <w:i/>
      <w:iCs/>
    </w:rPr>
  </w:style>
  <w:style w:type="character" w:styleId="Strong">
    <w:name w:val="Strong"/>
    <w:basedOn w:val="DefaultParagraphFont"/>
    <w:uiPriority w:val="22"/>
    <w:qFormat/>
    <w:rsid w:val="00FD2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2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2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7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12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65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5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5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2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8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48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0829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5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8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otallytots.blogspot.com/2011/10/simply-made-weav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k12.com/users/shoaglund" TargetMode="External"/><Relationship Id="rId12" Type="http://schemas.openxmlformats.org/officeDocument/2006/relationships/hyperlink" Target="http://colorconceptions.blogspot.com/2011/10/paper-weaving-and-ribbon-weaving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istoryofquilts.com/navajo_rugs.html" TargetMode="External"/><Relationship Id="rId5" Type="http://schemas.openxmlformats.org/officeDocument/2006/relationships/hyperlink" Target="http://blog.k12.com/users/dana-pool" TargetMode="External"/><Relationship Id="rId15" Type="http://schemas.openxmlformats.org/officeDocument/2006/relationships/hyperlink" Target="http://www.craftpassion.com/2010/03/recycle-tutorial-woven-rag-rug.html" TargetMode="External"/><Relationship Id="rId10" Type="http://schemas.openxmlformats.org/officeDocument/2006/relationships/hyperlink" Target="http://100.gscnc.org/rtm_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rlscouts.org/" TargetMode="External"/><Relationship Id="rId14" Type="http://schemas.openxmlformats.org/officeDocument/2006/relationships/hyperlink" Target="http://www.ehow.com/how_6852014_weave-fabric-placema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JPOOL</dc:creator>
  <cp:lastModifiedBy>JPOOL</cp:lastModifiedBy>
  <cp:revision>2</cp:revision>
  <cp:lastPrinted>2012-09-16T22:36:00Z</cp:lastPrinted>
  <dcterms:created xsi:type="dcterms:W3CDTF">2012-09-16T22:38:00Z</dcterms:created>
  <dcterms:modified xsi:type="dcterms:W3CDTF">2012-09-16T22:38:00Z</dcterms:modified>
</cp:coreProperties>
</file>