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631A81">
      <w:r>
        <w:rPr>
          <w:rFonts w:ascii="Helvetica" w:hAnsi="Helvetica" w:cs="Helvetica"/>
          <w:color w:val="404040"/>
          <w:sz w:val="20"/>
          <w:szCs w:val="20"/>
          <w:shd w:val="clear" w:color="auto" w:fill="FFFFFF"/>
        </w:rPr>
        <w:t xml:space="preserve">How to </w:t>
      </w:r>
      <w:proofErr w:type="gramStart"/>
      <w:r>
        <w:rPr>
          <w:rFonts w:ascii="Helvetica" w:hAnsi="Helvetica" w:cs="Helvetica"/>
          <w:color w:val="404040"/>
          <w:sz w:val="20"/>
          <w:szCs w:val="20"/>
          <w:shd w:val="clear" w:color="auto" w:fill="FFFFFF"/>
        </w:rPr>
        <w:t>Volunteer</w:t>
      </w:r>
      <w:proofErr w:type="gramEnd"/>
      <w:r>
        <w:rPr>
          <w:rFonts w:ascii="Helvetica" w:hAnsi="Helvetica" w:cs="Helvetica"/>
          <w:color w:val="404040"/>
          <w:sz w:val="20"/>
          <w:szCs w:val="20"/>
          <w:shd w:val="clear" w:color="auto" w:fill="FFFFFF"/>
        </w:rPr>
        <w:t xml:space="preserve"> at the Marblehead Little Theatre, by Daniel Goldstone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Located on School Street in Marblehead, Massachusetts, the </w:t>
      </w:r>
      <w:hyperlink r:id="rId4" w:history="1">
        <w:r w:rsidRPr="00631A81">
          <w:rPr>
            <w:rStyle w:val="Hyperlink"/>
            <w:rFonts w:ascii="Helvetica" w:hAnsi="Helvetica" w:cs="Helvetica"/>
            <w:sz w:val="20"/>
            <w:szCs w:val="20"/>
            <w:shd w:val="clear" w:color="auto" w:fill="FFFFFF"/>
          </w:rPr>
          <w:t>Marblehead Little Theatre</w:t>
        </w:r>
      </w:hyperlink>
      <w:r>
        <w:rPr>
          <w:rFonts w:ascii="Helvetica" w:hAnsi="Helvetica" w:cs="Helvetica"/>
          <w:color w:val="404040"/>
          <w:sz w:val="20"/>
          <w:szCs w:val="20"/>
          <w:shd w:val="clear" w:color="auto" w:fill="FFFFFF"/>
        </w:rPr>
        <w:t xml:space="preserve"> is one of New England’s longest-running community theaters, with origins dating to the 1950s. Since its establishment, the theater has evolved to become an important community fixture and to produce high-quality performances that rival professional theaters. Additionally, the theater offers opportunities to younger actors through its children’s program.</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 nonprofit organization, the Marblehead Little Theatre thrives on the help of its volunteers. Anyone can volunteer, and it requires no experience. Prospective volunteers are urged to visit the organization’s website, www.mltlive.com, where they can fill out a form with their contact information and their areas of interest, which can include set construction, set dressing, wardrobe, prop gathering and management, box office work, tech and board operations, and hair and makeup. Because each production is staffed independently, volunteers can request to work on a particular show.</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 Daniel Goldstone has been involved with the Marblehead Little Theatre throughout his career as a musical performer, most recently acting in its production of Legally Blonde: The Musical. Professionally, Goldstone is the Director of Norfolk Financial Corp. in Boston.</w:t>
      </w:r>
      <w:r>
        <w:rPr>
          <w:rStyle w:val="apple-converted-space"/>
          <w:rFonts w:ascii="Helvetica" w:hAnsi="Helvetica" w:cs="Helvetica"/>
          <w:color w:val="404040"/>
          <w:sz w:val="20"/>
          <w:szCs w:val="20"/>
          <w:shd w:val="clear" w:color="auto" w:fill="FFFFFF"/>
        </w:rPr>
        <w:t> </w:t>
      </w:r>
    </w:p>
    <w:sectPr w:rsidR="00BE75B8" w:rsidSect="00346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A81"/>
    <w:rsid w:val="00346877"/>
    <w:rsid w:val="00631A8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1A81"/>
  </w:style>
  <w:style w:type="character" w:styleId="Hyperlink">
    <w:name w:val="Hyperlink"/>
    <w:basedOn w:val="DefaultParagraphFont"/>
    <w:uiPriority w:val="99"/>
    <w:unhideWhenUsed/>
    <w:rsid w:val="00631A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lt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Microsoft</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2013-02-15T22:25:00Z</dcterms:created>
  <dcterms:modified xsi:type="dcterms:W3CDTF">2013-02-15T22:26:00Z</dcterms:modified>
</cp:coreProperties>
</file>