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E2" w:rsidRPr="008902C4" w:rsidRDefault="00C476E2">
      <w:pPr>
        <w:pStyle w:val="Title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Radio 30 second spot</w:t>
      </w:r>
    </w:p>
    <w:p w:rsidR="00C476E2" w:rsidRPr="008902C4" w:rsidRDefault="00C476E2" w:rsidP="00861E9C">
      <w:pPr>
        <w:jc w:val="center"/>
      </w:pPr>
      <w:r>
        <w:rPr>
          <w:b/>
          <w:bCs/>
          <w:sz w:val="28"/>
          <w:szCs w:val="28"/>
        </w:rPr>
        <w:t>7-11</w:t>
      </w:r>
    </w:p>
    <w:p w:rsidR="00C476E2" w:rsidRPr="008902C4" w:rsidRDefault="00C476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98"/>
        <w:gridCol w:w="7578"/>
      </w:tblGrid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</w:t>
            </w: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</w:t>
            </w: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>ANNCR</w:t>
            </w:r>
          </w:p>
        </w:tc>
        <w:tc>
          <w:tcPr>
            <w:tcW w:w="7578" w:type="dxa"/>
          </w:tcPr>
          <w:p w:rsidR="00C476E2" w:rsidRPr="007A2979" w:rsidRDefault="00C476E2" w:rsidP="00FB3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your morning slow, sluggish, are you a morning person or do you need some caffine and sugar to get your morning started like the rest of us? </w:t>
            </w: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ANNCR </w:t>
            </w: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Well now you have a better option for breakfast. 7-11’s coffee and doughnuts are the perfect start for any non-morning person. </w:t>
            </w: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ANNCR</w:t>
            </w:r>
          </w:p>
        </w:tc>
        <w:tc>
          <w:tcPr>
            <w:tcW w:w="7578" w:type="dxa"/>
          </w:tcPr>
          <w:p w:rsidR="00C476E2" w:rsidRDefault="00C476E2" w:rsidP="00FB3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has everything you need to get your morning started right.</w:t>
            </w:r>
          </w:p>
          <w:p w:rsidR="00C476E2" w:rsidRPr="007A2979" w:rsidRDefault="00C476E2" w:rsidP="00FB3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our delicious freshly brewed coffee and our fresh from the bakery Dreammm doughnuts. 7-11 is just what your morning needs to get it going. Oh thank heaven for 7-11</w:t>
            </w: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tr w:rsidR="00C476E2" w:rsidRPr="00C62E3C">
        <w:tc>
          <w:tcPr>
            <w:tcW w:w="199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  <w:tc>
          <w:tcPr>
            <w:tcW w:w="7578" w:type="dxa"/>
          </w:tcPr>
          <w:p w:rsidR="00C476E2" w:rsidRPr="007A2979" w:rsidRDefault="00C476E2" w:rsidP="007A2979">
            <w:pPr>
              <w:rPr>
                <w:sz w:val="20"/>
                <w:szCs w:val="20"/>
              </w:rPr>
            </w:pPr>
          </w:p>
        </w:tc>
      </w:tr>
      <w:bookmarkEnd w:id="0"/>
    </w:tbl>
    <w:p w:rsidR="00C476E2" w:rsidRDefault="00C476E2"/>
    <w:sectPr w:rsidR="00C476E2" w:rsidSect="00861E9C">
      <w:headerReference w:type="default" r:id="rId6"/>
      <w:pgSz w:w="12240" w:h="15840"/>
      <w:pgMar w:top="1080" w:right="1080" w:bottom="1080" w:left="108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E2" w:rsidRDefault="00C476E2" w:rsidP="00165EFD">
      <w:r>
        <w:separator/>
      </w:r>
    </w:p>
  </w:endnote>
  <w:endnote w:type="continuationSeparator" w:id="0">
    <w:p w:rsidR="00C476E2" w:rsidRDefault="00C476E2" w:rsidP="0016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E2" w:rsidRDefault="00C476E2" w:rsidP="00165EFD">
      <w:r>
        <w:separator/>
      </w:r>
    </w:p>
  </w:footnote>
  <w:footnote w:type="continuationSeparator" w:id="0">
    <w:p w:rsidR="00C476E2" w:rsidRDefault="00C476E2" w:rsidP="0016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302"/>
      <w:gridCol w:w="3308"/>
      <w:gridCol w:w="923"/>
      <w:gridCol w:w="2745"/>
      <w:gridCol w:w="1802"/>
    </w:tblGrid>
    <w:tr w:rsidR="00C476E2">
      <w:tc>
        <w:tcPr>
          <w:tcW w:w="1178" w:type="dxa"/>
        </w:tcPr>
        <w:p w:rsidR="00C476E2" w:rsidRPr="008902C4" w:rsidRDefault="00C476E2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Assignment:</w:t>
          </w:r>
        </w:p>
      </w:tc>
      <w:tc>
        <w:tcPr>
          <w:tcW w:w="3124" w:type="dxa"/>
        </w:tcPr>
        <w:p w:rsidR="00C476E2" w:rsidRPr="008902C4" w:rsidRDefault="00C476E2" w:rsidP="00FB37D0">
          <w:pPr>
            <w:pStyle w:val="Header"/>
            <w:tabs>
              <w:tab w:val="clear" w:pos="4320"/>
              <w:tab w:val="clear" w:pos="8640"/>
              <w:tab w:val="left" w:pos="22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Assignment 16-17</w:t>
          </w:r>
        </w:p>
      </w:tc>
      <w:tc>
        <w:tcPr>
          <w:tcW w:w="872" w:type="dxa"/>
        </w:tcPr>
        <w:p w:rsidR="00C476E2" w:rsidRPr="008902C4" w:rsidRDefault="00C476E2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Writer:</w:t>
          </w:r>
        </w:p>
      </w:tc>
      <w:tc>
        <w:tcPr>
          <w:tcW w:w="2592" w:type="dxa"/>
        </w:tcPr>
        <w:p w:rsidR="00C476E2" w:rsidRPr="008902C4" w:rsidRDefault="00C476E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Clint Giwer</w:t>
          </w:r>
        </w:p>
      </w:tc>
      <w:tc>
        <w:tcPr>
          <w:tcW w:w="1702" w:type="dxa"/>
        </w:tcPr>
        <w:p w:rsidR="00C476E2" w:rsidRDefault="00C476E2">
          <w:pPr>
            <w:pStyle w:val="Header"/>
            <w:rPr>
              <w:sz w:val="20"/>
              <w:szCs w:val="20"/>
            </w:rPr>
          </w:pPr>
        </w:p>
      </w:tc>
    </w:tr>
    <w:tr w:rsidR="00C476E2">
      <w:trPr>
        <w:trHeight w:val="315"/>
      </w:trPr>
      <w:tc>
        <w:tcPr>
          <w:tcW w:w="1178" w:type="dxa"/>
        </w:tcPr>
        <w:p w:rsidR="00C476E2" w:rsidRPr="008902C4" w:rsidRDefault="00C476E2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Client:</w:t>
          </w:r>
        </w:p>
      </w:tc>
      <w:tc>
        <w:tcPr>
          <w:tcW w:w="3124" w:type="dxa"/>
        </w:tcPr>
        <w:p w:rsidR="00C476E2" w:rsidRPr="008902C4" w:rsidRDefault="00C476E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7-11</w:t>
          </w:r>
        </w:p>
      </w:tc>
      <w:tc>
        <w:tcPr>
          <w:tcW w:w="872" w:type="dxa"/>
        </w:tcPr>
        <w:p w:rsidR="00C476E2" w:rsidRPr="008902C4" w:rsidRDefault="00C476E2">
          <w:pPr>
            <w:pStyle w:val="Header"/>
            <w:rPr>
              <w:sz w:val="20"/>
              <w:szCs w:val="20"/>
              <w:u w:val="single"/>
            </w:rPr>
          </w:pPr>
          <w:r w:rsidRPr="008902C4">
            <w:rPr>
              <w:sz w:val="20"/>
              <w:szCs w:val="20"/>
              <w:u w:val="single"/>
            </w:rPr>
            <w:t>Date:</w:t>
          </w:r>
        </w:p>
      </w:tc>
      <w:tc>
        <w:tcPr>
          <w:tcW w:w="2592" w:type="dxa"/>
        </w:tcPr>
        <w:p w:rsidR="00C476E2" w:rsidRPr="008902C4" w:rsidRDefault="00C476E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10-27-10</w:t>
          </w:r>
        </w:p>
      </w:tc>
      <w:tc>
        <w:tcPr>
          <w:tcW w:w="1702" w:type="dxa"/>
        </w:tcPr>
        <w:p w:rsidR="00C476E2" w:rsidRDefault="00C476E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of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476E2" w:rsidRDefault="00C476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026"/>
    <w:rsid w:val="00104DC8"/>
    <w:rsid w:val="00125026"/>
    <w:rsid w:val="00165EFD"/>
    <w:rsid w:val="003431DA"/>
    <w:rsid w:val="006C0118"/>
    <w:rsid w:val="007A2979"/>
    <w:rsid w:val="007B4658"/>
    <w:rsid w:val="00861E9C"/>
    <w:rsid w:val="008902C4"/>
    <w:rsid w:val="008B7FB5"/>
    <w:rsid w:val="00C476E2"/>
    <w:rsid w:val="00C62E3C"/>
    <w:rsid w:val="00C9353A"/>
    <w:rsid w:val="00C93FA5"/>
    <w:rsid w:val="00DC7589"/>
    <w:rsid w:val="00F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7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70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urier New" w:hAnsi="Courier New" w:cs="Courier New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577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7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552</Characters>
  <Application>Microsoft Office Outlook</Application>
  <DocSecurity>0</DocSecurity>
  <Lines>0</Lines>
  <Paragraphs>0</Paragraphs>
  <ScaleCrop>false</ScaleCrop>
  <Company>4G Marketing,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Spot</dc:title>
  <dc:subject/>
  <dc:creator>ron smith</dc:creator>
  <cp:keywords/>
  <dc:description/>
  <cp:lastModifiedBy>Clint Giwer</cp:lastModifiedBy>
  <cp:revision>2</cp:revision>
  <dcterms:created xsi:type="dcterms:W3CDTF">2010-11-01T00:11:00Z</dcterms:created>
  <dcterms:modified xsi:type="dcterms:W3CDTF">2010-11-01T00:11:00Z</dcterms:modified>
</cp:coreProperties>
</file>