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F8" w:rsidRPr="00D432F8" w:rsidRDefault="00C66DCB" w:rsidP="00C66DCB">
      <w:pPr>
        <w:spacing w:after="0" w:line="480" w:lineRule="auto"/>
        <w:ind w:left="720" w:hanging="720"/>
        <w:rPr>
          <w:b/>
        </w:rPr>
      </w:pPr>
      <w:r w:rsidRPr="00D432F8">
        <w:rPr>
          <w:b/>
        </w:rPr>
        <w:t>Bibl</w:t>
      </w:r>
      <w:bookmarkStart w:id="0" w:name="_GoBack"/>
      <w:bookmarkEnd w:id="0"/>
      <w:r w:rsidRPr="00D432F8">
        <w:rPr>
          <w:b/>
        </w:rPr>
        <w:t>iography</w:t>
      </w:r>
    </w:p>
    <w:p w:rsidR="00D432F8" w:rsidRPr="000F561D" w:rsidRDefault="00D432F8" w:rsidP="00D432F8">
      <w:pPr>
        <w:spacing w:after="0" w:line="480" w:lineRule="auto"/>
        <w:ind w:left="720" w:hanging="720"/>
      </w:pPr>
      <w:proofErr w:type="gramStart"/>
      <w:r>
        <w:rPr>
          <w:i/>
        </w:rPr>
        <w:t>Coat of Arms of Joseph Bonaparte</w:t>
      </w:r>
      <w:r>
        <w:t>.</w:t>
      </w:r>
      <w:proofErr w:type="gramEnd"/>
      <w:r>
        <w:t xml:space="preserve"> </w:t>
      </w:r>
    </w:p>
    <w:p w:rsidR="00C66DCB" w:rsidRDefault="000F561D" w:rsidP="00C66DCB">
      <w:pPr>
        <w:spacing w:after="0" w:line="480" w:lineRule="auto"/>
        <w:ind w:left="720" w:hanging="720"/>
      </w:pPr>
      <w:r w:rsidRPr="000F561D">
        <w:t>http://commons.wikimedia.org/wiki/File:Grand_Coat_of_Arms_of_Joseph_Bonaparte_as_King_of_Spain2.svg</w:t>
      </w:r>
      <w:r>
        <w:t xml:space="preserve"> (accessed on December 8, 2012)</w:t>
      </w:r>
    </w:p>
    <w:p w:rsidR="00582101" w:rsidRDefault="00582101" w:rsidP="00C66DCB">
      <w:pPr>
        <w:spacing w:after="0" w:line="480" w:lineRule="auto"/>
        <w:ind w:left="720" w:hanging="720"/>
      </w:pPr>
      <w:r>
        <w:t xml:space="preserve">Fremont-Barnes, Gregory;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Napoleonic Wars: The Peninsular War 1807-1814</w:t>
      </w:r>
      <w:r>
        <w:t xml:space="preserve">. </w:t>
      </w:r>
      <w:r w:rsidR="00C66DCB">
        <w:t>Oxford, England:</w:t>
      </w:r>
      <w:r w:rsidR="00C66DCB" w:rsidRPr="00C66DCB">
        <w:t xml:space="preserve"> </w:t>
      </w:r>
      <w:r w:rsidR="00C66DCB">
        <w:t>Osprey</w:t>
      </w:r>
      <w:r w:rsidR="00C66DCB" w:rsidRPr="00C66DCB">
        <w:t xml:space="preserve"> </w:t>
      </w:r>
      <w:r w:rsidR="00C66DCB">
        <w:t>Publishing,</w:t>
      </w:r>
      <w:r>
        <w:t xml:space="preserve"> 2002.</w:t>
      </w:r>
    </w:p>
    <w:p w:rsidR="00582101" w:rsidRDefault="00582101" w:rsidP="00C66DCB">
      <w:pPr>
        <w:spacing w:after="0" w:line="480" w:lineRule="auto"/>
        <w:ind w:left="720" w:hanging="720"/>
      </w:pPr>
      <w:r>
        <w:t xml:space="preserve">Glover, Michael. </w:t>
      </w:r>
      <w:r>
        <w:rPr>
          <w:i/>
        </w:rPr>
        <w:t>Legacy of Glory: The Bonaparte Kingdom of Spain.</w:t>
      </w:r>
      <w:r w:rsidR="00A45657">
        <w:t xml:space="preserve"> New York, NY: Charles Scribner’s and Sons</w:t>
      </w:r>
      <w:r w:rsidR="00C66DCB">
        <w:t>,</w:t>
      </w:r>
      <w:r>
        <w:t xml:space="preserve"> 1979. </w:t>
      </w:r>
    </w:p>
    <w:p w:rsidR="00582101" w:rsidRPr="00582101" w:rsidRDefault="00582101" w:rsidP="00C66DCB">
      <w:pPr>
        <w:spacing w:after="0" w:line="480" w:lineRule="auto"/>
        <w:ind w:left="720" w:hanging="720"/>
      </w:pPr>
      <w:r>
        <w:t xml:space="preserve">Lovett, Gabriel. </w:t>
      </w:r>
      <w:r>
        <w:rPr>
          <w:i/>
        </w:rPr>
        <w:t xml:space="preserve">Napoleon and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Birth of Modern Spain I: The Challenge of the Old Order. </w:t>
      </w:r>
      <w:r w:rsidR="00A45657">
        <w:t xml:space="preserve">New York, NY: </w:t>
      </w:r>
      <w:r>
        <w:t>New</w:t>
      </w:r>
      <w:r w:rsidR="00A45657">
        <w:t xml:space="preserve"> York University Press,</w:t>
      </w:r>
      <w:r>
        <w:t xml:space="preserve"> 1965.</w:t>
      </w:r>
    </w:p>
    <w:p w:rsidR="00582101" w:rsidRDefault="00582101" w:rsidP="00C66DCB">
      <w:pPr>
        <w:spacing w:after="0" w:line="480" w:lineRule="auto"/>
        <w:ind w:left="720" w:hanging="720"/>
      </w:pPr>
      <w:r>
        <w:t xml:space="preserve">Raymond Carr. </w:t>
      </w:r>
      <w:r>
        <w:rPr>
          <w:i/>
        </w:rPr>
        <w:t>Spain: A History.</w:t>
      </w:r>
      <w:r w:rsidR="00A45657">
        <w:t xml:space="preserve"> New York, NY: Oxford University Press,</w:t>
      </w:r>
      <w:r>
        <w:t xml:space="preserve"> 2000.</w:t>
      </w:r>
    </w:p>
    <w:p w:rsidR="00582101" w:rsidRDefault="00582101" w:rsidP="00C66DCB">
      <w:pPr>
        <w:spacing w:after="0" w:line="480" w:lineRule="auto"/>
        <w:ind w:left="720" w:hanging="720"/>
      </w:pPr>
      <w:r>
        <w:rPr>
          <w:i/>
        </w:rPr>
        <w:t xml:space="preserve">Napoleon.org. </w:t>
      </w:r>
      <w:r>
        <w:t xml:space="preserve">“Symbols of Empire.” </w:t>
      </w:r>
      <w:proofErr w:type="gramStart"/>
      <w:r w:rsidRPr="005F3735">
        <w:t xml:space="preserve">The </w:t>
      </w:r>
      <w:proofErr w:type="spellStart"/>
      <w:r w:rsidRPr="005F3735">
        <w:t>Fondation</w:t>
      </w:r>
      <w:proofErr w:type="spellEnd"/>
      <w:r w:rsidRPr="005F3735">
        <w:t xml:space="preserve"> Napoleon.</w:t>
      </w:r>
      <w:proofErr w:type="gramEnd"/>
      <w:r>
        <w:t xml:space="preserve"> 2008</w:t>
      </w:r>
      <w:r>
        <w:rPr>
          <w:i/>
        </w:rPr>
        <w:t xml:space="preserve"> </w:t>
      </w:r>
      <w:hyperlink r:id="rId7" w:history="1">
        <w:r w:rsidR="00C66DCB" w:rsidRPr="00A6087C">
          <w:rPr>
            <w:rStyle w:val="Hyperlink"/>
          </w:rPr>
          <w:t>http://www.napoleon.org/en/essential_napoleon/symbols/index.asp</w:t>
        </w:r>
      </w:hyperlink>
      <w:r w:rsidR="00C66DCB">
        <w:t xml:space="preserve"> (accessed on November 20, 2012)</w:t>
      </w:r>
    </w:p>
    <w:p w:rsidR="00582101" w:rsidRDefault="00582101" w:rsidP="00C66DCB">
      <w:pPr>
        <w:spacing w:after="0" w:line="480" w:lineRule="auto"/>
        <w:ind w:left="720" w:hanging="720"/>
      </w:pPr>
      <w:r w:rsidRPr="002F0A87">
        <w:t xml:space="preserve"> </w:t>
      </w:r>
      <w:proofErr w:type="spellStart"/>
      <w:r>
        <w:t>Neubecker</w:t>
      </w:r>
      <w:proofErr w:type="spellEnd"/>
      <w:r>
        <w:t xml:space="preserve">, </w:t>
      </w:r>
      <w:proofErr w:type="spellStart"/>
      <w:r>
        <w:t>Ottfried</w:t>
      </w:r>
      <w:proofErr w:type="spellEnd"/>
      <w:r>
        <w:t xml:space="preserve">. </w:t>
      </w:r>
      <w:proofErr w:type="gramStart"/>
      <w:r>
        <w:rPr>
          <w:i/>
        </w:rPr>
        <w:t>A Guide to Heraldry.</w:t>
      </w:r>
      <w:proofErr w:type="gramEnd"/>
      <w:r>
        <w:t xml:space="preserve"> </w:t>
      </w:r>
      <w:r w:rsidR="00A45657">
        <w:t xml:space="preserve">Maidenhead, England: </w:t>
      </w:r>
      <w:r>
        <w:t>M</w:t>
      </w:r>
      <w:r w:rsidR="00A45657">
        <w:t>cGraw-Hill,</w:t>
      </w:r>
      <w:r>
        <w:t xml:space="preserve"> 1979.</w:t>
      </w:r>
    </w:p>
    <w:p w:rsidR="00582101" w:rsidRDefault="00582101" w:rsidP="00C66DCB">
      <w:pPr>
        <w:spacing w:after="0" w:line="480" w:lineRule="auto"/>
        <w:ind w:left="720" w:hanging="720"/>
        <w:rPr>
          <w:i/>
        </w:rPr>
      </w:pPr>
    </w:p>
    <w:p w:rsidR="00594541" w:rsidRDefault="003961DF" w:rsidP="00C66DCB">
      <w:pPr>
        <w:spacing w:line="480" w:lineRule="auto"/>
      </w:pPr>
    </w:p>
    <w:sectPr w:rsidR="005945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DF" w:rsidRDefault="003961DF" w:rsidP="009D51E2">
      <w:pPr>
        <w:spacing w:after="0" w:line="240" w:lineRule="auto"/>
      </w:pPr>
      <w:r>
        <w:separator/>
      </w:r>
    </w:p>
  </w:endnote>
  <w:endnote w:type="continuationSeparator" w:id="0">
    <w:p w:rsidR="003961DF" w:rsidRDefault="003961DF" w:rsidP="009D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DF" w:rsidRDefault="003961DF" w:rsidP="009D51E2">
      <w:pPr>
        <w:spacing w:after="0" w:line="240" w:lineRule="auto"/>
      </w:pPr>
      <w:r>
        <w:separator/>
      </w:r>
    </w:p>
  </w:footnote>
  <w:footnote w:type="continuationSeparator" w:id="0">
    <w:p w:rsidR="003961DF" w:rsidRDefault="003961DF" w:rsidP="009D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E2" w:rsidRDefault="009D51E2">
    <w:pPr>
      <w:pStyle w:val="Header"/>
    </w:pPr>
    <w:r>
      <w:t xml:space="preserve">James </w:t>
    </w:r>
    <w:proofErr w:type="spellStart"/>
    <w:r>
      <w:t>Saberniak</w:t>
    </w:r>
    <w:proofErr w:type="spellEnd"/>
  </w:p>
  <w:p w:rsidR="009D51E2" w:rsidRDefault="009D51E2">
    <w:pPr>
      <w:pStyle w:val="Header"/>
    </w:pPr>
    <w:r>
      <w:t>HIST 427</w:t>
    </w:r>
  </w:p>
  <w:p w:rsidR="009D51E2" w:rsidRDefault="009D51E2">
    <w:pPr>
      <w:pStyle w:val="Header"/>
    </w:pPr>
    <w:r>
      <w:t>Final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01"/>
    <w:rsid w:val="000F561D"/>
    <w:rsid w:val="003961DF"/>
    <w:rsid w:val="003B0092"/>
    <w:rsid w:val="0052468B"/>
    <w:rsid w:val="00546055"/>
    <w:rsid w:val="00582101"/>
    <w:rsid w:val="00713647"/>
    <w:rsid w:val="009D51E2"/>
    <w:rsid w:val="00A45657"/>
    <w:rsid w:val="00C66DCB"/>
    <w:rsid w:val="00D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0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D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E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0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D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poleon.org/en/essential_napoleon/symbols/index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5</cp:revision>
  <dcterms:created xsi:type="dcterms:W3CDTF">2012-12-08T03:02:00Z</dcterms:created>
  <dcterms:modified xsi:type="dcterms:W3CDTF">2012-12-10T20:52:00Z</dcterms:modified>
</cp:coreProperties>
</file>