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B8" w:rsidRDefault="006B6D6D">
      <w:r>
        <w:t>From December 5</w:t>
      </w:r>
      <w:r w:rsidRPr="006B6D6D">
        <w:rPr>
          <w:vertAlign w:val="superscript"/>
        </w:rPr>
        <w:t>th</w:t>
      </w:r>
      <w:r>
        <w:t xml:space="preserve"> to the 10</w:t>
      </w:r>
      <w:r w:rsidRPr="006B6D6D">
        <w:rPr>
          <w:vertAlign w:val="superscript"/>
        </w:rPr>
        <w:t>th</w:t>
      </w:r>
      <w:r>
        <w:t xml:space="preserve">, 250 packages (Cookie Bombs), each containing two cookies were delivered to 250 students. Each package or Cookie Bomb contained a paper label directing the students to </w:t>
      </w:r>
      <w:proofErr w:type="spellStart"/>
      <w:r>
        <w:t>Nex</w:t>
      </w:r>
      <w:proofErr w:type="spellEnd"/>
      <w:r>
        <w:t>-Tech’s Twitter page through scanning a QR code or manually visiting the page. If a student tweeted about the event, he/she was put in a drawing to win one of five free FHSU hoodie sweatshirt</w:t>
      </w:r>
      <w:r w:rsidR="005825E6">
        <w:t>s</w:t>
      </w:r>
      <w:r>
        <w:t>. In order to be considered for the contest prize, each tweet must’ve contained “@</w:t>
      </w:r>
      <w:proofErr w:type="spellStart"/>
      <w:r>
        <w:t>Nex</w:t>
      </w:r>
      <w:proofErr w:type="spellEnd"/>
      <w:r>
        <w:t>-Tech” and “#</w:t>
      </w:r>
      <w:proofErr w:type="spellStart"/>
      <w:r>
        <w:t>cookiebomb</w:t>
      </w:r>
      <w:proofErr w:type="spellEnd"/>
      <w:r>
        <w:t>.” Out of the 250  students</w:t>
      </w:r>
      <w:r w:rsidR="001E5FA8">
        <w:t xml:space="preserve"> that received a Cookie Bomb, 10</w:t>
      </w:r>
      <w:r>
        <w:t xml:space="preserve">% responded by tweeting, being considered for the contest prize, and </w:t>
      </w:r>
      <w:r w:rsidR="001E5FA8">
        <w:t>11</w:t>
      </w:r>
      <w:r>
        <w:t>% of those that tweeted, tweeted more than one time on the issue.</w:t>
      </w:r>
    </w:p>
    <w:p w:rsidR="00DE2A04" w:rsidRDefault="00DE2A04">
      <w:r>
        <w:t xml:space="preserve">In this chart, a “response” is defined as a tweet that </w:t>
      </w:r>
      <w:r w:rsidR="0046358C">
        <w:t xml:space="preserve">is </w:t>
      </w:r>
      <w:r>
        <w:t xml:space="preserve">originally written and posted by the individual user. This does not take </w:t>
      </w:r>
      <w:proofErr w:type="spellStart"/>
      <w:r>
        <w:t>Retweets</w:t>
      </w:r>
      <w:proofErr w:type="spellEnd"/>
      <w:r>
        <w:t xml:space="preserve"> into account, but does count pictures being posted and simple tweets containing the only two necessary requirements of the tweets, “@</w:t>
      </w:r>
      <w:proofErr w:type="spellStart"/>
      <w:r>
        <w:t>Nex</w:t>
      </w:r>
      <w:proofErr w:type="spellEnd"/>
      <w:r>
        <w:t>-Tech” and “#</w:t>
      </w:r>
      <w:proofErr w:type="spellStart"/>
      <w:r>
        <w:t>cookiebomb</w:t>
      </w:r>
      <w:proofErr w:type="spellEnd"/>
      <w:r>
        <w:t>.”</w:t>
      </w:r>
    </w:p>
    <w:tbl>
      <w:tblPr>
        <w:tblW w:w="10518" w:type="dxa"/>
        <w:tblInd w:w="93" w:type="dxa"/>
        <w:tblLook w:val="04A0" w:firstRow="1" w:lastRow="0" w:firstColumn="1" w:lastColumn="0" w:noHBand="0" w:noVBand="1"/>
      </w:tblPr>
      <w:tblGrid>
        <w:gridCol w:w="1278"/>
        <w:gridCol w:w="1280"/>
        <w:gridCol w:w="1840"/>
        <w:gridCol w:w="2187"/>
        <w:gridCol w:w="3933"/>
      </w:tblGrid>
      <w:tr w:rsidR="00645C35" w:rsidRPr="00645C35" w:rsidTr="003D1F45">
        <w:trPr>
          <w:trHeight w:val="6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35" w:rsidRPr="00645C35" w:rsidRDefault="00645C35" w:rsidP="00645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5C35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35" w:rsidRPr="00645C35" w:rsidRDefault="00645C35" w:rsidP="00645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5C35">
              <w:rPr>
                <w:rFonts w:ascii="Calibri" w:eastAsia="Times New Roman" w:hAnsi="Calibri" w:cs="Calibri"/>
                <w:color w:val="000000"/>
              </w:rPr>
              <w:t># Responses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35" w:rsidRPr="00645C35" w:rsidRDefault="00645C35" w:rsidP="00645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5C35">
              <w:rPr>
                <w:rFonts w:ascii="Calibri" w:eastAsia="Times New Roman" w:hAnsi="Calibri" w:cs="Calibri"/>
                <w:color w:val="000000"/>
              </w:rPr>
              <w:t xml:space="preserve"># New People that Responded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35" w:rsidRPr="00645C35" w:rsidRDefault="00645C35" w:rsidP="00645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5C35">
              <w:rPr>
                <w:rFonts w:ascii="Calibri" w:eastAsia="Times New Roman" w:hAnsi="Calibri" w:cs="Calibri"/>
                <w:color w:val="000000"/>
              </w:rPr>
              <w:t xml:space="preserve"># New Follows to </w:t>
            </w:r>
            <w:proofErr w:type="spellStart"/>
            <w:r w:rsidRPr="00645C35">
              <w:rPr>
                <w:rFonts w:ascii="Calibri" w:eastAsia="Times New Roman" w:hAnsi="Calibri" w:cs="Calibri"/>
                <w:color w:val="000000"/>
              </w:rPr>
              <w:t>Nex</w:t>
            </w:r>
            <w:proofErr w:type="spellEnd"/>
            <w:r w:rsidRPr="00645C35">
              <w:rPr>
                <w:rFonts w:ascii="Calibri" w:eastAsia="Times New Roman" w:hAnsi="Calibri" w:cs="Calibri"/>
                <w:color w:val="000000"/>
              </w:rPr>
              <w:t>-Tech's Twitter page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35" w:rsidRPr="00645C35" w:rsidRDefault="00FB7DB4" w:rsidP="00645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Activity/Location of C</w:t>
            </w:r>
            <w:r w:rsidR="00645C35" w:rsidRPr="00645C35">
              <w:rPr>
                <w:rFonts w:ascii="Calibri" w:eastAsia="Times New Roman" w:hAnsi="Calibri" w:cs="Calibri"/>
                <w:color w:val="000000"/>
              </w:rPr>
              <w:t>ookie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B</w:t>
            </w:r>
            <w:r w:rsidR="00645C35" w:rsidRPr="00645C35">
              <w:rPr>
                <w:rFonts w:ascii="Calibri" w:eastAsia="Times New Roman" w:hAnsi="Calibri" w:cs="Calibri"/>
                <w:color w:val="000000"/>
              </w:rPr>
              <w:t>ombing:</w:t>
            </w:r>
          </w:p>
        </w:tc>
      </w:tr>
      <w:tr w:rsidR="00645C35" w:rsidRPr="00645C35" w:rsidTr="003D1F45">
        <w:trPr>
          <w:trHeight w:val="9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35" w:rsidRPr="00645C35" w:rsidRDefault="00645C35" w:rsidP="00645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5C35">
              <w:rPr>
                <w:rFonts w:ascii="Calibri" w:eastAsia="Times New Roman" w:hAnsi="Calibri" w:cs="Calibri"/>
                <w:color w:val="000000"/>
              </w:rPr>
              <w:t xml:space="preserve"> 12/5/2012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35" w:rsidRPr="00645C35" w:rsidRDefault="00645C35" w:rsidP="00645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5C3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35" w:rsidRPr="00645C35" w:rsidRDefault="00645C35" w:rsidP="00645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5C3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35" w:rsidRPr="00645C35" w:rsidRDefault="00645C35" w:rsidP="00645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5C3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35" w:rsidRPr="00645C35" w:rsidRDefault="00645C35" w:rsidP="00645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5C35">
              <w:rPr>
                <w:rFonts w:ascii="Calibri" w:eastAsia="Times New Roman" w:hAnsi="Calibri" w:cs="Calibri"/>
                <w:color w:val="000000"/>
              </w:rPr>
              <w:t>2 consecutive mornings of delivering to 2 separate classes, Wednesday and Thursday</w:t>
            </w:r>
          </w:p>
        </w:tc>
      </w:tr>
      <w:tr w:rsidR="00645C35" w:rsidRPr="00645C35" w:rsidTr="003D1F45">
        <w:trPr>
          <w:trHeight w:val="94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35" w:rsidRPr="00645C35" w:rsidRDefault="00645C35" w:rsidP="00645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5C35">
              <w:rPr>
                <w:rFonts w:ascii="Calibri" w:eastAsia="Times New Roman" w:hAnsi="Calibri" w:cs="Calibri"/>
                <w:color w:val="000000"/>
              </w:rPr>
              <w:t xml:space="preserve"> 12/7/2012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35" w:rsidRPr="00645C35" w:rsidRDefault="00645C35" w:rsidP="00645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5C3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35" w:rsidRPr="00645C35" w:rsidRDefault="00645C35" w:rsidP="00645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5C3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35" w:rsidRPr="00645C35" w:rsidRDefault="00645C35" w:rsidP="00645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5C3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35" w:rsidRPr="00645C35" w:rsidRDefault="00645C35" w:rsidP="00645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5C35">
              <w:rPr>
                <w:rFonts w:ascii="Calibri" w:eastAsia="Times New Roman" w:hAnsi="Calibri" w:cs="Calibri"/>
                <w:color w:val="000000"/>
              </w:rPr>
              <w:t>Delivered to random students walking to classes on Friday morning (8 am), the last day of real classes before finals</w:t>
            </w:r>
          </w:p>
        </w:tc>
      </w:tr>
      <w:tr w:rsidR="00645C35" w:rsidRPr="00645C35" w:rsidTr="003D1F45">
        <w:trPr>
          <w:trHeight w:val="5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35" w:rsidRPr="00645C35" w:rsidRDefault="00645C35" w:rsidP="00645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5C35">
              <w:rPr>
                <w:rFonts w:ascii="Calibri" w:eastAsia="Times New Roman" w:hAnsi="Calibri" w:cs="Calibri"/>
                <w:color w:val="000000"/>
              </w:rPr>
              <w:t xml:space="preserve"> 12/10/2012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35" w:rsidRPr="00645C35" w:rsidRDefault="00645C35" w:rsidP="00645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5C3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35" w:rsidRPr="00645C35" w:rsidRDefault="00645C35" w:rsidP="00645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5C3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35" w:rsidRPr="00645C35" w:rsidRDefault="00645C35" w:rsidP="00645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5C3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35" w:rsidRPr="00645C35" w:rsidRDefault="00645C35" w:rsidP="00645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5C35">
              <w:rPr>
                <w:rFonts w:ascii="Calibri" w:eastAsia="Times New Roman" w:hAnsi="Calibri" w:cs="Calibri"/>
                <w:color w:val="000000"/>
              </w:rPr>
              <w:t>Delivered to all students within Forsyth Library</w:t>
            </w:r>
          </w:p>
        </w:tc>
      </w:tr>
    </w:tbl>
    <w:p w:rsidR="005E7EB6" w:rsidRDefault="005E7EB6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18"/>
        <w:gridCol w:w="360"/>
      </w:tblGrid>
      <w:tr w:rsidR="00A46C0E" w:rsidRPr="00A46C0E" w:rsidTr="005E7EB6">
        <w:trPr>
          <w:trHeight w:val="800"/>
        </w:trPr>
        <w:tc>
          <w:tcPr>
            <w:tcW w:w="1818" w:type="dxa"/>
            <w:hideMark/>
          </w:tcPr>
          <w:p w:rsidR="00A46C0E" w:rsidRPr="00A46C0E" w:rsidRDefault="00A46C0E" w:rsidP="005E7EB6">
            <w:pPr>
              <w:ind w:left="110" w:hanging="110"/>
            </w:pPr>
            <w:r w:rsidRPr="00A46C0E">
              <w:t># People that Responded More than Once</w:t>
            </w:r>
          </w:p>
        </w:tc>
        <w:tc>
          <w:tcPr>
            <w:tcW w:w="360" w:type="dxa"/>
            <w:noWrap/>
            <w:hideMark/>
          </w:tcPr>
          <w:p w:rsidR="00A46C0E" w:rsidRPr="00A46C0E" w:rsidRDefault="00645C35" w:rsidP="005E7EB6">
            <w:pPr>
              <w:ind w:left="110" w:hanging="110"/>
            </w:pPr>
            <w:r>
              <w:t>3</w:t>
            </w:r>
          </w:p>
        </w:tc>
      </w:tr>
      <w:tr w:rsidR="00A46C0E" w:rsidRPr="00A46C0E" w:rsidTr="005E7EB6">
        <w:trPr>
          <w:trHeight w:val="300"/>
        </w:trPr>
        <w:tc>
          <w:tcPr>
            <w:tcW w:w="1818" w:type="dxa"/>
            <w:noWrap/>
            <w:hideMark/>
          </w:tcPr>
          <w:p w:rsidR="00A46C0E" w:rsidRPr="00A46C0E" w:rsidRDefault="00A46C0E" w:rsidP="005E7EB6">
            <w:pPr>
              <w:ind w:left="110" w:hanging="110"/>
            </w:pPr>
            <w:r w:rsidRPr="00A46C0E">
              <w:t xml:space="preserve"># </w:t>
            </w:r>
            <w:proofErr w:type="spellStart"/>
            <w:r w:rsidRPr="00A46C0E">
              <w:t>Retweets</w:t>
            </w:r>
            <w:proofErr w:type="spellEnd"/>
          </w:p>
        </w:tc>
        <w:tc>
          <w:tcPr>
            <w:tcW w:w="360" w:type="dxa"/>
            <w:noWrap/>
            <w:hideMark/>
          </w:tcPr>
          <w:p w:rsidR="00A46C0E" w:rsidRPr="00A46C0E" w:rsidRDefault="00A46C0E" w:rsidP="005E7EB6">
            <w:pPr>
              <w:ind w:left="110" w:hanging="110"/>
            </w:pPr>
            <w:r w:rsidRPr="00A46C0E">
              <w:t>1</w:t>
            </w:r>
          </w:p>
        </w:tc>
      </w:tr>
      <w:tr w:rsidR="00A46C0E" w:rsidRPr="00A46C0E" w:rsidTr="005E7EB6">
        <w:trPr>
          <w:trHeight w:val="296"/>
        </w:trPr>
        <w:tc>
          <w:tcPr>
            <w:tcW w:w="1818" w:type="dxa"/>
            <w:noWrap/>
            <w:hideMark/>
          </w:tcPr>
          <w:p w:rsidR="00A46C0E" w:rsidRPr="00A46C0E" w:rsidRDefault="00A46C0E" w:rsidP="005E7EB6">
            <w:pPr>
              <w:ind w:left="110" w:hanging="110"/>
            </w:pPr>
            <w:r w:rsidRPr="00A46C0E">
              <w:t># Pictures shared</w:t>
            </w:r>
          </w:p>
        </w:tc>
        <w:tc>
          <w:tcPr>
            <w:tcW w:w="360" w:type="dxa"/>
            <w:noWrap/>
            <w:hideMark/>
          </w:tcPr>
          <w:p w:rsidR="00A46C0E" w:rsidRPr="00A46C0E" w:rsidRDefault="00A46C0E" w:rsidP="005E7EB6">
            <w:pPr>
              <w:ind w:left="110" w:hanging="110"/>
            </w:pPr>
            <w:r w:rsidRPr="00A46C0E">
              <w:t>1</w:t>
            </w:r>
          </w:p>
        </w:tc>
      </w:tr>
    </w:tbl>
    <w:tbl>
      <w:tblPr>
        <w:tblpPr w:leftFromText="180" w:rightFromText="180" w:vertAnchor="text" w:horzAnchor="margin" w:tblpY="2764"/>
        <w:tblOverlap w:val="never"/>
        <w:tblW w:w="3200" w:type="dxa"/>
        <w:tblLook w:val="04A0" w:firstRow="1" w:lastRow="0" w:firstColumn="1" w:lastColumn="0" w:noHBand="0" w:noVBand="1"/>
      </w:tblPr>
      <w:tblGrid>
        <w:gridCol w:w="2497"/>
        <w:gridCol w:w="703"/>
      </w:tblGrid>
      <w:tr w:rsidR="0044273B" w:rsidRPr="00A46C0E" w:rsidTr="0044273B">
        <w:trPr>
          <w:trHeight w:val="630"/>
        </w:trPr>
        <w:tc>
          <w:tcPr>
            <w:tcW w:w="249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auto"/>
            <w:vAlign w:val="bottom"/>
            <w:hideMark/>
          </w:tcPr>
          <w:p w:rsidR="0044273B" w:rsidRPr="0044273B" w:rsidRDefault="0044273B" w:rsidP="004427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4273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Total # of Responses</w:t>
            </w:r>
          </w:p>
        </w:tc>
        <w:tc>
          <w:tcPr>
            <w:tcW w:w="70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noWrap/>
            <w:vAlign w:val="bottom"/>
            <w:hideMark/>
          </w:tcPr>
          <w:p w:rsidR="0044273B" w:rsidRPr="0044273B" w:rsidRDefault="0044273B" w:rsidP="00442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4273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31</w:t>
            </w:r>
          </w:p>
        </w:tc>
      </w:tr>
      <w:tr w:rsidR="0044273B" w:rsidRPr="00A46C0E" w:rsidTr="0044273B">
        <w:trPr>
          <w:trHeight w:val="585"/>
        </w:trPr>
        <w:tc>
          <w:tcPr>
            <w:tcW w:w="2497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auto"/>
            <w:vAlign w:val="bottom"/>
            <w:hideMark/>
          </w:tcPr>
          <w:p w:rsidR="0044273B" w:rsidRPr="0044273B" w:rsidRDefault="0044273B" w:rsidP="004427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4273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Total # of People that Responded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noWrap/>
            <w:vAlign w:val="bottom"/>
            <w:hideMark/>
          </w:tcPr>
          <w:p w:rsidR="0044273B" w:rsidRPr="0044273B" w:rsidRDefault="0044273B" w:rsidP="00442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4273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27</w:t>
            </w:r>
          </w:p>
        </w:tc>
      </w:tr>
      <w:tr w:rsidR="0044273B" w:rsidRPr="00A46C0E" w:rsidTr="0044273B">
        <w:trPr>
          <w:trHeight w:val="645"/>
        </w:trPr>
        <w:tc>
          <w:tcPr>
            <w:tcW w:w="2497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auto"/>
            <w:vAlign w:val="bottom"/>
            <w:hideMark/>
          </w:tcPr>
          <w:p w:rsidR="0044273B" w:rsidRPr="0044273B" w:rsidRDefault="0044273B" w:rsidP="004427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4273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Total # of Cookie Bombs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noWrap/>
            <w:vAlign w:val="bottom"/>
            <w:hideMark/>
          </w:tcPr>
          <w:p w:rsidR="0044273B" w:rsidRPr="0044273B" w:rsidRDefault="0044273B" w:rsidP="00442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4273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250</w:t>
            </w:r>
          </w:p>
        </w:tc>
      </w:tr>
    </w:tbl>
    <w:p w:rsidR="005E7EB6" w:rsidRDefault="0044273B" w:rsidP="0044273B">
      <w:pPr>
        <w:ind w:left="4320" w:firstLine="720"/>
      </w:pPr>
      <w:r>
        <w:rPr>
          <w:noProof/>
        </w:rPr>
        <w:drawing>
          <wp:inline distT="0" distB="0" distL="0" distR="0" wp14:anchorId="2CB132A8" wp14:editId="24F11B71">
            <wp:extent cx="2830983" cy="1623974"/>
            <wp:effectExtent l="0" t="0" r="26670" b="1460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B691AC" wp14:editId="06FF423D">
            <wp:extent cx="3350362" cy="1543507"/>
            <wp:effectExtent l="0" t="0" r="21590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280"/>
        <w:gridCol w:w="2420"/>
        <w:gridCol w:w="3700"/>
      </w:tblGrid>
      <w:tr w:rsidR="00971195" w:rsidRPr="00971195" w:rsidTr="00D15F67">
        <w:trPr>
          <w:trHeight w:val="300"/>
        </w:trPr>
        <w:tc>
          <w:tcPr>
            <w:tcW w:w="1167" w:type="dxa"/>
            <w:noWrap/>
            <w:hideMark/>
          </w:tcPr>
          <w:p w:rsidR="00971195" w:rsidRPr="00971195" w:rsidRDefault="00971195">
            <w:r w:rsidRPr="00971195">
              <w:lastRenderedPageBreak/>
              <w:t>Date</w:t>
            </w:r>
          </w:p>
        </w:tc>
        <w:tc>
          <w:tcPr>
            <w:tcW w:w="1280" w:type="dxa"/>
            <w:noWrap/>
            <w:hideMark/>
          </w:tcPr>
          <w:p w:rsidR="00971195" w:rsidRPr="00971195" w:rsidRDefault="00971195">
            <w:r w:rsidRPr="00971195">
              <w:t># Responses</w:t>
            </w:r>
          </w:p>
        </w:tc>
        <w:tc>
          <w:tcPr>
            <w:tcW w:w="2420" w:type="dxa"/>
            <w:noWrap/>
            <w:hideMark/>
          </w:tcPr>
          <w:p w:rsidR="00971195" w:rsidRPr="00971195" w:rsidRDefault="00971195">
            <w:r w:rsidRPr="00971195">
              <w:t># People that Responded</w:t>
            </w:r>
          </w:p>
        </w:tc>
        <w:tc>
          <w:tcPr>
            <w:tcW w:w="3700" w:type="dxa"/>
            <w:noWrap/>
            <w:hideMark/>
          </w:tcPr>
          <w:p w:rsidR="00971195" w:rsidRPr="00971195" w:rsidRDefault="00971195">
            <w:r w:rsidRPr="00971195">
              <w:t>Activity/Location of #</w:t>
            </w:r>
            <w:proofErr w:type="spellStart"/>
            <w:r w:rsidRPr="00971195">
              <w:t>cookiebombing</w:t>
            </w:r>
            <w:proofErr w:type="spellEnd"/>
            <w:r w:rsidRPr="00971195">
              <w:t>:</w:t>
            </w:r>
          </w:p>
        </w:tc>
      </w:tr>
      <w:tr w:rsidR="00971195" w:rsidRPr="00971195" w:rsidTr="00D15F67">
        <w:trPr>
          <w:trHeight w:val="360"/>
        </w:trPr>
        <w:tc>
          <w:tcPr>
            <w:tcW w:w="1167" w:type="dxa"/>
            <w:hideMark/>
          </w:tcPr>
          <w:p w:rsidR="00971195" w:rsidRPr="00971195" w:rsidRDefault="00971195">
            <w:r w:rsidRPr="00971195">
              <w:t xml:space="preserve"> 12/5/2012</w:t>
            </w:r>
          </w:p>
        </w:tc>
        <w:tc>
          <w:tcPr>
            <w:tcW w:w="1280" w:type="dxa"/>
            <w:noWrap/>
            <w:hideMark/>
          </w:tcPr>
          <w:p w:rsidR="00971195" w:rsidRPr="00971195" w:rsidRDefault="00971195" w:rsidP="00971195">
            <w:r w:rsidRPr="00971195">
              <w:t>9</w:t>
            </w:r>
          </w:p>
        </w:tc>
        <w:tc>
          <w:tcPr>
            <w:tcW w:w="2420" w:type="dxa"/>
            <w:noWrap/>
            <w:hideMark/>
          </w:tcPr>
          <w:p w:rsidR="00971195" w:rsidRPr="00971195" w:rsidRDefault="00971195" w:rsidP="00971195">
            <w:r w:rsidRPr="00971195">
              <w:t>9</w:t>
            </w:r>
          </w:p>
        </w:tc>
        <w:tc>
          <w:tcPr>
            <w:tcW w:w="3700" w:type="dxa"/>
            <w:hideMark/>
          </w:tcPr>
          <w:p w:rsidR="00971195" w:rsidRPr="00971195" w:rsidRDefault="00971195">
            <w:r w:rsidRPr="00971195">
              <w:t>2 consecutive mornings of delivering to 2 separate classes, Wednesday and Thursday</w:t>
            </w:r>
          </w:p>
        </w:tc>
      </w:tr>
    </w:tbl>
    <w:p w:rsidR="00971195" w:rsidRDefault="00D15F67" w:rsidP="00D15F67">
      <w:r>
        <w:t xml:space="preserve">  </w:t>
      </w:r>
      <w:r>
        <w:rPr>
          <w:noProof/>
        </w:rPr>
        <w:drawing>
          <wp:inline distT="0" distB="0" distL="0" distR="0" wp14:anchorId="78C98228" wp14:editId="659331EA">
            <wp:extent cx="4806315" cy="6654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F360D3" wp14:editId="5BD6630E">
            <wp:extent cx="4900930" cy="636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7B" w:rsidRDefault="00D15F67">
      <w:r>
        <w:rPr>
          <w:noProof/>
        </w:rPr>
        <w:drawing>
          <wp:inline distT="0" distB="0" distL="0" distR="0" wp14:anchorId="3215D225" wp14:editId="0A2BA312">
            <wp:extent cx="4900930" cy="673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1BA3E8" wp14:editId="0A6BE83B">
            <wp:extent cx="4850130" cy="665480"/>
            <wp:effectExtent l="0" t="0" r="762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B8D6F4" wp14:editId="161B3F56">
            <wp:extent cx="4864735" cy="6362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5980EA" wp14:editId="3AB34D1A">
            <wp:extent cx="4791710" cy="78295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A1ABDA" wp14:editId="544A6FA9">
            <wp:extent cx="4806315" cy="6508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AA7957" wp14:editId="14FDDB5F">
            <wp:extent cx="4850130" cy="63627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938803" wp14:editId="56D5AB90">
            <wp:extent cx="4850130" cy="760730"/>
            <wp:effectExtent l="0" t="0" r="762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8B8">
        <w:tab/>
      </w:r>
      <w:r w:rsidR="00E648B8">
        <w:tab/>
      </w:r>
      <w:r w:rsidR="00E648B8">
        <w:tab/>
      </w:r>
      <w:r w:rsidR="00E648B8">
        <w:tab/>
      </w:r>
      <w:r w:rsidR="00E648B8">
        <w:tab/>
      </w:r>
    </w:p>
    <w:p w:rsidR="00A52E7B" w:rsidRDefault="00A52E7B">
      <w:r>
        <w:br w:type="page"/>
      </w:r>
    </w:p>
    <w:p w:rsidR="00E648B8" w:rsidRDefault="00E648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280"/>
        <w:gridCol w:w="2420"/>
        <w:gridCol w:w="3700"/>
      </w:tblGrid>
      <w:tr w:rsidR="00D15F67" w:rsidRPr="00D15F67" w:rsidTr="00D15F67">
        <w:trPr>
          <w:trHeight w:val="315"/>
        </w:trPr>
        <w:tc>
          <w:tcPr>
            <w:tcW w:w="1160" w:type="dxa"/>
            <w:noWrap/>
            <w:hideMark/>
          </w:tcPr>
          <w:p w:rsidR="00D15F67" w:rsidRPr="00D15F67" w:rsidRDefault="00D15F67">
            <w:r w:rsidRPr="00D15F67">
              <w:t>Date</w:t>
            </w:r>
          </w:p>
        </w:tc>
        <w:tc>
          <w:tcPr>
            <w:tcW w:w="1280" w:type="dxa"/>
            <w:noWrap/>
            <w:hideMark/>
          </w:tcPr>
          <w:p w:rsidR="00D15F67" w:rsidRPr="00D15F67" w:rsidRDefault="00D15F67">
            <w:r w:rsidRPr="00D15F67">
              <w:t># Responses</w:t>
            </w:r>
          </w:p>
        </w:tc>
        <w:tc>
          <w:tcPr>
            <w:tcW w:w="2420" w:type="dxa"/>
            <w:noWrap/>
            <w:hideMark/>
          </w:tcPr>
          <w:p w:rsidR="00D15F67" w:rsidRPr="00D15F67" w:rsidRDefault="00D15F67">
            <w:r w:rsidRPr="00D15F67">
              <w:t># People that Responded</w:t>
            </w:r>
          </w:p>
        </w:tc>
        <w:tc>
          <w:tcPr>
            <w:tcW w:w="3700" w:type="dxa"/>
            <w:noWrap/>
            <w:hideMark/>
          </w:tcPr>
          <w:p w:rsidR="00D15F67" w:rsidRPr="00D15F67" w:rsidRDefault="00D15F67">
            <w:r w:rsidRPr="00D15F67">
              <w:t>Activity/Location of #</w:t>
            </w:r>
            <w:proofErr w:type="spellStart"/>
            <w:r w:rsidRPr="00D15F67">
              <w:t>cookiebombing</w:t>
            </w:r>
            <w:proofErr w:type="spellEnd"/>
            <w:r w:rsidRPr="00D15F67">
              <w:t>:</w:t>
            </w:r>
          </w:p>
        </w:tc>
      </w:tr>
      <w:tr w:rsidR="00D15F67" w:rsidRPr="00D15F67" w:rsidTr="00D15F67">
        <w:trPr>
          <w:trHeight w:val="630"/>
        </w:trPr>
        <w:tc>
          <w:tcPr>
            <w:tcW w:w="1160" w:type="dxa"/>
            <w:hideMark/>
          </w:tcPr>
          <w:p w:rsidR="00D15F67" w:rsidRPr="00D15F67" w:rsidRDefault="00D15F67">
            <w:r w:rsidRPr="00D15F67">
              <w:t xml:space="preserve"> 12/7/2012</w:t>
            </w:r>
          </w:p>
        </w:tc>
        <w:tc>
          <w:tcPr>
            <w:tcW w:w="1280" w:type="dxa"/>
            <w:noWrap/>
            <w:hideMark/>
          </w:tcPr>
          <w:p w:rsidR="00D15F67" w:rsidRPr="00D15F67" w:rsidRDefault="0044273B" w:rsidP="00D15F67">
            <w:r>
              <w:t>14</w:t>
            </w:r>
          </w:p>
        </w:tc>
        <w:tc>
          <w:tcPr>
            <w:tcW w:w="2420" w:type="dxa"/>
            <w:noWrap/>
            <w:hideMark/>
          </w:tcPr>
          <w:p w:rsidR="00D15F67" w:rsidRPr="00D15F67" w:rsidRDefault="00D15F67" w:rsidP="00D15F67">
            <w:r w:rsidRPr="00D15F67">
              <w:t>11</w:t>
            </w:r>
          </w:p>
        </w:tc>
        <w:tc>
          <w:tcPr>
            <w:tcW w:w="3700" w:type="dxa"/>
            <w:hideMark/>
          </w:tcPr>
          <w:p w:rsidR="00D15F67" w:rsidRPr="00D15F67" w:rsidRDefault="00D15F67">
            <w:r w:rsidRPr="00D15F67">
              <w:t>Delivered to random students walking to classes on Friday morning (8 am), the last day of real classes before finals</w:t>
            </w:r>
          </w:p>
        </w:tc>
      </w:tr>
    </w:tbl>
    <w:p w:rsidR="00D15F67" w:rsidRDefault="00D15F67"/>
    <w:p w:rsidR="00D15F67" w:rsidRPr="00D15F67" w:rsidRDefault="00D15F67" w:rsidP="00D15F67">
      <w:r w:rsidRPr="00D15F67">
        <w:rPr>
          <w:noProof/>
        </w:rPr>
        <w:drawing>
          <wp:inline distT="0" distB="0" distL="0" distR="0" wp14:anchorId="27200429" wp14:editId="124C54B1">
            <wp:extent cx="4886325" cy="7829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F67" w:rsidRPr="00D15F67" w:rsidRDefault="00D15F67" w:rsidP="00D15F67">
      <w:r w:rsidRPr="00D15F67">
        <w:rPr>
          <w:noProof/>
        </w:rPr>
        <w:drawing>
          <wp:inline distT="0" distB="0" distL="0" distR="0" wp14:anchorId="2D675F33" wp14:editId="71BBF680">
            <wp:extent cx="4819650" cy="6286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F67" w:rsidRPr="00D15F67" w:rsidRDefault="00D15F67" w:rsidP="00D15F67">
      <w:r w:rsidRPr="00D15F67">
        <w:rPr>
          <w:noProof/>
        </w:rPr>
        <w:drawing>
          <wp:inline distT="0" distB="0" distL="0" distR="0" wp14:anchorId="5A3A2A11" wp14:editId="046CC145">
            <wp:extent cx="4914900" cy="45529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F67" w:rsidRPr="00D15F67" w:rsidRDefault="00D15F67" w:rsidP="00D15F67">
      <w:r w:rsidRPr="00D15F67">
        <w:rPr>
          <w:noProof/>
        </w:rPr>
        <w:lastRenderedPageBreak/>
        <w:drawing>
          <wp:inline distT="0" distB="0" distL="0" distR="0" wp14:anchorId="09A4BBB3" wp14:editId="0FC18B03">
            <wp:extent cx="4900930" cy="1323975"/>
            <wp:effectExtent l="0" t="0" r="0" b="9525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F67" w:rsidRDefault="00D15F67" w:rsidP="00D15F67">
      <w:r w:rsidRPr="00D15F67">
        <w:rPr>
          <w:noProof/>
        </w:rPr>
        <w:drawing>
          <wp:inline distT="0" distB="0" distL="0" distR="0" wp14:anchorId="5BEE2D0F" wp14:editId="5B437309">
            <wp:extent cx="4914900" cy="61150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7B" w:rsidRDefault="00A52E7B">
      <w:r>
        <w:br w:type="page"/>
      </w:r>
    </w:p>
    <w:p w:rsidR="00A14A7D" w:rsidRDefault="00A14A7D" w:rsidP="00D15F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280"/>
        <w:gridCol w:w="2420"/>
        <w:gridCol w:w="3700"/>
      </w:tblGrid>
      <w:tr w:rsidR="00A14A7D" w:rsidRPr="00A14A7D" w:rsidTr="00A14A7D">
        <w:trPr>
          <w:trHeight w:val="300"/>
        </w:trPr>
        <w:tc>
          <w:tcPr>
            <w:tcW w:w="1160" w:type="dxa"/>
            <w:noWrap/>
            <w:hideMark/>
          </w:tcPr>
          <w:p w:rsidR="00A14A7D" w:rsidRPr="00A14A7D" w:rsidRDefault="00A14A7D">
            <w:r w:rsidRPr="00A14A7D">
              <w:t>Date</w:t>
            </w:r>
          </w:p>
        </w:tc>
        <w:tc>
          <w:tcPr>
            <w:tcW w:w="1280" w:type="dxa"/>
            <w:noWrap/>
            <w:hideMark/>
          </w:tcPr>
          <w:p w:rsidR="00A14A7D" w:rsidRPr="00A14A7D" w:rsidRDefault="00A14A7D">
            <w:r w:rsidRPr="00A14A7D">
              <w:t># Responses</w:t>
            </w:r>
          </w:p>
        </w:tc>
        <w:tc>
          <w:tcPr>
            <w:tcW w:w="2420" w:type="dxa"/>
            <w:noWrap/>
            <w:hideMark/>
          </w:tcPr>
          <w:p w:rsidR="00A14A7D" w:rsidRPr="00A14A7D" w:rsidRDefault="00A14A7D">
            <w:r w:rsidRPr="00A14A7D">
              <w:t># People that Responded</w:t>
            </w:r>
          </w:p>
        </w:tc>
        <w:tc>
          <w:tcPr>
            <w:tcW w:w="3700" w:type="dxa"/>
            <w:noWrap/>
            <w:hideMark/>
          </w:tcPr>
          <w:p w:rsidR="00A14A7D" w:rsidRPr="00A14A7D" w:rsidRDefault="00A14A7D">
            <w:r w:rsidRPr="00A14A7D">
              <w:t>Activity/Location of #</w:t>
            </w:r>
            <w:proofErr w:type="spellStart"/>
            <w:r w:rsidRPr="00A14A7D">
              <w:t>cookiebombing</w:t>
            </w:r>
            <w:proofErr w:type="spellEnd"/>
            <w:r w:rsidRPr="00A14A7D">
              <w:t>:</w:t>
            </w:r>
          </w:p>
        </w:tc>
      </w:tr>
      <w:tr w:rsidR="00A14A7D" w:rsidRPr="00A14A7D" w:rsidTr="00A14A7D">
        <w:trPr>
          <w:trHeight w:val="360"/>
        </w:trPr>
        <w:tc>
          <w:tcPr>
            <w:tcW w:w="1160" w:type="dxa"/>
            <w:hideMark/>
          </w:tcPr>
          <w:p w:rsidR="00A14A7D" w:rsidRPr="00A14A7D" w:rsidRDefault="00A14A7D">
            <w:r w:rsidRPr="00A14A7D">
              <w:t xml:space="preserve"> 12/10/2012</w:t>
            </w:r>
          </w:p>
        </w:tc>
        <w:tc>
          <w:tcPr>
            <w:tcW w:w="1280" w:type="dxa"/>
            <w:noWrap/>
            <w:hideMark/>
          </w:tcPr>
          <w:p w:rsidR="00A14A7D" w:rsidRPr="00A14A7D" w:rsidRDefault="00A14A7D" w:rsidP="00A14A7D">
            <w:r w:rsidRPr="00A14A7D">
              <w:t>8</w:t>
            </w:r>
          </w:p>
        </w:tc>
        <w:tc>
          <w:tcPr>
            <w:tcW w:w="2420" w:type="dxa"/>
            <w:noWrap/>
            <w:hideMark/>
          </w:tcPr>
          <w:p w:rsidR="00A14A7D" w:rsidRPr="00A14A7D" w:rsidRDefault="0044273B" w:rsidP="00A14A7D">
            <w:r>
              <w:t>7</w:t>
            </w:r>
          </w:p>
        </w:tc>
        <w:tc>
          <w:tcPr>
            <w:tcW w:w="3700" w:type="dxa"/>
            <w:hideMark/>
          </w:tcPr>
          <w:p w:rsidR="00A14A7D" w:rsidRPr="00A14A7D" w:rsidRDefault="00A14A7D">
            <w:r w:rsidRPr="00A14A7D">
              <w:t>Delivered to all students within Forsyth Library</w:t>
            </w:r>
          </w:p>
        </w:tc>
      </w:tr>
    </w:tbl>
    <w:p w:rsidR="00A14A7D" w:rsidRPr="00D15F67" w:rsidRDefault="00A14A7D" w:rsidP="00D15F67"/>
    <w:p w:rsidR="007C4B49" w:rsidRDefault="00A14A7D">
      <w:r>
        <w:rPr>
          <w:noProof/>
        </w:rPr>
        <w:drawing>
          <wp:inline distT="0" distB="0" distL="0" distR="0" wp14:anchorId="0F32B944" wp14:editId="27FA0EFE">
            <wp:extent cx="4893945" cy="5932805"/>
            <wp:effectExtent l="0" t="0" r="190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A01" w:rsidRDefault="00F30A01"/>
    <w:p w:rsidR="00F30A01" w:rsidRDefault="00F30A01"/>
    <w:p w:rsidR="00F30A01" w:rsidRDefault="00F30A01">
      <w:r>
        <w:lastRenderedPageBreak/>
        <w:t>Tweets on winning the FHSU hoodie:</w:t>
      </w:r>
      <w:bookmarkStart w:id="0" w:name="_GoBack"/>
      <w:bookmarkEnd w:id="0"/>
      <w:r>
        <w:t xml:space="preserve"> (Not accounted for in results above)</w:t>
      </w:r>
    </w:p>
    <w:p w:rsidR="00F30A01" w:rsidRDefault="00F30A01">
      <w:r>
        <w:rPr>
          <w:noProof/>
        </w:rPr>
        <w:drawing>
          <wp:inline distT="0" distB="0" distL="0" distR="0" wp14:anchorId="44CF6B7E" wp14:editId="2B133604">
            <wp:extent cx="4981575" cy="5543550"/>
            <wp:effectExtent l="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0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0E"/>
    <w:rsid w:val="000317D9"/>
    <w:rsid w:val="00072813"/>
    <w:rsid w:val="001E5FA8"/>
    <w:rsid w:val="002E6BB7"/>
    <w:rsid w:val="003D1F45"/>
    <w:rsid w:val="0044273B"/>
    <w:rsid w:val="0046358C"/>
    <w:rsid w:val="004F3368"/>
    <w:rsid w:val="005314CA"/>
    <w:rsid w:val="005442ED"/>
    <w:rsid w:val="005825E6"/>
    <w:rsid w:val="005E7EB6"/>
    <w:rsid w:val="00645C35"/>
    <w:rsid w:val="006B6D6D"/>
    <w:rsid w:val="0075698E"/>
    <w:rsid w:val="007B14A5"/>
    <w:rsid w:val="007C4B49"/>
    <w:rsid w:val="008C5D83"/>
    <w:rsid w:val="0092466F"/>
    <w:rsid w:val="00953269"/>
    <w:rsid w:val="00971195"/>
    <w:rsid w:val="00A14A7D"/>
    <w:rsid w:val="00A46C0E"/>
    <w:rsid w:val="00A52E7B"/>
    <w:rsid w:val="00B4452D"/>
    <w:rsid w:val="00D15F67"/>
    <w:rsid w:val="00DE2A04"/>
    <w:rsid w:val="00E5299F"/>
    <w:rsid w:val="00E648B8"/>
    <w:rsid w:val="00EA64C5"/>
    <w:rsid w:val="00F30A01"/>
    <w:rsid w:val="00F47CC9"/>
    <w:rsid w:val="00FB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65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4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977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7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9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86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25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19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7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55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68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0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72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93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0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01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6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55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24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8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0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06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5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90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04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23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1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25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42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6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6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4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7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86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2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2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3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4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4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4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9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0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5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6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4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7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03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7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6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7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1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29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0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0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9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78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0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3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2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10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7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9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21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95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6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3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38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03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4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05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1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6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3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81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10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2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9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1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6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0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9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3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86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8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2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6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4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4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64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2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6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1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72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250 Total Cookie Bombs</a:t>
            </a:r>
          </a:p>
        </c:rich>
      </c:tx>
      <c:layout>
        <c:manualLayout>
          <c:xMode val="edge"/>
          <c:yMode val="edge"/>
          <c:x val="9.6603754143124554E-2"/>
          <c:y val="3.129220697236857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53700802005873371"/>
          <c:y val="0.21351238995008295"/>
          <c:w val="0.41402241277431945"/>
          <c:h val="0.74222868211086446"/>
        </c:manualLayout>
      </c:layout>
      <c:pie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27, </a:t>
                    </a:r>
                  </a:p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226, </a:t>
                    </a:r>
                  </a:p>
                  <a:p>
                    <a:r>
                      <a:rPr lang="en-US"/>
                      <a:t>89%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(Sheet1!$J$8,Sheet1!$J$10)</c:f>
              <c:strCache>
                <c:ptCount val="2"/>
                <c:pt idx="0">
                  <c:v>Total # of people that responded</c:v>
                </c:pt>
                <c:pt idx="1">
                  <c:v>Total # of People that didn't respond</c:v>
                </c:pt>
              </c:strCache>
            </c:strRef>
          </c:cat>
          <c:val>
            <c:numRef>
              <c:f>(Sheet1!$K$8,Sheet1!$K$10)</c:f>
              <c:numCache>
                <c:formatCode>General</c:formatCode>
                <c:ptCount val="2"/>
                <c:pt idx="0">
                  <c:v>27</c:v>
                </c:pt>
                <c:pt idx="1">
                  <c:v>226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13076714351955213"/>
          <c:y val="0.37306329082740292"/>
          <c:w val="0.32840279781781206"/>
          <c:h val="0.6219043601168938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New Follows to Nex-tech </a:t>
            </a:r>
            <a:r>
              <a:rPr lang="en-US" sz="1400"/>
              <a:t>Twitter page out of 24 Total Responding Individuals</a:t>
            </a:r>
          </a:p>
        </c:rich>
      </c:tx>
      <c:layout>
        <c:manualLayout>
          <c:xMode val="edge"/>
          <c:yMode val="edge"/>
          <c:x val="0.24082405460742523"/>
          <c:y val="3.2131277707933587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3.3403108131611924E-2"/>
          <c:y val="0.34476593787121146"/>
          <c:w val="0.30079411585179755"/>
          <c:h val="0.62108749011415587"/>
        </c:manualLayout>
      </c:layout>
      <c:pie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12, </a:t>
                    </a:r>
                  </a:p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12, </a:t>
                    </a:r>
                  </a:p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Sheet1!$H$6:$H$7</c:f>
              <c:strCache>
                <c:ptCount val="2"/>
                <c:pt idx="0">
                  <c:v># New Follows</c:v>
                </c:pt>
                <c:pt idx="1">
                  <c:v># Ppl didn't follow</c:v>
                </c:pt>
              </c:strCache>
            </c:strRef>
          </c:cat>
          <c:val>
            <c:numRef>
              <c:f>Sheet1!$I$6:$I$7</c:f>
              <c:numCache>
                <c:formatCode>General</c:formatCode>
                <c:ptCount val="2"/>
                <c:pt idx="0">
                  <c:v>12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61416361416361"/>
          <c:y val="0.62207697138376827"/>
          <c:w val="0.34478021978021978"/>
          <c:h val="0.3412385020174636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Coverdale</dc:creator>
  <cp:lastModifiedBy>Alicia Coverdale</cp:lastModifiedBy>
  <cp:revision>2</cp:revision>
  <dcterms:created xsi:type="dcterms:W3CDTF">2013-01-15T21:34:00Z</dcterms:created>
  <dcterms:modified xsi:type="dcterms:W3CDTF">2013-01-15T21:34:00Z</dcterms:modified>
</cp:coreProperties>
</file>