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8D" w:rsidRDefault="00D84A8D"/>
    <w:p w:rsidR="00D84A8D" w:rsidRPr="00D84A8D" w:rsidRDefault="00D84A8D" w:rsidP="00D84A8D"/>
    <w:p w:rsidR="00D84A8D" w:rsidRPr="00D84A8D" w:rsidRDefault="00D84A8D" w:rsidP="00D84A8D"/>
    <w:p w:rsidR="00D84A8D" w:rsidRPr="00D84A8D" w:rsidRDefault="00D84A8D" w:rsidP="00D84A8D"/>
    <w:p w:rsidR="00D84A8D" w:rsidRPr="00D84A8D" w:rsidRDefault="00D84A8D" w:rsidP="00D84A8D"/>
    <w:p w:rsidR="00D84A8D" w:rsidRPr="00D84A8D" w:rsidRDefault="00D84A8D" w:rsidP="00D84A8D"/>
    <w:p w:rsidR="00D84A8D" w:rsidRPr="00D84A8D" w:rsidRDefault="00D84A8D" w:rsidP="00D84A8D"/>
    <w:p w:rsidR="00D84A8D" w:rsidRPr="00D84A8D" w:rsidRDefault="00D84A8D" w:rsidP="00D84A8D"/>
    <w:p w:rsidR="00D84A8D" w:rsidRPr="00D84A8D" w:rsidRDefault="00D84A8D" w:rsidP="00D84A8D"/>
    <w:p w:rsidR="00D84A8D" w:rsidRPr="00D84A8D" w:rsidRDefault="00D84A8D" w:rsidP="00D84A8D"/>
    <w:p w:rsidR="00D84A8D" w:rsidRDefault="00D84A8D" w:rsidP="00D84A8D"/>
    <w:p w:rsidR="00E64C13" w:rsidRDefault="00D84A8D" w:rsidP="00D84A8D">
      <w:pPr>
        <w:tabs>
          <w:tab w:val="left" w:pos="2460"/>
        </w:tabs>
        <w:jc w:val="center"/>
        <w:rPr>
          <w:rFonts w:ascii="Times New Roman" w:hAnsi="Times New Roman" w:cs="Times New Roman"/>
          <w:b/>
          <w:sz w:val="24"/>
          <w:szCs w:val="24"/>
        </w:rPr>
      </w:pPr>
      <w:r>
        <w:rPr>
          <w:rFonts w:ascii="Times New Roman" w:hAnsi="Times New Roman" w:cs="Times New Roman"/>
          <w:b/>
          <w:sz w:val="24"/>
          <w:szCs w:val="24"/>
        </w:rPr>
        <w:t>Proposed Instrument Construction for Interdisciplinary Global Tolerance Measure (IGTM)</w:t>
      </w:r>
    </w:p>
    <w:p w:rsidR="00D84A8D" w:rsidRDefault="00D84A8D" w:rsidP="00D84A8D">
      <w:pPr>
        <w:tabs>
          <w:tab w:val="left" w:pos="2460"/>
        </w:tabs>
        <w:jc w:val="center"/>
        <w:rPr>
          <w:rFonts w:ascii="Times New Roman" w:hAnsi="Times New Roman" w:cs="Times New Roman"/>
          <w:b/>
          <w:sz w:val="24"/>
          <w:szCs w:val="24"/>
        </w:rPr>
      </w:pPr>
    </w:p>
    <w:p w:rsidR="00D84A8D" w:rsidRDefault="00D84A8D" w:rsidP="00D84A8D">
      <w:pPr>
        <w:tabs>
          <w:tab w:val="left" w:pos="2460"/>
        </w:tabs>
        <w:jc w:val="center"/>
        <w:rPr>
          <w:rFonts w:ascii="Times New Roman" w:hAnsi="Times New Roman" w:cs="Times New Roman"/>
          <w:b/>
          <w:sz w:val="24"/>
          <w:szCs w:val="24"/>
        </w:rPr>
      </w:pPr>
      <w:r>
        <w:rPr>
          <w:rFonts w:ascii="Times New Roman" w:hAnsi="Times New Roman" w:cs="Times New Roman"/>
          <w:b/>
          <w:sz w:val="24"/>
          <w:szCs w:val="24"/>
        </w:rPr>
        <w:t>Justin McCammon</w:t>
      </w:r>
    </w:p>
    <w:p w:rsidR="00D84A8D" w:rsidRDefault="00D84A8D" w:rsidP="00D84A8D">
      <w:pPr>
        <w:tabs>
          <w:tab w:val="left" w:pos="2460"/>
        </w:tabs>
        <w:jc w:val="center"/>
        <w:rPr>
          <w:rFonts w:ascii="Times New Roman" w:hAnsi="Times New Roman" w:cs="Times New Roman"/>
          <w:b/>
          <w:sz w:val="24"/>
          <w:szCs w:val="24"/>
        </w:rPr>
      </w:pPr>
      <w:r>
        <w:rPr>
          <w:rFonts w:ascii="Times New Roman" w:hAnsi="Times New Roman" w:cs="Times New Roman"/>
          <w:b/>
          <w:sz w:val="24"/>
          <w:szCs w:val="24"/>
        </w:rPr>
        <w:t>Indiana University South Bend</w:t>
      </w:r>
    </w:p>
    <w:p w:rsidR="00D84A8D" w:rsidRDefault="00D84A8D" w:rsidP="00D84A8D">
      <w:pPr>
        <w:tabs>
          <w:tab w:val="left" w:pos="2460"/>
        </w:tabs>
        <w:jc w:val="center"/>
        <w:rPr>
          <w:rFonts w:ascii="Times New Roman" w:hAnsi="Times New Roman" w:cs="Times New Roman"/>
          <w:b/>
          <w:sz w:val="24"/>
          <w:szCs w:val="24"/>
        </w:rPr>
      </w:pPr>
    </w:p>
    <w:p w:rsidR="00D84A8D" w:rsidRDefault="00D84A8D" w:rsidP="00D84A8D">
      <w:pPr>
        <w:tabs>
          <w:tab w:val="left" w:pos="2460"/>
        </w:tabs>
        <w:jc w:val="center"/>
        <w:rPr>
          <w:rFonts w:ascii="Times New Roman" w:hAnsi="Times New Roman" w:cs="Times New Roman"/>
          <w:b/>
          <w:sz w:val="24"/>
          <w:szCs w:val="24"/>
        </w:rPr>
      </w:pPr>
    </w:p>
    <w:p w:rsidR="00D84A8D" w:rsidRDefault="00D84A8D" w:rsidP="00D84A8D">
      <w:pPr>
        <w:tabs>
          <w:tab w:val="left" w:pos="2460"/>
        </w:tabs>
        <w:jc w:val="center"/>
        <w:rPr>
          <w:rFonts w:ascii="Times New Roman" w:hAnsi="Times New Roman" w:cs="Times New Roman"/>
          <w:b/>
          <w:sz w:val="24"/>
          <w:szCs w:val="24"/>
        </w:rPr>
      </w:pPr>
    </w:p>
    <w:p w:rsidR="00D84A8D" w:rsidRDefault="00D84A8D" w:rsidP="00D84A8D">
      <w:pPr>
        <w:tabs>
          <w:tab w:val="left" w:pos="2460"/>
        </w:tabs>
        <w:jc w:val="center"/>
        <w:rPr>
          <w:rFonts w:ascii="Times New Roman" w:hAnsi="Times New Roman" w:cs="Times New Roman"/>
          <w:b/>
          <w:sz w:val="24"/>
          <w:szCs w:val="24"/>
        </w:rPr>
      </w:pPr>
    </w:p>
    <w:p w:rsidR="00D84A8D" w:rsidRDefault="00D84A8D" w:rsidP="00D84A8D">
      <w:pPr>
        <w:tabs>
          <w:tab w:val="left" w:pos="2460"/>
        </w:tabs>
        <w:jc w:val="center"/>
        <w:rPr>
          <w:rFonts w:ascii="Times New Roman" w:hAnsi="Times New Roman" w:cs="Times New Roman"/>
          <w:b/>
          <w:sz w:val="24"/>
          <w:szCs w:val="24"/>
        </w:rPr>
      </w:pPr>
    </w:p>
    <w:p w:rsidR="00D84A8D" w:rsidRDefault="00D84A8D" w:rsidP="00D84A8D">
      <w:pPr>
        <w:tabs>
          <w:tab w:val="left" w:pos="2460"/>
        </w:tabs>
        <w:jc w:val="center"/>
        <w:rPr>
          <w:rFonts w:ascii="Times New Roman" w:hAnsi="Times New Roman" w:cs="Times New Roman"/>
          <w:b/>
          <w:sz w:val="24"/>
          <w:szCs w:val="24"/>
        </w:rPr>
      </w:pPr>
    </w:p>
    <w:p w:rsidR="00D84A8D" w:rsidRDefault="00D84A8D" w:rsidP="00D84A8D">
      <w:pPr>
        <w:tabs>
          <w:tab w:val="left" w:pos="2460"/>
        </w:tabs>
        <w:jc w:val="center"/>
        <w:rPr>
          <w:rFonts w:ascii="Times New Roman" w:hAnsi="Times New Roman" w:cs="Times New Roman"/>
          <w:b/>
          <w:sz w:val="24"/>
          <w:szCs w:val="24"/>
        </w:rPr>
      </w:pPr>
    </w:p>
    <w:p w:rsidR="00D84A8D" w:rsidRDefault="00D84A8D" w:rsidP="00D84A8D">
      <w:pPr>
        <w:tabs>
          <w:tab w:val="left" w:pos="2460"/>
        </w:tabs>
        <w:jc w:val="center"/>
        <w:rPr>
          <w:rFonts w:ascii="Times New Roman" w:hAnsi="Times New Roman" w:cs="Times New Roman"/>
          <w:b/>
          <w:sz w:val="24"/>
          <w:szCs w:val="24"/>
        </w:rPr>
      </w:pPr>
    </w:p>
    <w:p w:rsidR="00D84A8D" w:rsidRDefault="00D84A8D" w:rsidP="00D84A8D">
      <w:pPr>
        <w:tabs>
          <w:tab w:val="left" w:pos="2460"/>
        </w:tabs>
        <w:jc w:val="center"/>
        <w:rPr>
          <w:rFonts w:ascii="Times New Roman" w:hAnsi="Times New Roman" w:cs="Times New Roman"/>
          <w:b/>
          <w:sz w:val="24"/>
          <w:szCs w:val="24"/>
        </w:rPr>
      </w:pPr>
    </w:p>
    <w:p w:rsidR="00D84A8D" w:rsidRDefault="00D84A8D" w:rsidP="00D84A8D">
      <w:pPr>
        <w:tabs>
          <w:tab w:val="left" w:pos="2460"/>
        </w:tabs>
        <w:jc w:val="center"/>
        <w:rPr>
          <w:rFonts w:ascii="Times New Roman" w:hAnsi="Times New Roman" w:cs="Times New Roman"/>
          <w:b/>
          <w:sz w:val="24"/>
          <w:szCs w:val="24"/>
        </w:rPr>
      </w:pPr>
    </w:p>
    <w:p w:rsidR="00D84A8D" w:rsidRDefault="00D84A8D" w:rsidP="00D84A8D">
      <w:pPr>
        <w:tabs>
          <w:tab w:val="left" w:pos="2460"/>
        </w:tabs>
        <w:jc w:val="center"/>
        <w:rPr>
          <w:rFonts w:ascii="Times New Roman" w:hAnsi="Times New Roman" w:cs="Times New Roman"/>
          <w:b/>
          <w:sz w:val="24"/>
          <w:szCs w:val="24"/>
        </w:rPr>
      </w:pPr>
      <w:r>
        <w:rPr>
          <w:rFonts w:ascii="Times New Roman" w:hAnsi="Times New Roman" w:cs="Times New Roman"/>
          <w:b/>
          <w:sz w:val="24"/>
          <w:szCs w:val="24"/>
        </w:rPr>
        <w:t>Introduction</w:t>
      </w:r>
    </w:p>
    <w:p w:rsidR="00154778" w:rsidRDefault="00D84A8D" w:rsidP="00D84A8D">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Intolerance, in various forms has been a </w:t>
      </w:r>
      <w:r w:rsidR="00BB7E67">
        <w:rPr>
          <w:rFonts w:ascii="Times New Roman" w:hAnsi="Times New Roman" w:cs="Times New Roman"/>
          <w:sz w:val="24"/>
          <w:szCs w:val="24"/>
        </w:rPr>
        <w:t>troublesome</w:t>
      </w:r>
      <w:r>
        <w:rPr>
          <w:rFonts w:ascii="Times New Roman" w:hAnsi="Times New Roman" w:cs="Times New Roman"/>
          <w:sz w:val="24"/>
          <w:szCs w:val="24"/>
        </w:rPr>
        <w:t xml:space="preserve"> and ongoing aspect of civilization that has resulted in stigmatization, violence, death, political inequality, and all forms of marginalization based on group differences in belief, race, ethnicity, social status,</w:t>
      </w:r>
      <w:r w:rsidR="001568CA">
        <w:rPr>
          <w:rFonts w:ascii="Times New Roman" w:hAnsi="Times New Roman" w:cs="Times New Roman"/>
          <w:sz w:val="24"/>
          <w:szCs w:val="24"/>
        </w:rPr>
        <w:t xml:space="preserve"> economic status, and political affiliation. Intolerance is seen in the history of western civilization even since the high to late middle ages, where Jews, Muslims, and alternative branches of Christianity such as the Cathari, were systematically blamed for larger problems, more difficult to deal with, such as famine, invasions from the north, and the black plague, resulting in attempts at genocide, war, and systematic violent oppression</w:t>
      </w:r>
      <w:r w:rsidR="00564F22">
        <w:rPr>
          <w:rFonts w:ascii="Times New Roman" w:hAnsi="Times New Roman" w:cs="Times New Roman"/>
          <w:sz w:val="24"/>
          <w:szCs w:val="24"/>
        </w:rPr>
        <w:t xml:space="preserve"> (McCammon, 2013)</w:t>
      </w:r>
      <w:r w:rsidR="001568CA">
        <w:rPr>
          <w:rFonts w:ascii="Times New Roman" w:hAnsi="Times New Roman" w:cs="Times New Roman"/>
          <w:sz w:val="24"/>
          <w:szCs w:val="24"/>
        </w:rPr>
        <w:t xml:space="preserve">. </w:t>
      </w:r>
    </w:p>
    <w:p w:rsidR="00607E19" w:rsidRDefault="00154778" w:rsidP="00D84A8D">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E257EE">
        <w:rPr>
          <w:rFonts w:ascii="Times New Roman" w:hAnsi="Times New Roman" w:cs="Times New Roman"/>
          <w:sz w:val="24"/>
          <w:szCs w:val="24"/>
        </w:rPr>
        <w:t xml:space="preserve"> </w:t>
      </w:r>
      <w:r w:rsidR="001568CA">
        <w:rPr>
          <w:rFonts w:ascii="Times New Roman" w:hAnsi="Times New Roman" w:cs="Times New Roman"/>
          <w:sz w:val="24"/>
          <w:szCs w:val="24"/>
        </w:rPr>
        <w:t>This pattern persists through modern times, and across cultures, taking various forms, some of which are not terribly dissimilar from the past. Researchers from multiple disciplines strive to engage this issue in hopes to find an amenable approach to coexistence in an increasingly diverse global society. One major problem with this is that researchers have used a variety of methods to engage tolerance and intolerance</w:t>
      </w:r>
      <w:r>
        <w:rPr>
          <w:rFonts w:ascii="Times New Roman" w:hAnsi="Times New Roman" w:cs="Times New Roman"/>
          <w:sz w:val="24"/>
          <w:szCs w:val="24"/>
        </w:rPr>
        <w:t>, with various ideas about what define tolerance, and how to deal with it as a societal issue.</w:t>
      </w:r>
      <w:r w:rsidR="0092641F">
        <w:rPr>
          <w:rFonts w:ascii="Times New Roman" w:hAnsi="Times New Roman" w:cs="Times New Roman"/>
          <w:sz w:val="24"/>
          <w:szCs w:val="24"/>
        </w:rPr>
        <w:t xml:space="preserve"> The result</w:t>
      </w:r>
      <w:r w:rsidR="00E257EE">
        <w:rPr>
          <w:rFonts w:ascii="Times New Roman" w:hAnsi="Times New Roman" w:cs="Times New Roman"/>
          <w:sz w:val="24"/>
          <w:szCs w:val="24"/>
        </w:rPr>
        <w:t xml:space="preserve"> of this divergence is both beneficial and disadva</w:t>
      </w:r>
      <w:r w:rsidR="0092641F">
        <w:rPr>
          <w:rFonts w:ascii="Times New Roman" w:hAnsi="Times New Roman" w:cs="Times New Roman"/>
          <w:sz w:val="24"/>
          <w:szCs w:val="24"/>
        </w:rPr>
        <w:t xml:space="preserve">ntageous simultaneously. </w:t>
      </w:r>
    </w:p>
    <w:p w:rsidR="0092641F" w:rsidRDefault="00607E19" w:rsidP="00D84A8D">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92641F">
        <w:rPr>
          <w:rFonts w:ascii="Times New Roman" w:hAnsi="Times New Roman" w:cs="Times New Roman"/>
          <w:sz w:val="24"/>
          <w:szCs w:val="24"/>
        </w:rPr>
        <w:t>On</w:t>
      </w:r>
      <w:r w:rsidR="00E257EE">
        <w:rPr>
          <w:rFonts w:ascii="Times New Roman" w:hAnsi="Times New Roman" w:cs="Times New Roman"/>
          <w:sz w:val="24"/>
          <w:szCs w:val="24"/>
        </w:rPr>
        <w:t xml:space="preserve"> one hand, several </w:t>
      </w:r>
      <w:r w:rsidR="0092641F">
        <w:rPr>
          <w:rFonts w:ascii="Times New Roman" w:hAnsi="Times New Roman" w:cs="Times New Roman"/>
          <w:sz w:val="24"/>
          <w:szCs w:val="24"/>
        </w:rPr>
        <w:t>poignant</w:t>
      </w:r>
      <w:r w:rsidR="00E257EE">
        <w:rPr>
          <w:rFonts w:ascii="Times New Roman" w:hAnsi="Times New Roman" w:cs="Times New Roman"/>
          <w:sz w:val="24"/>
          <w:szCs w:val="24"/>
        </w:rPr>
        <w:t xml:space="preserve"> theories paramount to the understanding of </w:t>
      </w:r>
      <w:r w:rsidR="0092641F">
        <w:rPr>
          <w:rFonts w:ascii="Times New Roman" w:hAnsi="Times New Roman" w:cs="Times New Roman"/>
          <w:sz w:val="24"/>
          <w:szCs w:val="24"/>
        </w:rPr>
        <w:t xml:space="preserve">social </w:t>
      </w:r>
      <w:r w:rsidR="00E257EE">
        <w:rPr>
          <w:rFonts w:ascii="Times New Roman" w:hAnsi="Times New Roman" w:cs="Times New Roman"/>
          <w:sz w:val="24"/>
          <w:szCs w:val="24"/>
        </w:rPr>
        <w:t>tolerance and intolerance have been developed, shedding light on various phenomena occurring as a result</w:t>
      </w:r>
      <w:r w:rsidR="0092641F">
        <w:rPr>
          <w:rFonts w:ascii="Times New Roman" w:hAnsi="Times New Roman" w:cs="Times New Roman"/>
          <w:sz w:val="24"/>
          <w:szCs w:val="24"/>
        </w:rPr>
        <w:t xml:space="preserve"> of tolerance and intolerance in various settings. On the other hand, several conflicting, sometimes incompatible modes of research have provided outcomes that are difficult to compare </w:t>
      </w:r>
      <w:r w:rsidR="0092641F">
        <w:rPr>
          <w:rFonts w:ascii="Times New Roman" w:hAnsi="Times New Roman" w:cs="Times New Roman"/>
          <w:sz w:val="24"/>
          <w:szCs w:val="24"/>
        </w:rPr>
        <w:lastRenderedPageBreak/>
        <w:t xml:space="preserve">and generalize from. In essence, what may have occurred in one setting, may not apply to another. </w:t>
      </w:r>
    </w:p>
    <w:p w:rsidR="00D84A8D" w:rsidRDefault="0092641F" w:rsidP="00D84A8D">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melting pot of research methodologies has helped lay a favorable groundwork for theoretical approaches to intolerance, but as of yet has failed to discover mechanisms that provide real-world solutions. The purpose of this article will be to address multiple theoretical frameworks for tolerance, intolerance, and social acceptance, as well as to propose an instrument design that could be used in various cultural settings, on either in-groups or out-groups to discover where various aspects of both intolerance and tolerance may converge, interact, and impact facets of society. </w:t>
      </w:r>
    </w:p>
    <w:p w:rsidR="0092641F" w:rsidRDefault="0092641F" w:rsidP="00D84A8D">
      <w:pPr>
        <w:tabs>
          <w:tab w:val="left" w:pos="720"/>
        </w:tabs>
        <w:spacing w:line="480" w:lineRule="auto"/>
        <w:rPr>
          <w:rFonts w:ascii="Times New Roman" w:hAnsi="Times New Roman" w:cs="Times New Roman"/>
          <w:b/>
          <w:i/>
          <w:sz w:val="24"/>
          <w:szCs w:val="24"/>
        </w:rPr>
      </w:pPr>
      <w:r>
        <w:rPr>
          <w:rFonts w:ascii="Times New Roman" w:hAnsi="Times New Roman" w:cs="Times New Roman"/>
          <w:b/>
          <w:i/>
          <w:sz w:val="24"/>
          <w:szCs w:val="24"/>
        </w:rPr>
        <w:t>Establishing the Framework</w:t>
      </w:r>
    </w:p>
    <w:p w:rsidR="00A425F9" w:rsidRDefault="007C4B7D" w:rsidP="00D84A8D">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Sociological frameworks that help to define contexts for intolerance are numerous, but there are a few that are used more widely than others. Structural functionalism,</w:t>
      </w:r>
      <w:r w:rsidR="006E438F">
        <w:rPr>
          <w:rFonts w:ascii="Times New Roman" w:hAnsi="Times New Roman" w:cs="Times New Roman"/>
          <w:sz w:val="24"/>
          <w:szCs w:val="24"/>
        </w:rPr>
        <w:t xml:space="preserve"> defined by Calhoun, Gerteis, Moody, Pfaff and Indermohan (2012)</w:t>
      </w:r>
      <w:r>
        <w:rPr>
          <w:rFonts w:ascii="Times New Roman" w:hAnsi="Times New Roman" w:cs="Times New Roman"/>
          <w:sz w:val="24"/>
          <w:szCs w:val="24"/>
        </w:rPr>
        <w:t xml:space="preserve"> is the idea that </w:t>
      </w:r>
      <w:r w:rsidR="006E438F">
        <w:rPr>
          <w:rFonts w:ascii="Times New Roman" w:hAnsi="Times New Roman" w:cs="Times New Roman"/>
          <w:sz w:val="24"/>
          <w:szCs w:val="24"/>
        </w:rPr>
        <w:t xml:space="preserve">society is an interactive group of systems and subsystems working toward solidarity and stability. This idea frames tolerance and intolerance as functions of larger societal structures in an attempt to unify people in a stable understanding of what it means to be the in-group in society, and that out-grouping is basically a consequence of that structure. This appears to be true on certain levels, as unifying against common enemies has been a normative mechanism fostering solidarity through many societies throughout history. However, structural functionalism fails to address solutions to integrating </w:t>
      </w:r>
      <w:r w:rsidR="00BB7E67">
        <w:rPr>
          <w:rFonts w:ascii="Times New Roman" w:hAnsi="Times New Roman" w:cs="Times New Roman"/>
          <w:sz w:val="24"/>
          <w:szCs w:val="24"/>
        </w:rPr>
        <w:t>out-groups</w:t>
      </w:r>
      <w:r w:rsidR="006E438F">
        <w:rPr>
          <w:rFonts w:ascii="Times New Roman" w:hAnsi="Times New Roman" w:cs="Times New Roman"/>
          <w:sz w:val="24"/>
          <w:szCs w:val="24"/>
        </w:rPr>
        <w:t xml:space="preserve"> on level footing in the arena of civilization. </w:t>
      </w:r>
      <w:r w:rsidR="00BB7E67">
        <w:rPr>
          <w:rFonts w:ascii="Times New Roman" w:hAnsi="Times New Roman" w:cs="Times New Roman"/>
          <w:sz w:val="24"/>
          <w:szCs w:val="24"/>
        </w:rPr>
        <w:t>Out-groups</w:t>
      </w:r>
      <w:r w:rsidR="006E438F">
        <w:rPr>
          <w:rFonts w:ascii="Times New Roman" w:hAnsi="Times New Roman" w:cs="Times New Roman"/>
          <w:sz w:val="24"/>
          <w:szCs w:val="24"/>
        </w:rPr>
        <w:t xml:space="preserve"> are merely a result of advancing stability, rather than marginalized victims of a prejudiced society.</w:t>
      </w:r>
    </w:p>
    <w:p w:rsidR="006E438F" w:rsidRDefault="006E438F" w:rsidP="00D84A8D">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Marcionis’s (2010) definition of social conflict theory states that conflict and resolution are generated automatically by society as a mechanism for change. This idea frames tolerance as a final result of conflict, and intolerance as a growing-pain for social change. </w:t>
      </w:r>
      <w:r w:rsidR="00BB7E67">
        <w:rPr>
          <w:rFonts w:ascii="Times New Roman" w:hAnsi="Times New Roman" w:cs="Times New Roman"/>
          <w:sz w:val="24"/>
          <w:szCs w:val="24"/>
        </w:rPr>
        <w:t>The merit</w:t>
      </w:r>
      <w:r>
        <w:rPr>
          <w:rFonts w:ascii="Times New Roman" w:hAnsi="Times New Roman" w:cs="Times New Roman"/>
          <w:sz w:val="24"/>
          <w:szCs w:val="24"/>
        </w:rPr>
        <w:t xml:space="preserve"> of this theory is that it helps to guide and inform people who are interested in studying</w:t>
      </w:r>
      <w:r w:rsidR="00C4332B">
        <w:rPr>
          <w:rFonts w:ascii="Times New Roman" w:hAnsi="Times New Roman" w:cs="Times New Roman"/>
          <w:sz w:val="24"/>
          <w:szCs w:val="24"/>
        </w:rPr>
        <w:t xml:space="preserve"> specific social factors are related to inequality in a given societal setting. This theory is however limited, in that it does not provide for an interrelationship between tolerance and intolerance. Rather, the two concepts seem to exist in this theoretical framework as two separate entities. This may be problematic in addressing where specific tolerance concepts such as Prislin and Filson’s (2009) conversion tolerance may give way to acts of violence or intolerance. This theory also is incapable of handling the tolerance paradox: the act of being intolerant to the intolerant.</w:t>
      </w:r>
    </w:p>
    <w:p w:rsidR="00C4332B" w:rsidRDefault="00C4332B" w:rsidP="00D84A8D">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A third theory to consider is</w:t>
      </w:r>
      <w:r w:rsidR="00955934">
        <w:rPr>
          <w:rFonts w:ascii="Times New Roman" w:hAnsi="Times New Roman" w:cs="Times New Roman"/>
          <w:sz w:val="24"/>
          <w:szCs w:val="24"/>
        </w:rPr>
        <w:t xml:space="preserve"> Festinger’s (1954) theory of Social Identity. This theory holds that members of any group self-evaluate based on their relative position within a group based on ever-changing normative mechanisms in relation to out-groups. This theory provides a dynamic framework by which to evaluate individual characteristics of tolerance, as well as within and between-groups aspects of tolerance and intolerance. A limitation of this particular theory is that it does not facilitate reductive factors and mechanisms that may be teased out from these relativistic positions within and between groups.</w:t>
      </w:r>
      <w:r w:rsidR="00CD1BF0">
        <w:rPr>
          <w:rFonts w:ascii="Times New Roman" w:hAnsi="Times New Roman" w:cs="Times New Roman"/>
          <w:sz w:val="24"/>
          <w:szCs w:val="24"/>
        </w:rPr>
        <w:t xml:space="preserve"> There however may be a synthetic approach to resolving this.</w:t>
      </w:r>
    </w:p>
    <w:p w:rsidR="00CD1BF0" w:rsidRDefault="00CD1BF0" w:rsidP="00D84A8D">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140218">
        <w:rPr>
          <w:rFonts w:ascii="Times New Roman" w:hAnsi="Times New Roman" w:cs="Times New Roman"/>
          <w:sz w:val="24"/>
          <w:szCs w:val="24"/>
        </w:rPr>
        <w:t xml:space="preserve">One way to conceptualize these theories is in an inclusive synthesis, where the interaction of social structures moving toward stability generate conflict and affect change, which in turn, impact how individuals self-evaluate as norms change over time. These three theories are not incompatible, and may be best viewed as a holistic theory of social monitoring. However, </w:t>
      </w:r>
      <w:r w:rsidR="00140218">
        <w:rPr>
          <w:rFonts w:ascii="Times New Roman" w:hAnsi="Times New Roman" w:cs="Times New Roman"/>
          <w:sz w:val="24"/>
          <w:szCs w:val="24"/>
        </w:rPr>
        <w:lastRenderedPageBreak/>
        <w:t>operationalizing these theories under one conceptual framework has not yet been done in a formal way that would allow researchers from various disciplines to contribute information to the study of social tolerance. For that, an instrument that works well for all typical methodologies would need to be in place that would allow gaps between disciplines to be bridged and for a more progressive approach to generating solutions for societies struggling with intolerance for marginalized groups.</w:t>
      </w:r>
    </w:p>
    <w:p w:rsidR="00140218" w:rsidRDefault="006B49B7" w:rsidP="00D84A8D">
      <w:pPr>
        <w:tabs>
          <w:tab w:val="left" w:pos="720"/>
        </w:tabs>
        <w:spacing w:line="480" w:lineRule="auto"/>
        <w:rPr>
          <w:rFonts w:ascii="Times New Roman" w:hAnsi="Times New Roman" w:cs="Times New Roman"/>
          <w:b/>
          <w:i/>
          <w:sz w:val="24"/>
          <w:szCs w:val="24"/>
        </w:rPr>
      </w:pPr>
      <w:r>
        <w:rPr>
          <w:rFonts w:ascii="Times New Roman" w:hAnsi="Times New Roman" w:cs="Times New Roman"/>
          <w:b/>
          <w:i/>
          <w:sz w:val="24"/>
          <w:szCs w:val="24"/>
        </w:rPr>
        <w:t>Conceptualization of an Inclusive Hypothesis of Tolerance</w:t>
      </w:r>
    </w:p>
    <w:p w:rsidR="00140218" w:rsidRDefault="00140218" w:rsidP="00D84A8D">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Moore and Walker’s (2011) work carried out a concept analysis on social tolerance across disciplines including medicine, social sciences, and theology. This study emphasized an antecedent, criteria, and consequence structure that examines how cultural contact, morality, and cultural differences precipitated various aspects of tolerance, and the consequences that follow each </w:t>
      </w:r>
      <w:r w:rsidR="00BB7E67">
        <w:rPr>
          <w:rFonts w:ascii="Times New Roman" w:hAnsi="Times New Roman" w:cs="Times New Roman"/>
          <w:sz w:val="24"/>
          <w:szCs w:val="24"/>
        </w:rPr>
        <w:t>criterion</w:t>
      </w:r>
      <w:r>
        <w:rPr>
          <w:rFonts w:ascii="Times New Roman" w:hAnsi="Times New Roman" w:cs="Times New Roman"/>
          <w:sz w:val="24"/>
          <w:szCs w:val="24"/>
        </w:rPr>
        <w:t>, such as reconciliation, broadened perspective</w:t>
      </w:r>
      <w:r w:rsidR="00DC6FD7">
        <w:rPr>
          <w:rFonts w:ascii="Times New Roman" w:hAnsi="Times New Roman" w:cs="Times New Roman"/>
          <w:sz w:val="24"/>
          <w:szCs w:val="24"/>
        </w:rPr>
        <w:t xml:space="preserve">, and harmony, or unity </w:t>
      </w:r>
      <w:r w:rsidR="00BB7E67">
        <w:rPr>
          <w:rFonts w:ascii="Times New Roman" w:hAnsi="Times New Roman" w:cs="Times New Roman"/>
          <w:sz w:val="24"/>
          <w:szCs w:val="24"/>
        </w:rPr>
        <w:t>between</w:t>
      </w:r>
      <w:r w:rsidR="00DC6FD7">
        <w:rPr>
          <w:rFonts w:ascii="Times New Roman" w:hAnsi="Times New Roman" w:cs="Times New Roman"/>
          <w:sz w:val="24"/>
          <w:szCs w:val="24"/>
        </w:rPr>
        <w:t xml:space="preserve"> groups. This theoretical conception provides a sound basis for an interdisciplinary approach to tolerance theory construction, though the factors listed appear to be one-</w:t>
      </w:r>
      <w:r w:rsidR="00BB7E67">
        <w:rPr>
          <w:rFonts w:ascii="Times New Roman" w:hAnsi="Times New Roman" w:cs="Times New Roman"/>
          <w:sz w:val="24"/>
          <w:szCs w:val="24"/>
        </w:rPr>
        <w:t>directional</w:t>
      </w:r>
      <w:r w:rsidR="00DC6FD7">
        <w:rPr>
          <w:rFonts w:ascii="Times New Roman" w:hAnsi="Times New Roman" w:cs="Times New Roman"/>
          <w:sz w:val="24"/>
          <w:szCs w:val="24"/>
        </w:rPr>
        <w:t xml:space="preserve"> and positive, and appears to be more of a way to evaluate positive changes rather than a change in general tolerance, and will serve as a scaffolding in the construction of an instrument to measure tolerance across settings and cultures.</w:t>
      </w:r>
    </w:p>
    <w:p w:rsidR="00564F22" w:rsidRPr="00564F22" w:rsidRDefault="00564F22" w:rsidP="00D84A8D">
      <w:pPr>
        <w:tabs>
          <w:tab w:val="left" w:pos="720"/>
        </w:tabs>
        <w:spacing w:line="480" w:lineRule="auto"/>
        <w:rPr>
          <w:rFonts w:ascii="Times New Roman" w:hAnsi="Times New Roman" w:cs="Times New Roman"/>
          <w:i/>
          <w:sz w:val="24"/>
          <w:szCs w:val="24"/>
        </w:rPr>
      </w:pPr>
      <w:r>
        <w:rPr>
          <w:rFonts w:ascii="Times New Roman" w:hAnsi="Times New Roman" w:cs="Times New Roman"/>
          <w:i/>
          <w:sz w:val="24"/>
          <w:szCs w:val="24"/>
        </w:rPr>
        <w:t>Subscales for Tolerance</w:t>
      </w:r>
    </w:p>
    <w:p w:rsidR="00DC6FD7" w:rsidRDefault="00DC6FD7" w:rsidP="00D84A8D">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For the purpose of this article, tolerance is going to be defined in the following framework</w:t>
      </w:r>
      <w:r w:rsidR="006B49B7">
        <w:rPr>
          <w:rFonts w:ascii="Times New Roman" w:hAnsi="Times New Roman" w:cs="Times New Roman"/>
          <w:sz w:val="24"/>
          <w:szCs w:val="24"/>
        </w:rPr>
        <w:t xml:space="preserve"> as criteria for instrument design</w:t>
      </w:r>
      <w:r>
        <w:rPr>
          <w:rFonts w:ascii="Times New Roman" w:hAnsi="Times New Roman" w:cs="Times New Roman"/>
          <w:sz w:val="24"/>
          <w:szCs w:val="24"/>
        </w:rPr>
        <w:t xml:space="preserve">: 1) Tolerance Boundaries (TB) are the thresholds of what a person or group can tolerate before impacting acceptance, or fostering intolerance. This </w:t>
      </w:r>
      <w:r>
        <w:rPr>
          <w:rFonts w:ascii="Times New Roman" w:hAnsi="Times New Roman" w:cs="Times New Roman"/>
          <w:sz w:val="24"/>
          <w:szCs w:val="24"/>
        </w:rPr>
        <w:lastRenderedPageBreak/>
        <w:t xml:space="preserve">definition is derived from Kanisaukas via Moore &amp; Walker (2011) and will serve as a mitigating factor between tolerance and intolerance. 2) Acceptance: Acceptance will be defined in one of two ways: a) Segregational </w:t>
      </w:r>
      <w:r w:rsidR="00BB7E67">
        <w:rPr>
          <w:rFonts w:ascii="Times New Roman" w:hAnsi="Times New Roman" w:cs="Times New Roman"/>
          <w:sz w:val="24"/>
          <w:szCs w:val="24"/>
        </w:rPr>
        <w:t>Acceptance (</w:t>
      </w:r>
      <w:r w:rsidR="006B49B7">
        <w:rPr>
          <w:rFonts w:ascii="Times New Roman" w:hAnsi="Times New Roman" w:cs="Times New Roman"/>
          <w:sz w:val="24"/>
          <w:szCs w:val="24"/>
        </w:rPr>
        <w:t>SA</w:t>
      </w:r>
      <w:r w:rsidR="00BB7E67">
        <w:rPr>
          <w:rFonts w:ascii="Times New Roman" w:hAnsi="Times New Roman" w:cs="Times New Roman"/>
          <w:sz w:val="24"/>
          <w:szCs w:val="24"/>
        </w:rPr>
        <w:t>) -</w:t>
      </w:r>
      <w:r>
        <w:rPr>
          <w:rFonts w:ascii="Times New Roman" w:hAnsi="Times New Roman" w:cs="Times New Roman"/>
          <w:sz w:val="24"/>
          <w:szCs w:val="24"/>
        </w:rPr>
        <w:t xml:space="preserve"> where tolerance is based on segregated </w:t>
      </w:r>
      <w:r w:rsidR="00BB7E67">
        <w:rPr>
          <w:rFonts w:ascii="Times New Roman" w:hAnsi="Times New Roman" w:cs="Times New Roman"/>
          <w:sz w:val="24"/>
          <w:szCs w:val="24"/>
        </w:rPr>
        <w:t>coexistence</w:t>
      </w:r>
      <w:r>
        <w:rPr>
          <w:rFonts w:ascii="Times New Roman" w:hAnsi="Times New Roman" w:cs="Times New Roman"/>
          <w:sz w:val="24"/>
          <w:szCs w:val="24"/>
        </w:rPr>
        <w:t xml:space="preserve"> in one societal framework, and b) Homogeneous Acceptance</w:t>
      </w:r>
      <w:r w:rsidR="006B49B7">
        <w:rPr>
          <w:rFonts w:ascii="Times New Roman" w:hAnsi="Times New Roman" w:cs="Times New Roman"/>
          <w:sz w:val="24"/>
          <w:szCs w:val="24"/>
        </w:rPr>
        <w:t xml:space="preserve"> (HA</w:t>
      </w:r>
      <w:r w:rsidR="00BB7E67">
        <w:rPr>
          <w:rFonts w:ascii="Times New Roman" w:hAnsi="Times New Roman" w:cs="Times New Roman"/>
          <w:sz w:val="24"/>
          <w:szCs w:val="24"/>
        </w:rPr>
        <w:t>) -</w:t>
      </w:r>
      <w:r>
        <w:rPr>
          <w:rFonts w:ascii="Times New Roman" w:hAnsi="Times New Roman" w:cs="Times New Roman"/>
          <w:sz w:val="24"/>
          <w:szCs w:val="24"/>
        </w:rPr>
        <w:t xml:space="preserve"> where tolerance is based on homogenized coexistence in one societal framework.</w:t>
      </w:r>
      <w:r w:rsidR="006B49B7">
        <w:rPr>
          <w:rFonts w:ascii="Times New Roman" w:hAnsi="Times New Roman" w:cs="Times New Roman"/>
          <w:sz w:val="24"/>
          <w:szCs w:val="24"/>
        </w:rPr>
        <w:t xml:space="preserve"> Prislin and Filson’s (2009) definition of Conversion Tolerance, where a sufficient number of group members are convinced to change their preferences to foster a group conversion to tolerate a social factor will be considered as a primary factor in this conceptualization in order to tease out where tolerance methods and intolerance methods may converge. These will be divided into two categories: 1) Passive Conversion Seeking (PCS), where group conversion is deferred to power structures, authorities, or other group members, and 2) Active Conversion Seeking (ACS) where conversion is pursued with direct action toward others. These various definitions of tolerance will be used to construct tolerance subscales in the design of this study.</w:t>
      </w:r>
    </w:p>
    <w:p w:rsidR="00564F22" w:rsidRPr="00564F22" w:rsidRDefault="00564F22" w:rsidP="00D84A8D">
      <w:pPr>
        <w:tabs>
          <w:tab w:val="left" w:pos="720"/>
        </w:tabs>
        <w:spacing w:line="480" w:lineRule="auto"/>
        <w:rPr>
          <w:rFonts w:ascii="Times New Roman" w:hAnsi="Times New Roman" w:cs="Times New Roman"/>
          <w:i/>
          <w:sz w:val="24"/>
          <w:szCs w:val="24"/>
        </w:rPr>
      </w:pPr>
      <w:r w:rsidRPr="00564F22">
        <w:rPr>
          <w:rFonts w:ascii="Times New Roman" w:hAnsi="Times New Roman" w:cs="Times New Roman"/>
          <w:i/>
          <w:sz w:val="24"/>
          <w:szCs w:val="24"/>
        </w:rPr>
        <w:t>Subscales for Intolerance</w:t>
      </w:r>
    </w:p>
    <w:p w:rsidR="006B49B7" w:rsidRDefault="006B49B7" w:rsidP="00D84A8D">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Intolerance, rather than existing on a spectrum with tolerance, will be defined as a set of factors expected to relate to the aforementioned tolerance factors. Intolerance will be evaluated in terms of </w:t>
      </w:r>
      <w:r w:rsidR="00BB7E67">
        <w:rPr>
          <w:rFonts w:ascii="Times New Roman" w:hAnsi="Times New Roman" w:cs="Times New Roman"/>
          <w:sz w:val="24"/>
          <w:szCs w:val="24"/>
        </w:rPr>
        <w:t>classism (</w:t>
      </w:r>
      <w:r>
        <w:rPr>
          <w:rFonts w:ascii="Times New Roman" w:hAnsi="Times New Roman" w:cs="Times New Roman"/>
          <w:sz w:val="24"/>
          <w:szCs w:val="24"/>
        </w:rPr>
        <w:t>CL), racism (RA), ethnocentrism (ET), xenophobia (XE), stereotypy (ST), and prejudice (PR).</w:t>
      </w:r>
      <w:r w:rsidR="0065437F">
        <w:rPr>
          <w:rFonts w:ascii="Times New Roman" w:hAnsi="Times New Roman" w:cs="Times New Roman"/>
          <w:sz w:val="24"/>
          <w:szCs w:val="24"/>
        </w:rPr>
        <w:t xml:space="preserve"> Classism will defined as a hostile disposition toward social classes outside that of the informant. Racism will be defined as a hostile disposition toward target race(s) outside that of the informant. Ethnocentrism will be defined as a hostile disposition toward targets outside the ethnic background of the informant. Xenophobia will be defined as a hostile disposition to foreigners or parties considered to be foreign in the informant’s home country. </w:t>
      </w:r>
      <w:r w:rsidR="0065437F">
        <w:rPr>
          <w:rFonts w:ascii="Times New Roman" w:hAnsi="Times New Roman" w:cs="Times New Roman"/>
          <w:sz w:val="24"/>
          <w:szCs w:val="24"/>
        </w:rPr>
        <w:lastRenderedPageBreak/>
        <w:t xml:space="preserve">Stereotypy will be defined as </w:t>
      </w:r>
      <w:r w:rsidR="00085715">
        <w:rPr>
          <w:rFonts w:ascii="Times New Roman" w:hAnsi="Times New Roman" w:cs="Times New Roman"/>
          <w:sz w:val="24"/>
          <w:szCs w:val="24"/>
        </w:rPr>
        <w:t>generalized notions</w:t>
      </w:r>
      <w:r w:rsidR="0065437F">
        <w:rPr>
          <w:rFonts w:ascii="Times New Roman" w:hAnsi="Times New Roman" w:cs="Times New Roman"/>
          <w:sz w:val="24"/>
          <w:szCs w:val="24"/>
        </w:rPr>
        <w:t xml:space="preserve"> regarding </w:t>
      </w:r>
      <w:r w:rsidR="00085715">
        <w:rPr>
          <w:rFonts w:ascii="Times New Roman" w:hAnsi="Times New Roman" w:cs="Times New Roman"/>
          <w:sz w:val="24"/>
          <w:szCs w:val="24"/>
        </w:rPr>
        <w:t>out-groups</w:t>
      </w:r>
      <w:r w:rsidR="0065437F">
        <w:rPr>
          <w:rFonts w:ascii="Times New Roman" w:hAnsi="Times New Roman" w:cs="Times New Roman"/>
          <w:sz w:val="24"/>
          <w:szCs w:val="24"/>
        </w:rPr>
        <w:t xml:space="preserve">, and lastly prejudice will be defined as the belief that an </w:t>
      </w:r>
      <w:r w:rsidR="00085715">
        <w:rPr>
          <w:rFonts w:ascii="Times New Roman" w:hAnsi="Times New Roman" w:cs="Times New Roman"/>
          <w:sz w:val="24"/>
          <w:szCs w:val="24"/>
        </w:rPr>
        <w:t>out group</w:t>
      </w:r>
      <w:r w:rsidR="0065437F">
        <w:rPr>
          <w:rFonts w:ascii="Times New Roman" w:hAnsi="Times New Roman" w:cs="Times New Roman"/>
          <w:sz w:val="24"/>
          <w:szCs w:val="24"/>
        </w:rPr>
        <w:t xml:space="preserve"> is inferior, or deserves an inferior status to that of the informant. Using these simple definitions, several dimensions and scales will be derived to test tolerance across settings and cultures.</w:t>
      </w:r>
    </w:p>
    <w:p w:rsidR="00564F22" w:rsidRDefault="00564F22" w:rsidP="00D84A8D">
      <w:pPr>
        <w:tabs>
          <w:tab w:val="left" w:pos="720"/>
        </w:tabs>
        <w:spacing w:line="480" w:lineRule="auto"/>
        <w:rPr>
          <w:rFonts w:ascii="Times New Roman" w:hAnsi="Times New Roman" w:cs="Times New Roman"/>
          <w:i/>
          <w:sz w:val="24"/>
          <w:szCs w:val="24"/>
        </w:rPr>
      </w:pPr>
      <w:r>
        <w:rPr>
          <w:rFonts w:ascii="Times New Roman" w:hAnsi="Times New Roman" w:cs="Times New Roman"/>
          <w:i/>
          <w:sz w:val="24"/>
          <w:szCs w:val="24"/>
        </w:rPr>
        <w:t>Moral Fluidity</w:t>
      </w:r>
    </w:p>
    <w:p w:rsidR="00564F22" w:rsidRPr="00564F22" w:rsidRDefault="00564F22" w:rsidP="00D84A8D">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Since tolerance and intolerance are ultimately a result of the adaptability of group norms, a component of morality was included in the measure. Moral fluidity (MF) is how a group ranges in accommodating diverse cultures in a society. Moral fluidity is a continuous, spectral phenomenon which would range from rigid morality (below average fluidity), morally balanced (average fluidity) to morally accommodating (above average fluidity). This subscale is intended to serve as a predictive subscale for the other subscale domains of the IGTM. </w:t>
      </w:r>
    </w:p>
    <w:p w:rsidR="00564F22" w:rsidRDefault="00085715" w:rsidP="00D84A8D">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inclusion of these criteria in instrument design will allow for an inclusive theoretical framework, where the measure will be able to be embedded in a variety of research settings </w:t>
      </w:r>
      <w:r w:rsidR="009C4481">
        <w:rPr>
          <w:rFonts w:ascii="Times New Roman" w:hAnsi="Times New Roman" w:cs="Times New Roman"/>
          <w:sz w:val="24"/>
          <w:szCs w:val="24"/>
        </w:rPr>
        <w:t>both in the lab, and</w:t>
      </w:r>
      <w:r>
        <w:rPr>
          <w:rFonts w:ascii="Times New Roman" w:hAnsi="Times New Roman" w:cs="Times New Roman"/>
          <w:sz w:val="24"/>
          <w:szCs w:val="24"/>
        </w:rPr>
        <w:t xml:space="preserve"> in the field. This study will address instrument design, construction, applications, and how the instrument can be adapted, utilized, and interpreted across disciplines as well. This sort of instrumentation may be paramount to approaching a concept such as social tolerance which has both a global scope and impact.</w:t>
      </w:r>
    </w:p>
    <w:p w:rsidR="00085715" w:rsidRDefault="00085715" w:rsidP="00085715">
      <w:pPr>
        <w:tabs>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Methodology</w:t>
      </w:r>
    </w:p>
    <w:p w:rsidR="00564F22" w:rsidRDefault="00085715" w:rsidP="00085715">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Because approaches to measuring tolerance have been varied and diverse, a statistical method of analyzing dimensions across various studies, such as factor analysis, was not feasible. Instead, a literature review was carried out over various studies of tolerance supplied in a </w:t>
      </w:r>
      <w:r>
        <w:rPr>
          <w:rFonts w:ascii="Times New Roman" w:hAnsi="Times New Roman" w:cs="Times New Roman"/>
          <w:sz w:val="24"/>
          <w:szCs w:val="24"/>
        </w:rPr>
        <w:lastRenderedPageBreak/>
        <w:t xml:space="preserve">Sociology Class </w:t>
      </w:r>
      <w:r>
        <w:rPr>
          <w:rFonts w:ascii="Times New Roman" w:hAnsi="Times New Roman" w:cs="Times New Roman"/>
          <w:i/>
          <w:sz w:val="24"/>
          <w:szCs w:val="24"/>
        </w:rPr>
        <w:t>Tolerance and Acceptance</w:t>
      </w:r>
      <w:r>
        <w:rPr>
          <w:rFonts w:ascii="Times New Roman" w:hAnsi="Times New Roman" w:cs="Times New Roman"/>
          <w:sz w:val="24"/>
          <w:szCs w:val="24"/>
        </w:rPr>
        <w:t xml:space="preserve"> were evaluated and reviewed for commonalities, convergent, and disparate factors in operationalizing tolerance. This literature review was used to help guide and inform constructing an interdisciplinary instrument used to measure common tolerance factors across settings. The Interdisciplinary Global Tolerance Measure (IGTM</w:t>
      </w:r>
      <w:r w:rsidR="009C4481">
        <w:rPr>
          <w:rFonts w:ascii="Times New Roman" w:hAnsi="Times New Roman" w:cs="Times New Roman"/>
          <w:sz w:val="24"/>
          <w:szCs w:val="24"/>
        </w:rPr>
        <w:t>, Appendix 1</w:t>
      </w:r>
      <w:r>
        <w:rPr>
          <w:rFonts w:ascii="Times New Roman" w:hAnsi="Times New Roman" w:cs="Times New Roman"/>
          <w:sz w:val="24"/>
          <w:szCs w:val="24"/>
        </w:rPr>
        <w:t>) was constructed as a brief questionnaire, with a lengthy pre-research worksheet to determine</w:t>
      </w:r>
      <w:r w:rsidR="009C4481">
        <w:rPr>
          <w:rFonts w:ascii="Times New Roman" w:hAnsi="Times New Roman" w:cs="Times New Roman"/>
          <w:sz w:val="24"/>
          <w:szCs w:val="24"/>
        </w:rPr>
        <w:t xml:space="preserve"> interchangeable items based on theoretical framework, social context, and research design. (See Appendix 2)</w:t>
      </w:r>
      <w:r w:rsidR="006C3136">
        <w:rPr>
          <w:rFonts w:ascii="Times New Roman" w:hAnsi="Times New Roman" w:cs="Times New Roman"/>
          <w:sz w:val="24"/>
          <w:szCs w:val="24"/>
        </w:rPr>
        <w:t>.</w:t>
      </w:r>
      <w:r w:rsidR="00564F22">
        <w:rPr>
          <w:rFonts w:ascii="Times New Roman" w:hAnsi="Times New Roman" w:cs="Times New Roman"/>
          <w:sz w:val="24"/>
          <w:szCs w:val="24"/>
        </w:rPr>
        <w:t xml:space="preserve"> A sample demographic questionnaire to be paired with the measure is included (See Appendix 3). The IGTM is a 24 item questionnaire designed to measure various aspects of tolerance and intolerance over several subscale domains (see Appendix 1). Each item rates on the three main domains of the study:  Moral Fluidity which measures the ability of the rater to accommodate cultures with conflicting moral values, tolerance, and intolerance which measure the subscale domains mentioned in the previous section of this article and in Appendix 1.</w:t>
      </w:r>
    </w:p>
    <w:p w:rsidR="00564F22" w:rsidRDefault="00564F22" w:rsidP="00085715">
      <w:pPr>
        <w:tabs>
          <w:tab w:val="left" w:pos="720"/>
        </w:tabs>
        <w:spacing w:line="480" w:lineRule="auto"/>
        <w:rPr>
          <w:rFonts w:ascii="Times New Roman" w:hAnsi="Times New Roman" w:cs="Times New Roman"/>
          <w:b/>
          <w:i/>
          <w:sz w:val="24"/>
          <w:szCs w:val="24"/>
        </w:rPr>
      </w:pPr>
      <w:r>
        <w:rPr>
          <w:rFonts w:ascii="Times New Roman" w:hAnsi="Times New Roman" w:cs="Times New Roman"/>
          <w:b/>
          <w:i/>
          <w:sz w:val="24"/>
          <w:szCs w:val="24"/>
        </w:rPr>
        <w:t xml:space="preserve">Proposed </w:t>
      </w:r>
      <w:r w:rsidR="00BB7E67">
        <w:rPr>
          <w:rFonts w:ascii="Times New Roman" w:hAnsi="Times New Roman" w:cs="Times New Roman"/>
          <w:b/>
          <w:i/>
          <w:sz w:val="24"/>
          <w:szCs w:val="24"/>
        </w:rPr>
        <w:t>Design,</w:t>
      </w:r>
      <w:r>
        <w:rPr>
          <w:rFonts w:ascii="Times New Roman" w:hAnsi="Times New Roman" w:cs="Times New Roman"/>
          <w:b/>
          <w:i/>
          <w:sz w:val="24"/>
          <w:szCs w:val="24"/>
        </w:rPr>
        <w:t xml:space="preserve"> Procedure, and Predicted Results:</w:t>
      </w:r>
    </w:p>
    <w:p w:rsidR="00564F22" w:rsidRDefault="00564F22" w:rsidP="00085715">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A series of two pilot studies for the IGTM is to be carried out on a large sample                ( n &gt; 200 ) in the raw, untampered, psychometric version of the measure. The measure will be paired with the demographic questionnaire (Appendix 3). It is hypothesized that the measure will show significant relationships between each subscale domain and moral fluidity. Higher levels of Moral Fluidity should predict higher levels of tolerance, and lower levels of intolerance. A goodness of fit analysis and inter-item correlation will be run to assess the relationships between the IGTM subscale domains. A multivariate analysis of variance (MANOVA) will be run to assess interrelationships within and between subjects with moral fluidity as the independent </w:t>
      </w:r>
      <w:r>
        <w:rPr>
          <w:rFonts w:ascii="Times New Roman" w:hAnsi="Times New Roman" w:cs="Times New Roman"/>
          <w:sz w:val="24"/>
          <w:szCs w:val="24"/>
        </w:rPr>
        <w:lastRenderedPageBreak/>
        <w:t>variable. Participant scores on moral fluidity will be converted to a grouping variable where below average, average, and above average moral fluidity will be grouped according to position from the sample mean, and used to run a second MANOVA against the subscale domains. Chronbach’s alpha, and split half reliability will be assessed with the measure. Researchers predict that both analyses will have a coefficient of .75 or greater.</w:t>
      </w:r>
    </w:p>
    <w:p w:rsidR="00564F22" w:rsidRDefault="00564F22" w:rsidP="00085715">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pilot study will be to test and compare how the IGTM functions between divergent groups of researchers including sociologists ( n &gt; 30) , psychologists (n &gt; 30), </w:t>
      </w:r>
      <w:r w:rsidR="00BB7E67">
        <w:rPr>
          <w:rFonts w:ascii="Times New Roman" w:hAnsi="Times New Roman" w:cs="Times New Roman"/>
          <w:sz w:val="24"/>
          <w:szCs w:val="24"/>
        </w:rPr>
        <w:t>and anthropologists</w:t>
      </w:r>
      <w:r>
        <w:rPr>
          <w:rFonts w:ascii="Times New Roman" w:hAnsi="Times New Roman" w:cs="Times New Roman"/>
          <w:sz w:val="24"/>
          <w:szCs w:val="24"/>
        </w:rPr>
        <w:t xml:space="preserve"> (n &gt; 30). Each researcher will be instructed to pilot the IGTM on a small sample of  people to test embedding the measure into their existing methodologies. These studies can be contrived, as long as the informants filling out the measure are doing so honestly, and the researchers used the worksheet provided to specify items on the measure according to their proposed sample. Each participant will be asked to share their thoughts on the measure, written in a couple of brief paragraphs, and submit it, and their worksheets, and results back to the researchers with a detailed account on their use of the measure. Next a MANCOVA will be conducted with researcher type as the independent variable to test for significant differences in researcher type when using the questionnaire. Inter-rater kappa will be calculated for all three sample groups to assess reliability which is predicted to be greater than .75 between all three groups. </w:t>
      </w:r>
    </w:p>
    <w:p w:rsidR="00564F22" w:rsidRDefault="00564F22" w:rsidP="00564F22">
      <w:pPr>
        <w:tabs>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564F22" w:rsidRDefault="00564F22" w:rsidP="00564F22">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Assuming results for the proposed studies are valid and reliable, the IGTM may serve as a valuable interdisciplinary tool to assess the various subscales of tolerance, and allow for them to be conceptualized in a completely new way, as well as introducing the concept of moral </w:t>
      </w:r>
      <w:r>
        <w:rPr>
          <w:rFonts w:ascii="Times New Roman" w:hAnsi="Times New Roman" w:cs="Times New Roman"/>
          <w:sz w:val="24"/>
          <w:szCs w:val="24"/>
        </w:rPr>
        <w:lastRenderedPageBreak/>
        <w:t xml:space="preserve">fluidity to the research arena. Moral fluidity also serves as a built-in quasi-independent variable, but can also be used as a separate subscale domain, which allows for a variety of study designs to be carried out with this measure alone. In spite of this, the measure is designed to be embedded in other field research techniques found in sociology, and anthropology to assess tolerance within a cultural framework. Currently, limitations cannot be ascertained until the proposed study is completed, but one possibility is that the scales may not translate well across disciplines, theoretical frameworks, or cultures. </w:t>
      </w:r>
      <w:r w:rsidR="00BB7E67">
        <w:rPr>
          <w:rFonts w:ascii="Times New Roman" w:hAnsi="Times New Roman" w:cs="Times New Roman"/>
          <w:sz w:val="24"/>
          <w:szCs w:val="24"/>
        </w:rPr>
        <w:t>Researchers think these limitations are remote possibilities and cannot be speculated further upon until data have been analyzed.</w:t>
      </w:r>
    </w:p>
    <w:p w:rsidR="00564F22" w:rsidRDefault="00564F22" w:rsidP="00564F22">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feature of the IGTM is that certain generalized words in the measure can be specified and curtailed to specific cultures using the pre-research worksheet and optional demographic questionnaire, which also serve to begin building qualitative narratives, and may help to guide and inform interview and observation trajectories. This facilitates very specific, contextualized data to be pulled from most kinds of research methodologies. In addition the rich and rigorous narratives used in purely qualitative studies can be supplemented by having informants complete this brief instrument during one, or a few of their sessions. </w:t>
      </w:r>
    </w:p>
    <w:p w:rsidR="00564F22" w:rsidRDefault="00564F22" w:rsidP="00564F22">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allows not only for embedding empirical methodologies into qualitative research, but also facilitates the rich narrative data to be supported by empirical data, as can be found in McCammon &amp; Dull’s (2013) interdisciplinary study on the therapeutic benefits of Poi (fire dancing) performance. This study embedded a repeated measures, longitudinal psychometric study design in </w:t>
      </w:r>
      <w:r w:rsidR="00BB7E67">
        <w:rPr>
          <w:rFonts w:ascii="Times New Roman" w:hAnsi="Times New Roman" w:cs="Times New Roman"/>
          <w:sz w:val="24"/>
          <w:szCs w:val="24"/>
        </w:rPr>
        <w:t>Anthropological</w:t>
      </w:r>
      <w:r>
        <w:rPr>
          <w:rFonts w:ascii="Times New Roman" w:hAnsi="Times New Roman" w:cs="Times New Roman"/>
          <w:sz w:val="24"/>
          <w:szCs w:val="24"/>
        </w:rPr>
        <w:t xml:space="preserve"> grounded theory and participant observation. The result were several significant main effects supported by rich narrative, and ethnographic video data( McCammon &amp; Dull; 2013) that interrelated based on perceived belongingness to their group. </w:t>
      </w:r>
      <w:r>
        <w:rPr>
          <w:rFonts w:ascii="Times New Roman" w:hAnsi="Times New Roman" w:cs="Times New Roman"/>
          <w:sz w:val="24"/>
          <w:szCs w:val="24"/>
        </w:rPr>
        <w:lastRenderedPageBreak/>
        <w:t>Mixed methods studies such as these are rare, but serve to bridge interdisciplinary gaps in understanding and theoretical conflicts.</w:t>
      </w:r>
    </w:p>
    <w:p w:rsidR="00564F22" w:rsidRDefault="00564F22" w:rsidP="00564F22">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The IGTM accomplishes this in a variety of ways. It allows for several empirical and qualitative mixed methods designs, as well as single case designs. The measure can be used cross-sectionally and longitudinally, as well as to compare divergent cultural groups. This has potential to reveal great amounts of previously unseen data for groups in the midst of conflict, separated by language, belief, prejudice, social caste, geography, or other boundaries. This high level of methodological compatibility would make the IGTM invaluable for comparing results from multiple fields of study, as well as to foster collaboration between disciplines in the study of tolerance, possibly resulting in an eventual increase in effective social programs to intervene in instances of conflict and generate more effective outcomes.</w:t>
      </w:r>
    </w:p>
    <w:p w:rsidR="00564F22" w:rsidRPr="00564F22" w:rsidRDefault="00564F22" w:rsidP="00564F22">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9C4481" w:rsidRDefault="009C4481" w:rsidP="00085715">
      <w:pPr>
        <w:tabs>
          <w:tab w:val="left" w:pos="720"/>
        </w:tabs>
        <w:spacing w:line="480" w:lineRule="auto"/>
        <w:rPr>
          <w:rFonts w:ascii="Times New Roman" w:hAnsi="Times New Roman" w:cs="Times New Roman"/>
          <w:sz w:val="24"/>
          <w:szCs w:val="24"/>
        </w:rPr>
      </w:pPr>
    </w:p>
    <w:p w:rsidR="009C4481" w:rsidRDefault="009C4481" w:rsidP="00085715">
      <w:pPr>
        <w:tabs>
          <w:tab w:val="left" w:pos="720"/>
        </w:tabs>
        <w:spacing w:line="480" w:lineRule="auto"/>
        <w:rPr>
          <w:rFonts w:ascii="Times New Roman" w:hAnsi="Times New Roman" w:cs="Times New Roman"/>
          <w:sz w:val="24"/>
          <w:szCs w:val="24"/>
        </w:rPr>
      </w:pPr>
    </w:p>
    <w:p w:rsidR="009C4481" w:rsidRDefault="009C4481" w:rsidP="00085715">
      <w:pPr>
        <w:tabs>
          <w:tab w:val="left" w:pos="720"/>
        </w:tabs>
        <w:spacing w:line="480" w:lineRule="auto"/>
        <w:rPr>
          <w:rFonts w:ascii="Times New Roman" w:hAnsi="Times New Roman" w:cs="Times New Roman"/>
          <w:sz w:val="24"/>
          <w:szCs w:val="24"/>
        </w:rPr>
      </w:pPr>
    </w:p>
    <w:p w:rsidR="00564F22" w:rsidRDefault="00564F22" w:rsidP="00085715">
      <w:pPr>
        <w:tabs>
          <w:tab w:val="left" w:pos="720"/>
        </w:tabs>
        <w:spacing w:line="480" w:lineRule="auto"/>
        <w:rPr>
          <w:rFonts w:ascii="Times New Roman" w:hAnsi="Times New Roman" w:cs="Times New Roman"/>
          <w:sz w:val="24"/>
          <w:szCs w:val="24"/>
        </w:rPr>
      </w:pPr>
    </w:p>
    <w:p w:rsidR="00564F22" w:rsidRDefault="00564F22" w:rsidP="00085715">
      <w:pPr>
        <w:tabs>
          <w:tab w:val="left" w:pos="720"/>
        </w:tabs>
        <w:spacing w:line="480" w:lineRule="auto"/>
        <w:rPr>
          <w:rFonts w:ascii="Times New Roman" w:hAnsi="Times New Roman" w:cs="Times New Roman"/>
          <w:sz w:val="24"/>
          <w:szCs w:val="24"/>
        </w:rPr>
      </w:pPr>
    </w:p>
    <w:p w:rsidR="00564F22" w:rsidRDefault="00564F22" w:rsidP="00085715">
      <w:pPr>
        <w:tabs>
          <w:tab w:val="left" w:pos="720"/>
        </w:tabs>
        <w:spacing w:line="480" w:lineRule="auto"/>
        <w:rPr>
          <w:rFonts w:ascii="Times New Roman" w:hAnsi="Times New Roman" w:cs="Times New Roman"/>
          <w:sz w:val="24"/>
          <w:szCs w:val="24"/>
        </w:rPr>
      </w:pPr>
    </w:p>
    <w:p w:rsidR="00564F22" w:rsidRDefault="00564F22" w:rsidP="00085715">
      <w:pPr>
        <w:tabs>
          <w:tab w:val="left" w:pos="720"/>
        </w:tabs>
        <w:spacing w:line="480" w:lineRule="auto"/>
        <w:rPr>
          <w:rFonts w:ascii="Times New Roman" w:hAnsi="Times New Roman" w:cs="Times New Roman"/>
          <w:sz w:val="24"/>
          <w:szCs w:val="24"/>
        </w:rPr>
      </w:pPr>
      <w:bookmarkStart w:id="0" w:name="_GoBack"/>
      <w:bookmarkEnd w:id="0"/>
    </w:p>
    <w:p w:rsidR="009C4481" w:rsidRDefault="00564F22" w:rsidP="00564F22">
      <w:pPr>
        <w:tabs>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564F22" w:rsidRPr="00564F22" w:rsidRDefault="00564F22" w:rsidP="00564F22">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 xml:space="preserve">Barry, David M. (2013) </w:t>
      </w:r>
      <w:r w:rsidRPr="00564F22">
        <w:rPr>
          <w:rFonts w:ascii="Times New Roman" w:hAnsi="Times New Roman" w:cs="Times New Roman"/>
          <w:i/>
          <w:sz w:val="24"/>
          <w:szCs w:val="24"/>
        </w:rPr>
        <w:t>Acceptance and Tolerance Spring 2013 Lecture Series</w:t>
      </w:r>
      <w:r>
        <w:rPr>
          <w:rFonts w:ascii="Times New Roman" w:hAnsi="Times New Roman" w:cs="Times New Roman"/>
          <w:sz w:val="24"/>
          <w:szCs w:val="24"/>
        </w:rPr>
        <w:t>. Indiana University South Bend, South Bend, IN.</w:t>
      </w:r>
    </w:p>
    <w:p w:rsidR="00564F22" w:rsidRPr="00564F22" w:rsidRDefault="00564F22" w:rsidP="00564F22">
      <w:pPr>
        <w:tabs>
          <w:tab w:val="left" w:pos="720"/>
        </w:tabs>
        <w:spacing w:line="480" w:lineRule="auto"/>
        <w:rPr>
          <w:rFonts w:ascii="Times New Roman" w:hAnsi="Times New Roman" w:cs="Times New Roman"/>
          <w:sz w:val="24"/>
          <w:szCs w:val="24"/>
        </w:rPr>
      </w:pPr>
      <w:r w:rsidRPr="00564F22">
        <w:rPr>
          <w:rFonts w:ascii="Times New Roman" w:hAnsi="Times New Roman" w:cs="Times New Roman"/>
          <w:sz w:val="24"/>
          <w:szCs w:val="24"/>
        </w:rPr>
        <w:t>Calhoun, Craig, Gerteis, Joseph, Moody, James, Pfaff, Steven, and Indermohan Virk (Eds.) (2012). Classical Sociological Theory (3</w:t>
      </w:r>
      <w:r w:rsidRPr="00564F22">
        <w:rPr>
          <w:rFonts w:ascii="Times New Roman" w:hAnsi="Times New Roman" w:cs="Times New Roman"/>
          <w:sz w:val="24"/>
          <w:szCs w:val="24"/>
          <w:vertAlign w:val="superscript"/>
        </w:rPr>
        <w:t>rd</w:t>
      </w:r>
      <w:r w:rsidRPr="00564F22">
        <w:rPr>
          <w:rFonts w:ascii="Times New Roman" w:hAnsi="Times New Roman" w:cs="Times New Roman"/>
          <w:sz w:val="24"/>
          <w:szCs w:val="24"/>
        </w:rPr>
        <w:t xml:space="preserve"> edition). Wiley-Blackwell, Malden, MA.</w:t>
      </w:r>
    </w:p>
    <w:p w:rsidR="00564F22" w:rsidRPr="00564F22" w:rsidRDefault="00564F22" w:rsidP="00564F22">
      <w:pPr>
        <w:tabs>
          <w:tab w:val="left" w:pos="720"/>
        </w:tabs>
        <w:spacing w:line="480" w:lineRule="auto"/>
        <w:rPr>
          <w:rFonts w:ascii="Times New Roman" w:hAnsi="Times New Roman" w:cs="Times New Roman"/>
          <w:sz w:val="24"/>
          <w:szCs w:val="24"/>
        </w:rPr>
      </w:pPr>
      <w:r w:rsidRPr="00564F22">
        <w:rPr>
          <w:rFonts w:ascii="Times New Roman" w:hAnsi="Times New Roman" w:cs="Times New Roman"/>
          <w:sz w:val="24"/>
          <w:szCs w:val="24"/>
        </w:rPr>
        <w:t xml:space="preserve">Festinger, Leon. (1954). A theory of social comparison process. </w:t>
      </w:r>
      <w:r w:rsidRPr="00564F22">
        <w:rPr>
          <w:rFonts w:ascii="Times New Roman" w:hAnsi="Times New Roman" w:cs="Times New Roman"/>
          <w:i/>
          <w:sz w:val="24"/>
          <w:szCs w:val="24"/>
        </w:rPr>
        <w:t>Human Relations</w:t>
      </w:r>
      <w:r w:rsidRPr="00564F22">
        <w:rPr>
          <w:rFonts w:ascii="Times New Roman" w:hAnsi="Times New Roman" w:cs="Times New Roman"/>
          <w:sz w:val="24"/>
          <w:szCs w:val="24"/>
        </w:rPr>
        <w:t>, 7, 117-140.</w:t>
      </w:r>
    </w:p>
    <w:p w:rsidR="00564F22" w:rsidRDefault="00564F22" w:rsidP="00564F22">
      <w:pPr>
        <w:tabs>
          <w:tab w:val="left" w:pos="720"/>
        </w:tabs>
        <w:spacing w:line="480" w:lineRule="auto"/>
        <w:rPr>
          <w:rFonts w:ascii="Times New Roman" w:hAnsi="Times New Roman" w:cs="Times New Roman"/>
          <w:sz w:val="24"/>
          <w:szCs w:val="24"/>
        </w:rPr>
      </w:pPr>
      <w:r w:rsidRPr="00564F22">
        <w:rPr>
          <w:rFonts w:ascii="Times New Roman" w:hAnsi="Times New Roman" w:cs="Times New Roman"/>
          <w:sz w:val="24"/>
          <w:szCs w:val="24"/>
        </w:rPr>
        <w:t>Macionis, John J. (2010), Sociology (13th edition). Prentice Hall, Upper Saddle River, NJ.</w:t>
      </w:r>
    </w:p>
    <w:p w:rsidR="00564F22" w:rsidRDefault="00564F22" w:rsidP="00564F22">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 xml:space="preserve">McCammon, Justin M (2013) Heresy Doctrine </w:t>
      </w:r>
      <w:r w:rsidR="00BB7E67">
        <w:rPr>
          <w:rFonts w:ascii="Times New Roman" w:hAnsi="Times New Roman" w:cs="Times New Roman"/>
          <w:sz w:val="24"/>
          <w:szCs w:val="24"/>
        </w:rPr>
        <w:t>as</w:t>
      </w:r>
      <w:r>
        <w:rPr>
          <w:rFonts w:ascii="Times New Roman" w:hAnsi="Times New Roman" w:cs="Times New Roman"/>
          <w:sz w:val="24"/>
          <w:szCs w:val="24"/>
        </w:rPr>
        <w:t xml:space="preserve"> a Proxy </w:t>
      </w:r>
      <w:r w:rsidR="00BB7E67">
        <w:rPr>
          <w:rFonts w:ascii="Times New Roman" w:hAnsi="Times New Roman" w:cs="Times New Roman"/>
          <w:sz w:val="24"/>
          <w:szCs w:val="24"/>
        </w:rPr>
        <w:t>for</w:t>
      </w:r>
      <w:r>
        <w:rPr>
          <w:rFonts w:ascii="Times New Roman" w:hAnsi="Times New Roman" w:cs="Times New Roman"/>
          <w:sz w:val="24"/>
          <w:szCs w:val="24"/>
        </w:rPr>
        <w:t xml:space="preserve"> Bigger Issues in Late Middle Ages Europe. </w:t>
      </w:r>
      <w:r w:rsidRPr="00564F22">
        <w:rPr>
          <w:rFonts w:ascii="Times New Roman" w:hAnsi="Times New Roman" w:cs="Times New Roman"/>
          <w:i/>
          <w:sz w:val="24"/>
          <w:szCs w:val="24"/>
        </w:rPr>
        <w:t>Unpublished.</w:t>
      </w:r>
      <w:r>
        <w:rPr>
          <w:rFonts w:ascii="Times New Roman" w:hAnsi="Times New Roman" w:cs="Times New Roman"/>
          <w:sz w:val="24"/>
          <w:szCs w:val="24"/>
        </w:rPr>
        <w:t xml:space="preserve"> Indiana University South Bend, South Bend, IN.</w:t>
      </w:r>
    </w:p>
    <w:p w:rsidR="00564F22" w:rsidRDefault="00564F22" w:rsidP="00564F22">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 xml:space="preserve">McCammon, Justin M (2013) Just Go With The Flow: Mindfulness, Flow State, and Interpersonal Belongingness in Ritualized Poi Performance. </w:t>
      </w:r>
      <w:r w:rsidRPr="00564F22">
        <w:rPr>
          <w:rFonts w:ascii="Times New Roman" w:hAnsi="Times New Roman" w:cs="Times New Roman"/>
          <w:i/>
          <w:sz w:val="24"/>
          <w:szCs w:val="24"/>
        </w:rPr>
        <w:t>Unpublished.</w:t>
      </w:r>
      <w:r>
        <w:rPr>
          <w:rFonts w:ascii="Times New Roman" w:hAnsi="Times New Roman" w:cs="Times New Roman"/>
          <w:sz w:val="24"/>
          <w:szCs w:val="24"/>
        </w:rPr>
        <w:t xml:space="preserve"> Indiana University South Bend, South Bend, IN.</w:t>
      </w:r>
    </w:p>
    <w:p w:rsidR="00564F22" w:rsidRDefault="00564F22" w:rsidP="00564F22">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Moore, Hilary K., Walker, Charles A. (2011) Tolerance, a Concept Analysis. Journal of Theory Construction &amp; Testing. 5, 48-52.</w:t>
      </w:r>
    </w:p>
    <w:p w:rsidR="00564F22" w:rsidRPr="00564F22" w:rsidRDefault="00564F22" w:rsidP="00564F22">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 xml:space="preserve">Prislin, Ramilla; Filsin, Jennifer (2009) Seeking Conversion Versus Advocating for Tolerance in the Pursuit of Social Change. </w:t>
      </w:r>
      <w:r w:rsidRPr="00564F22">
        <w:rPr>
          <w:rFonts w:ascii="Times New Roman" w:hAnsi="Times New Roman" w:cs="Times New Roman"/>
          <w:i/>
          <w:sz w:val="24"/>
          <w:szCs w:val="24"/>
        </w:rPr>
        <w:t>Journal of Personality and Social Psychology</w:t>
      </w:r>
      <w:r>
        <w:rPr>
          <w:rFonts w:ascii="Times New Roman" w:hAnsi="Times New Roman" w:cs="Times New Roman"/>
          <w:sz w:val="24"/>
          <w:szCs w:val="24"/>
        </w:rPr>
        <w:t>. 5, 811-822.</w:t>
      </w:r>
    </w:p>
    <w:p w:rsidR="00564F22" w:rsidRDefault="00564F22" w:rsidP="00564F22">
      <w:pPr>
        <w:tabs>
          <w:tab w:val="left" w:pos="720"/>
        </w:tabs>
        <w:spacing w:line="480" w:lineRule="auto"/>
        <w:rPr>
          <w:rFonts w:ascii="Times New Roman" w:hAnsi="Times New Roman" w:cs="Times New Roman"/>
          <w:b/>
          <w:sz w:val="24"/>
          <w:szCs w:val="24"/>
        </w:rPr>
      </w:pPr>
    </w:p>
    <w:p w:rsidR="00564F22" w:rsidRDefault="00564F22" w:rsidP="00564F22">
      <w:pPr>
        <w:tabs>
          <w:tab w:val="left" w:pos="720"/>
        </w:tabs>
        <w:spacing w:line="480" w:lineRule="auto"/>
        <w:rPr>
          <w:rFonts w:ascii="Times New Roman" w:hAnsi="Times New Roman" w:cs="Times New Roman"/>
          <w:b/>
          <w:sz w:val="24"/>
          <w:szCs w:val="24"/>
        </w:rPr>
      </w:pPr>
    </w:p>
    <w:p w:rsidR="009C4481" w:rsidRPr="000B443C" w:rsidRDefault="009C4481" w:rsidP="00564F22">
      <w:pPr>
        <w:tabs>
          <w:tab w:val="left" w:pos="720"/>
        </w:tabs>
        <w:spacing w:line="240" w:lineRule="auto"/>
        <w:jc w:val="center"/>
        <w:rPr>
          <w:rFonts w:ascii="Times New Roman" w:hAnsi="Times New Roman" w:cs="Times New Roman"/>
          <w:b/>
          <w:sz w:val="24"/>
          <w:szCs w:val="24"/>
        </w:rPr>
      </w:pPr>
      <w:r w:rsidRPr="000B443C">
        <w:rPr>
          <w:rFonts w:ascii="Times New Roman" w:hAnsi="Times New Roman" w:cs="Times New Roman"/>
          <w:b/>
          <w:sz w:val="24"/>
          <w:szCs w:val="24"/>
        </w:rPr>
        <w:lastRenderedPageBreak/>
        <w:t>APPENDIX 1: Interdiscip</w:t>
      </w:r>
      <w:r w:rsidR="009A2647">
        <w:rPr>
          <w:rFonts w:ascii="Times New Roman" w:hAnsi="Times New Roman" w:cs="Times New Roman"/>
          <w:b/>
          <w:sz w:val="24"/>
          <w:szCs w:val="24"/>
        </w:rPr>
        <w:t>linary Global Tolerance Measure: Raw Psychometric Version (INGT-P)</w:t>
      </w:r>
    </w:p>
    <w:p w:rsidR="009C4481" w:rsidRDefault="009C4481" w:rsidP="00564F22">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Instructions to Informant: Please rate all of the following, as honestly as possible, in terms that relate to how you feel in the present moment.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1131"/>
        <w:gridCol w:w="1131"/>
        <w:gridCol w:w="1131"/>
        <w:gridCol w:w="1131"/>
        <w:gridCol w:w="1131"/>
        <w:gridCol w:w="1131"/>
      </w:tblGrid>
      <w:tr w:rsidR="00F40085" w:rsidRPr="00F40085" w:rsidTr="00F40085">
        <w:trPr>
          <w:trHeight w:val="326"/>
        </w:trPr>
        <w:tc>
          <w:tcPr>
            <w:tcW w:w="1131" w:type="dxa"/>
          </w:tcPr>
          <w:p w:rsidR="000B443C" w:rsidRPr="00F40085" w:rsidRDefault="000B443C" w:rsidP="000B443C">
            <w:pPr>
              <w:tabs>
                <w:tab w:val="left" w:pos="720"/>
              </w:tabs>
              <w:spacing w:line="480" w:lineRule="auto"/>
              <w:jc w:val="center"/>
              <w:rPr>
                <w:rFonts w:ascii="Times New Roman" w:hAnsi="Times New Roman" w:cs="Times New Roman"/>
                <w:sz w:val="16"/>
                <w:szCs w:val="16"/>
              </w:rPr>
            </w:pPr>
            <w:r w:rsidRPr="00F40085">
              <w:rPr>
                <w:rFonts w:ascii="Times New Roman" w:hAnsi="Times New Roman" w:cs="Times New Roman"/>
                <w:sz w:val="16"/>
                <w:szCs w:val="16"/>
              </w:rPr>
              <w:t>1</w:t>
            </w:r>
          </w:p>
        </w:tc>
        <w:tc>
          <w:tcPr>
            <w:tcW w:w="1131" w:type="dxa"/>
          </w:tcPr>
          <w:p w:rsidR="000B443C" w:rsidRPr="00F40085" w:rsidRDefault="000B443C" w:rsidP="000B443C">
            <w:pPr>
              <w:tabs>
                <w:tab w:val="left" w:pos="720"/>
              </w:tabs>
              <w:spacing w:line="480" w:lineRule="auto"/>
              <w:jc w:val="center"/>
              <w:rPr>
                <w:rFonts w:ascii="Times New Roman" w:hAnsi="Times New Roman" w:cs="Times New Roman"/>
                <w:sz w:val="16"/>
                <w:szCs w:val="16"/>
              </w:rPr>
            </w:pPr>
            <w:r w:rsidRPr="00F40085">
              <w:rPr>
                <w:rFonts w:ascii="Times New Roman" w:hAnsi="Times New Roman" w:cs="Times New Roman"/>
                <w:sz w:val="16"/>
                <w:szCs w:val="16"/>
              </w:rPr>
              <w:t>2</w:t>
            </w:r>
          </w:p>
        </w:tc>
        <w:tc>
          <w:tcPr>
            <w:tcW w:w="1131" w:type="dxa"/>
          </w:tcPr>
          <w:p w:rsidR="000B443C" w:rsidRPr="00F40085" w:rsidRDefault="000B443C" w:rsidP="000B443C">
            <w:pPr>
              <w:tabs>
                <w:tab w:val="left" w:pos="720"/>
              </w:tabs>
              <w:spacing w:line="480" w:lineRule="auto"/>
              <w:jc w:val="center"/>
              <w:rPr>
                <w:rFonts w:ascii="Times New Roman" w:hAnsi="Times New Roman" w:cs="Times New Roman"/>
                <w:sz w:val="16"/>
                <w:szCs w:val="16"/>
              </w:rPr>
            </w:pPr>
            <w:r w:rsidRPr="00F40085">
              <w:rPr>
                <w:rFonts w:ascii="Times New Roman" w:hAnsi="Times New Roman" w:cs="Times New Roman"/>
                <w:sz w:val="16"/>
                <w:szCs w:val="16"/>
              </w:rPr>
              <w:t>3</w:t>
            </w:r>
          </w:p>
        </w:tc>
        <w:tc>
          <w:tcPr>
            <w:tcW w:w="1131" w:type="dxa"/>
          </w:tcPr>
          <w:p w:rsidR="000B443C" w:rsidRPr="00F40085" w:rsidRDefault="000B443C" w:rsidP="000B443C">
            <w:pPr>
              <w:tabs>
                <w:tab w:val="left" w:pos="720"/>
              </w:tabs>
              <w:spacing w:line="480" w:lineRule="auto"/>
              <w:jc w:val="center"/>
              <w:rPr>
                <w:rFonts w:ascii="Times New Roman" w:hAnsi="Times New Roman" w:cs="Times New Roman"/>
                <w:sz w:val="16"/>
                <w:szCs w:val="16"/>
              </w:rPr>
            </w:pPr>
            <w:r w:rsidRPr="00F40085">
              <w:rPr>
                <w:rFonts w:ascii="Times New Roman" w:hAnsi="Times New Roman" w:cs="Times New Roman"/>
                <w:sz w:val="16"/>
                <w:szCs w:val="16"/>
              </w:rPr>
              <w:t>4</w:t>
            </w:r>
          </w:p>
        </w:tc>
        <w:tc>
          <w:tcPr>
            <w:tcW w:w="1131" w:type="dxa"/>
          </w:tcPr>
          <w:p w:rsidR="000B443C" w:rsidRPr="00F40085" w:rsidRDefault="000B443C" w:rsidP="000B443C">
            <w:pPr>
              <w:tabs>
                <w:tab w:val="left" w:pos="720"/>
              </w:tabs>
              <w:spacing w:line="480" w:lineRule="auto"/>
              <w:jc w:val="center"/>
              <w:rPr>
                <w:rFonts w:ascii="Times New Roman" w:hAnsi="Times New Roman" w:cs="Times New Roman"/>
                <w:sz w:val="16"/>
                <w:szCs w:val="16"/>
              </w:rPr>
            </w:pPr>
            <w:r w:rsidRPr="00F40085">
              <w:rPr>
                <w:rFonts w:ascii="Times New Roman" w:hAnsi="Times New Roman" w:cs="Times New Roman"/>
                <w:sz w:val="16"/>
                <w:szCs w:val="16"/>
              </w:rPr>
              <w:t>5</w:t>
            </w:r>
          </w:p>
        </w:tc>
        <w:tc>
          <w:tcPr>
            <w:tcW w:w="1131" w:type="dxa"/>
          </w:tcPr>
          <w:p w:rsidR="000B443C" w:rsidRPr="00F40085" w:rsidRDefault="000B443C" w:rsidP="000B443C">
            <w:pPr>
              <w:tabs>
                <w:tab w:val="left" w:pos="720"/>
              </w:tabs>
              <w:spacing w:line="480" w:lineRule="auto"/>
              <w:jc w:val="center"/>
              <w:rPr>
                <w:rFonts w:ascii="Times New Roman" w:hAnsi="Times New Roman" w:cs="Times New Roman"/>
                <w:sz w:val="16"/>
                <w:szCs w:val="16"/>
              </w:rPr>
            </w:pPr>
            <w:r w:rsidRPr="00F40085">
              <w:rPr>
                <w:rFonts w:ascii="Times New Roman" w:hAnsi="Times New Roman" w:cs="Times New Roman"/>
                <w:sz w:val="16"/>
                <w:szCs w:val="16"/>
              </w:rPr>
              <w:t>6</w:t>
            </w:r>
          </w:p>
        </w:tc>
        <w:tc>
          <w:tcPr>
            <w:tcW w:w="1131" w:type="dxa"/>
          </w:tcPr>
          <w:p w:rsidR="000B443C" w:rsidRPr="00F40085" w:rsidRDefault="000B443C" w:rsidP="000B443C">
            <w:pPr>
              <w:tabs>
                <w:tab w:val="left" w:pos="720"/>
              </w:tabs>
              <w:spacing w:line="480" w:lineRule="auto"/>
              <w:jc w:val="center"/>
              <w:rPr>
                <w:rFonts w:ascii="Times New Roman" w:hAnsi="Times New Roman" w:cs="Times New Roman"/>
                <w:sz w:val="16"/>
                <w:szCs w:val="16"/>
              </w:rPr>
            </w:pPr>
            <w:r w:rsidRPr="00F40085">
              <w:rPr>
                <w:rFonts w:ascii="Times New Roman" w:hAnsi="Times New Roman" w:cs="Times New Roman"/>
                <w:sz w:val="16"/>
                <w:szCs w:val="16"/>
              </w:rPr>
              <w:t>7</w:t>
            </w:r>
          </w:p>
        </w:tc>
      </w:tr>
      <w:tr w:rsidR="00F40085" w:rsidRPr="00F40085" w:rsidTr="00F40085">
        <w:trPr>
          <w:trHeight w:val="644"/>
        </w:trPr>
        <w:tc>
          <w:tcPr>
            <w:tcW w:w="1131" w:type="dxa"/>
          </w:tcPr>
          <w:p w:rsidR="000B443C" w:rsidRPr="00F40085" w:rsidRDefault="000B443C" w:rsidP="000B443C">
            <w:pPr>
              <w:tabs>
                <w:tab w:val="left" w:pos="720"/>
              </w:tabs>
              <w:spacing w:line="480" w:lineRule="auto"/>
              <w:jc w:val="center"/>
              <w:rPr>
                <w:rFonts w:ascii="Times New Roman" w:hAnsi="Times New Roman" w:cs="Times New Roman"/>
                <w:sz w:val="16"/>
                <w:szCs w:val="16"/>
              </w:rPr>
            </w:pPr>
            <w:r w:rsidRPr="00F40085">
              <w:rPr>
                <w:rFonts w:ascii="Times New Roman" w:hAnsi="Times New Roman" w:cs="Times New Roman"/>
                <w:sz w:val="16"/>
                <w:szCs w:val="16"/>
              </w:rPr>
              <w:t>Strongly Disagree</w:t>
            </w:r>
          </w:p>
        </w:tc>
        <w:tc>
          <w:tcPr>
            <w:tcW w:w="1131" w:type="dxa"/>
          </w:tcPr>
          <w:p w:rsidR="000B443C" w:rsidRPr="00F40085" w:rsidRDefault="000B443C" w:rsidP="000B443C">
            <w:pPr>
              <w:tabs>
                <w:tab w:val="left" w:pos="720"/>
              </w:tabs>
              <w:spacing w:line="480" w:lineRule="auto"/>
              <w:jc w:val="center"/>
              <w:rPr>
                <w:rFonts w:ascii="Times New Roman" w:hAnsi="Times New Roman" w:cs="Times New Roman"/>
                <w:sz w:val="16"/>
                <w:szCs w:val="16"/>
              </w:rPr>
            </w:pPr>
            <w:r w:rsidRPr="00F40085">
              <w:rPr>
                <w:rFonts w:ascii="Times New Roman" w:hAnsi="Times New Roman" w:cs="Times New Roman"/>
                <w:sz w:val="16"/>
                <w:szCs w:val="16"/>
              </w:rPr>
              <w:t>Disagree</w:t>
            </w:r>
          </w:p>
        </w:tc>
        <w:tc>
          <w:tcPr>
            <w:tcW w:w="1131" w:type="dxa"/>
          </w:tcPr>
          <w:p w:rsidR="000B443C" w:rsidRPr="00F40085" w:rsidRDefault="0031419B" w:rsidP="000B443C">
            <w:pPr>
              <w:tabs>
                <w:tab w:val="left" w:pos="720"/>
              </w:tabs>
              <w:spacing w:line="480" w:lineRule="auto"/>
              <w:jc w:val="center"/>
              <w:rPr>
                <w:rFonts w:ascii="Times New Roman" w:hAnsi="Times New Roman" w:cs="Times New Roman"/>
                <w:sz w:val="16"/>
                <w:szCs w:val="16"/>
              </w:rPr>
            </w:pPr>
            <w:r w:rsidRPr="00F40085">
              <w:rPr>
                <w:rFonts w:ascii="Times New Roman" w:hAnsi="Times New Roman" w:cs="Times New Roman"/>
                <w:sz w:val="16"/>
                <w:szCs w:val="16"/>
              </w:rPr>
              <w:t>Somewhat</w:t>
            </w:r>
            <w:r w:rsidR="000B443C" w:rsidRPr="00F40085">
              <w:rPr>
                <w:rFonts w:ascii="Times New Roman" w:hAnsi="Times New Roman" w:cs="Times New Roman"/>
                <w:sz w:val="16"/>
                <w:szCs w:val="16"/>
              </w:rPr>
              <w:t xml:space="preserve"> Disagree</w:t>
            </w:r>
          </w:p>
        </w:tc>
        <w:tc>
          <w:tcPr>
            <w:tcW w:w="1131" w:type="dxa"/>
          </w:tcPr>
          <w:p w:rsidR="000B443C" w:rsidRPr="00F40085" w:rsidRDefault="000B443C" w:rsidP="000B443C">
            <w:pPr>
              <w:tabs>
                <w:tab w:val="left" w:pos="720"/>
              </w:tabs>
              <w:spacing w:line="480" w:lineRule="auto"/>
              <w:jc w:val="center"/>
              <w:rPr>
                <w:rFonts w:ascii="Times New Roman" w:hAnsi="Times New Roman" w:cs="Times New Roman"/>
                <w:sz w:val="16"/>
                <w:szCs w:val="16"/>
              </w:rPr>
            </w:pPr>
            <w:r w:rsidRPr="00F40085">
              <w:rPr>
                <w:rFonts w:ascii="Times New Roman" w:hAnsi="Times New Roman" w:cs="Times New Roman"/>
                <w:sz w:val="16"/>
                <w:szCs w:val="16"/>
              </w:rPr>
              <w:t>Undecided</w:t>
            </w:r>
          </w:p>
        </w:tc>
        <w:tc>
          <w:tcPr>
            <w:tcW w:w="1131" w:type="dxa"/>
          </w:tcPr>
          <w:p w:rsidR="000B443C" w:rsidRPr="00F40085" w:rsidRDefault="000B443C" w:rsidP="000B443C">
            <w:pPr>
              <w:tabs>
                <w:tab w:val="left" w:pos="720"/>
              </w:tabs>
              <w:spacing w:line="480" w:lineRule="auto"/>
              <w:jc w:val="center"/>
              <w:rPr>
                <w:rFonts w:ascii="Times New Roman" w:hAnsi="Times New Roman" w:cs="Times New Roman"/>
                <w:sz w:val="16"/>
                <w:szCs w:val="16"/>
              </w:rPr>
            </w:pPr>
            <w:r w:rsidRPr="00F40085">
              <w:rPr>
                <w:rFonts w:ascii="Times New Roman" w:hAnsi="Times New Roman" w:cs="Times New Roman"/>
                <w:sz w:val="16"/>
                <w:szCs w:val="16"/>
              </w:rPr>
              <w:t>Somewhat Agree</w:t>
            </w:r>
          </w:p>
        </w:tc>
        <w:tc>
          <w:tcPr>
            <w:tcW w:w="1131" w:type="dxa"/>
          </w:tcPr>
          <w:p w:rsidR="000B443C" w:rsidRPr="00F40085" w:rsidRDefault="000B443C" w:rsidP="000B443C">
            <w:pPr>
              <w:tabs>
                <w:tab w:val="left" w:pos="720"/>
              </w:tabs>
              <w:spacing w:line="480" w:lineRule="auto"/>
              <w:jc w:val="center"/>
              <w:rPr>
                <w:rFonts w:ascii="Times New Roman" w:hAnsi="Times New Roman" w:cs="Times New Roman"/>
                <w:sz w:val="16"/>
                <w:szCs w:val="16"/>
              </w:rPr>
            </w:pPr>
            <w:r w:rsidRPr="00F40085">
              <w:rPr>
                <w:rFonts w:ascii="Times New Roman" w:hAnsi="Times New Roman" w:cs="Times New Roman"/>
                <w:sz w:val="16"/>
                <w:szCs w:val="16"/>
              </w:rPr>
              <w:t>Agree</w:t>
            </w:r>
          </w:p>
        </w:tc>
        <w:tc>
          <w:tcPr>
            <w:tcW w:w="1131" w:type="dxa"/>
          </w:tcPr>
          <w:p w:rsidR="000B443C" w:rsidRPr="00F40085" w:rsidRDefault="000B443C" w:rsidP="000B443C">
            <w:pPr>
              <w:tabs>
                <w:tab w:val="left" w:pos="720"/>
              </w:tabs>
              <w:spacing w:line="480" w:lineRule="auto"/>
              <w:jc w:val="center"/>
              <w:rPr>
                <w:rFonts w:ascii="Times New Roman" w:hAnsi="Times New Roman" w:cs="Times New Roman"/>
                <w:sz w:val="16"/>
                <w:szCs w:val="16"/>
              </w:rPr>
            </w:pPr>
            <w:r w:rsidRPr="00F40085">
              <w:rPr>
                <w:rFonts w:ascii="Times New Roman" w:hAnsi="Times New Roman" w:cs="Times New Roman"/>
                <w:sz w:val="16"/>
                <w:szCs w:val="16"/>
              </w:rPr>
              <w:t>Strongly Agree</w:t>
            </w:r>
          </w:p>
        </w:tc>
      </w:tr>
    </w:tbl>
    <w:tbl>
      <w:tblPr>
        <w:tblStyle w:val="TableGrid"/>
        <w:tblpPr w:leftFromText="180" w:rightFromText="180" w:vertAnchor="text" w:horzAnchor="margin" w:tblpY="10"/>
        <w:tblW w:w="0" w:type="auto"/>
        <w:tblLook w:val="04A0" w:firstRow="1" w:lastRow="0" w:firstColumn="1" w:lastColumn="0" w:noHBand="0" w:noVBand="1"/>
      </w:tblPr>
      <w:tblGrid>
        <w:gridCol w:w="7038"/>
        <w:gridCol w:w="2538"/>
      </w:tblGrid>
      <w:tr w:rsidR="00F40085" w:rsidTr="009C4341">
        <w:tc>
          <w:tcPr>
            <w:tcW w:w="7038" w:type="dxa"/>
          </w:tcPr>
          <w:p w:rsidR="00F40085" w:rsidRPr="009C4481" w:rsidRDefault="00F40085" w:rsidP="00F40085">
            <w:pPr>
              <w:tabs>
                <w:tab w:val="left" w:pos="720"/>
              </w:tabs>
              <w:rPr>
                <w:rFonts w:ascii="Times New Roman" w:hAnsi="Times New Roman" w:cs="Times New Roman"/>
                <w:sz w:val="24"/>
                <w:szCs w:val="24"/>
              </w:rPr>
            </w:pPr>
            <w:r>
              <w:rPr>
                <w:rFonts w:ascii="Times New Roman" w:hAnsi="Times New Roman" w:cs="Times New Roman"/>
                <w:sz w:val="24"/>
                <w:szCs w:val="24"/>
              </w:rPr>
              <w:t xml:space="preserve">1.I abide by the </w:t>
            </w:r>
            <w:r w:rsidRPr="000B443C">
              <w:rPr>
                <w:rFonts w:ascii="Times New Roman" w:hAnsi="Times New Roman" w:cs="Times New Roman"/>
                <w:sz w:val="24"/>
                <w:szCs w:val="24"/>
                <w:highlight w:val="yellow"/>
              </w:rPr>
              <w:t xml:space="preserve">rules laid out for me </w:t>
            </w:r>
            <w:r w:rsidRPr="005A30A4">
              <w:rPr>
                <w:rFonts w:ascii="Times New Roman" w:hAnsi="Times New Roman" w:cs="Times New Roman"/>
                <w:sz w:val="24"/>
                <w:szCs w:val="24"/>
                <w:highlight w:val="yellow"/>
              </w:rPr>
              <w:t>by authorities</w:t>
            </w:r>
            <w:r>
              <w:rPr>
                <w:rFonts w:ascii="Times New Roman" w:hAnsi="Times New Roman" w:cs="Times New Roman"/>
                <w:sz w:val="24"/>
                <w:szCs w:val="24"/>
              </w:rPr>
              <w:t xml:space="preserve"> in how I treat </w:t>
            </w:r>
            <w:r w:rsidRPr="000B443C">
              <w:rPr>
                <w:rFonts w:ascii="Times New Roman" w:hAnsi="Times New Roman" w:cs="Times New Roman"/>
                <w:sz w:val="24"/>
                <w:szCs w:val="24"/>
                <w:highlight w:val="yellow"/>
              </w:rPr>
              <w:t>others</w:t>
            </w:r>
            <w:r>
              <w:rPr>
                <w:rFonts w:ascii="Times New Roman" w:hAnsi="Times New Roman" w:cs="Times New Roman"/>
                <w:sz w:val="24"/>
                <w:szCs w:val="24"/>
              </w:rPr>
              <w:t xml:space="preserve"> who follow </w:t>
            </w:r>
            <w:r w:rsidRPr="000B443C">
              <w:rPr>
                <w:rFonts w:ascii="Times New Roman" w:hAnsi="Times New Roman" w:cs="Times New Roman"/>
                <w:sz w:val="24"/>
                <w:szCs w:val="24"/>
                <w:highlight w:val="yellow"/>
              </w:rPr>
              <w:t>inferior rules</w:t>
            </w:r>
            <w:r>
              <w:rPr>
                <w:rFonts w:ascii="Times New Roman" w:hAnsi="Times New Roman" w:cs="Times New Roman"/>
                <w:sz w:val="24"/>
                <w:szCs w:val="24"/>
              </w:rPr>
              <w:t>. (MF-) (PCS+) (ET+)</w:t>
            </w:r>
          </w:p>
        </w:tc>
        <w:tc>
          <w:tcPr>
            <w:tcW w:w="2538" w:type="dxa"/>
          </w:tcPr>
          <w:p w:rsidR="00F40085" w:rsidRDefault="00F40085" w:rsidP="00F40085">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1 2 3 4 5 6 7</w:t>
            </w:r>
          </w:p>
        </w:tc>
      </w:tr>
      <w:tr w:rsidR="00F40085" w:rsidTr="009C4341">
        <w:tc>
          <w:tcPr>
            <w:tcW w:w="7038" w:type="dxa"/>
          </w:tcPr>
          <w:p w:rsidR="00F40085" w:rsidRDefault="00F40085" w:rsidP="00F40085">
            <w:pPr>
              <w:tabs>
                <w:tab w:val="left" w:pos="720"/>
              </w:tabs>
              <w:rPr>
                <w:rFonts w:ascii="Times New Roman" w:hAnsi="Times New Roman" w:cs="Times New Roman"/>
                <w:sz w:val="24"/>
                <w:szCs w:val="24"/>
              </w:rPr>
            </w:pPr>
            <w:r>
              <w:rPr>
                <w:rFonts w:ascii="Times New Roman" w:hAnsi="Times New Roman" w:cs="Times New Roman"/>
                <w:sz w:val="24"/>
                <w:szCs w:val="24"/>
              </w:rPr>
              <w:t xml:space="preserve">2. I accept the presence of </w:t>
            </w:r>
            <w:r w:rsidRPr="005A30A4">
              <w:rPr>
                <w:rFonts w:ascii="Times New Roman" w:hAnsi="Times New Roman" w:cs="Times New Roman"/>
                <w:sz w:val="24"/>
                <w:szCs w:val="24"/>
                <w:highlight w:val="yellow"/>
              </w:rPr>
              <w:t>different kinds of people</w:t>
            </w:r>
            <w:r>
              <w:rPr>
                <w:rFonts w:ascii="Times New Roman" w:hAnsi="Times New Roman" w:cs="Times New Roman"/>
                <w:sz w:val="24"/>
                <w:szCs w:val="24"/>
              </w:rPr>
              <w:t xml:space="preserve"> in society. (MF+) (HA+) (PR-)</w:t>
            </w:r>
          </w:p>
        </w:tc>
        <w:tc>
          <w:tcPr>
            <w:tcW w:w="2538" w:type="dxa"/>
          </w:tcPr>
          <w:p w:rsidR="00F40085" w:rsidRDefault="00F40085" w:rsidP="00F40085">
            <w:pPr>
              <w:tabs>
                <w:tab w:val="left" w:pos="720"/>
              </w:tabs>
              <w:spacing w:line="480" w:lineRule="auto"/>
              <w:rPr>
                <w:rFonts w:ascii="Times New Roman" w:hAnsi="Times New Roman" w:cs="Times New Roman"/>
                <w:sz w:val="24"/>
                <w:szCs w:val="24"/>
              </w:rPr>
            </w:pPr>
          </w:p>
        </w:tc>
      </w:tr>
      <w:tr w:rsidR="00F40085" w:rsidTr="009C4341">
        <w:tc>
          <w:tcPr>
            <w:tcW w:w="7038" w:type="dxa"/>
          </w:tcPr>
          <w:p w:rsidR="00F40085" w:rsidRDefault="00F40085" w:rsidP="00F40085">
            <w:pPr>
              <w:tabs>
                <w:tab w:val="left" w:pos="720"/>
              </w:tabs>
              <w:rPr>
                <w:rFonts w:ascii="Times New Roman" w:hAnsi="Times New Roman" w:cs="Times New Roman"/>
                <w:sz w:val="24"/>
                <w:szCs w:val="24"/>
              </w:rPr>
            </w:pPr>
            <w:r>
              <w:rPr>
                <w:rFonts w:ascii="Times New Roman" w:hAnsi="Times New Roman" w:cs="Times New Roman"/>
                <w:sz w:val="24"/>
                <w:szCs w:val="24"/>
              </w:rPr>
              <w:t xml:space="preserve">3.I feel that </w:t>
            </w:r>
            <w:r w:rsidRPr="005A30A4">
              <w:rPr>
                <w:rFonts w:ascii="Times New Roman" w:hAnsi="Times New Roman" w:cs="Times New Roman"/>
                <w:sz w:val="24"/>
                <w:szCs w:val="24"/>
                <w:highlight w:val="yellow"/>
              </w:rPr>
              <w:t>others</w:t>
            </w:r>
            <w:r>
              <w:rPr>
                <w:rFonts w:ascii="Times New Roman" w:hAnsi="Times New Roman" w:cs="Times New Roman"/>
                <w:sz w:val="24"/>
                <w:szCs w:val="24"/>
              </w:rPr>
              <w:t xml:space="preserve"> deserve punishment for infringing on my </w:t>
            </w:r>
            <w:r w:rsidRPr="005A30A4">
              <w:rPr>
                <w:rFonts w:ascii="Times New Roman" w:hAnsi="Times New Roman" w:cs="Times New Roman"/>
                <w:sz w:val="24"/>
                <w:szCs w:val="24"/>
                <w:highlight w:val="yellow"/>
              </w:rPr>
              <w:t>personal rights</w:t>
            </w:r>
            <w:r>
              <w:rPr>
                <w:rFonts w:ascii="Times New Roman" w:hAnsi="Times New Roman" w:cs="Times New Roman"/>
                <w:sz w:val="24"/>
                <w:szCs w:val="24"/>
              </w:rPr>
              <w:t>. (MF-)  (TB+) (PR+)</w:t>
            </w:r>
          </w:p>
        </w:tc>
        <w:tc>
          <w:tcPr>
            <w:tcW w:w="2538" w:type="dxa"/>
          </w:tcPr>
          <w:p w:rsidR="00F40085" w:rsidRDefault="00F40085" w:rsidP="00F40085">
            <w:pPr>
              <w:tabs>
                <w:tab w:val="left" w:pos="720"/>
              </w:tabs>
              <w:spacing w:line="480" w:lineRule="auto"/>
              <w:rPr>
                <w:rFonts w:ascii="Times New Roman" w:hAnsi="Times New Roman" w:cs="Times New Roman"/>
                <w:sz w:val="24"/>
                <w:szCs w:val="24"/>
              </w:rPr>
            </w:pPr>
          </w:p>
        </w:tc>
      </w:tr>
      <w:tr w:rsidR="00F40085" w:rsidTr="009C4341">
        <w:tc>
          <w:tcPr>
            <w:tcW w:w="7038" w:type="dxa"/>
          </w:tcPr>
          <w:p w:rsidR="00F40085" w:rsidRDefault="00F40085" w:rsidP="00F40085">
            <w:pPr>
              <w:tabs>
                <w:tab w:val="left" w:pos="720"/>
              </w:tabs>
              <w:rPr>
                <w:rFonts w:ascii="Times New Roman" w:hAnsi="Times New Roman" w:cs="Times New Roman"/>
                <w:sz w:val="24"/>
                <w:szCs w:val="24"/>
              </w:rPr>
            </w:pPr>
            <w:r>
              <w:rPr>
                <w:rFonts w:ascii="Times New Roman" w:hAnsi="Times New Roman" w:cs="Times New Roman"/>
                <w:sz w:val="24"/>
                <w:szCs w:val="24"/>
              </w:rPr>
              <w:t xml:space="preserve">4.I consider </w:t>
            </w:r>
            <w:r w:rsidRPr="003A7A0E">
              <w:rPr>
                <w:rFonts w:ascii="Times New Roman" w:hAnsi="Times New Roman" w:cs="Times New Roman"/>
                <w:sz w:val="24"/>
                <w:szCs w:val="24"/>
                <w:highlight w:val="yellow"/>
              </w:rPr>
              <w:t>people from foreign countries</w:t>
            </w:r>
            <w:r>
              <w:rPr>
                <w:rFonts w:ascii="Times New Roman" w:hAnsi="Times New Roman" w:cs="Times New Roman"/>
                <w:sz w:val="24"/>
                <w:szCs w:val="24"/>
              </w:rPr>
              <w:t xml:space="preserve"> to be inferior to </w:t>
            </w:r>
            <w:r w:rsidRPr="003A7A0E">
              <w:rPr>
                <w:rFonts w:ascii="Times New Roman" w:hAnsi="Times New Roman" w:cs="Times New Roman"/>
                <w:sz w:val="24"/>
                <w:szCs w:val="24"/>
                <w:highlight w:val="yellow"/>
              </w:rPr>
              <w:t>those in our country.</w:t>
            </w:r>
            <w:r>
              <w:rPr>
                <w:rFonts w:ascii="Times New Roman" w:hAnsi="Times New Roman" w:cs="Times New Roman"/>
                <w:sz w:val="24"/>
                <w:szCs w:val="24"/>
              </w:rPr>
              <w:t xml:space="preserve"> (MF-) (HA-) (XE+)</w:t>
            </w:r>
          </w:p>
        </w:tc>
        <w:tc>
          <w:tcPr>
            <w:tcW w:w="2538" w:type="dxa"/>
          </w:tcPr>
          <w:p w:rsidR="00F40085" w:rsidRDefault="00F40085" w:rsidP="00F40085">
            <w:pPr>
              <w:tabs>
                <w:tab w:val="left" w:pos="720"/>
              </w:tabs>
              <w:spacing w:line="480" w:lineRule="auto"/>
              <w:rPr>
                <w:rFonts w:ascii="Times New Roman" w:hAnsi="Times New Roman" w:cs="Times New Roman"/>
                <w:sz w:val="24"/>
                <w:szCs w:val="24"/>
              </w:rPr>
            </w:pPr>
          </w:p>
        </w:tc>
      </w:tr>
      <w:tr w:rsidR="00F40085" w:rsidTr="009C4341">
        <w:tc>
          <w:tcPr>
            <w:tcW w:w="7038" w:type="dxa"/>
          </w:tcPr>
          <w:p w:rsidR="00F40085" w:rsidRDefault="00F40085" w:rsidP="00F40085">
            <w:pPr>
              <w:tabs>
                <w:tab w:val="left" w:pos="720"/>
              </w:tabs>
              <w:rPr>
                <w:rFonts w:ascii="Times New Roman" w:hAnsi="Times New Roman" w:cs="Times New Roman"/>
                <w:sz w:val="24"/>
                <w:szCs w:val="24"/>
              </w:rPr>
            </w:pPr>
            <w:r>
              <w:rPr>
                <w:rFonts w:ascii="Times New Roman" w:hAnsi="Times New Roman" w:cs="Times New Roman"/>
                <w:sz w:val="24"/>
                <w:szCs w:val="24"/>
              </w:rPr>
              <w:t xml:space="preserve">5.I accept </w:t>
            </w:r>
            <w:r w:rsidRPr="009A2647">
              <w:rPr>
                <w:rFonts w:ascii="Times New Roman" w:hAnsi="Times New Roman" w:cs="Times New Roman"/>
                <w:sz w:val="24"/>
                <w:szCs w:val="24"/>
                <w:highlight w:val="yellow"/>
              </w:rPr>
              <w:t>diversity in my country</w:t>
            </w:r>
            <w:r>
              <w:rPr>
                <w:rFonts w:ascii="Times New Roman" w:hAnsi="Times New Roman" w:cs="Times New Roman"/>
                <w:sz w:val="24"/>
                <w:szCs w:val="24"/>
              </w:rPr>
              <w:t xml:space="preserve"> as long as I don’t have to deal with it on a day to day basis. (MF+) (SA+) (PR-)</w:t>
            </w:r>
          </w:p>
        </w:tc>
        <w:tc>
          <w:tcPr>
            <w:tcW w:w="2538" w:type="dxa"/>
          </w:tcPr>
          <w:p w:rsidR="00F40085" w:rsidRDefault="00F40085" w:rsidP="00F40085">
            <w:pPr>
              <w:tabs>
                <w:tab w:val="left" w:pos="720"/>
              </w:tabs>
              <w:spacing w:line="480" w:lineRule="auto"/>
              <w:rPr>
                <w:rFonts w:ascii="Times New Roman" w:hAnsi="Times New Roman" w:cs="Times New Roman"/>
                <w:sz w:val="24"/>
                <w:szCs w:val="24"/>
              </w:rPr>
            </w:pPr>
          </w:p>
        </w:tc>
      </w:tr>
      <w:tr w:rsidR="00F40085" w:rsidTr="009C4341">
        <w:tc>
          <w:tcPr>
            <w:tcW w:w="7038" w:type="dxa"/>
          </w:tcPr>
          <w:p w:rsidR="00F40085" w:rsidRDefault="00F40085" w:rsidP="00F40085">
            <w:pPr>
              <w:tabs>
                <w:tab w:val="left" w:pos="720"/>
              </w:tabs>
              <w:rPr>
                <w:rFonts w:ascii="Times New Roman" w:hAnsi="Times New Roman" w:cs="Times New Roman"/>
                <w:sz w:val="24"/>
                <w:szCs w:val="24"/>
              </w:rPr>
            </w:pPr>
            <w:r>
              <w:rPr>
                <w:rFonts w:ascii="Times New Roman" w:hAnsi="Times New Roman" w:cs="Times New Roman"/>
                <w:sz w:val="24"/>
                <w:szCs w:val="24"/>
              </w:rPr>
              <w:t xml:space="preserve">6.I have difficulty </w:t>
            </w:r>
            <w:r w:rsidRPr="00D372BC">
              <w:rPr>
                <w:rFonts w:ascii="Times New Roman" w:hAnsi="Times New Roman" w:cs="Times New Roman"/>
                <w:sz w:val="24"/>
                <w:szCs w:val="24"/>
                <w:highlight w:val="yellow"/>
              </w:rPr>
              <w:t>tolerating people with different skin colors</w:t>
            </w:r>
            <w:r>
              <w:rPr>
                <w:rFonts w:ascii="Times New Roman" w:hAnsi="Times New Roman" w:cs="Times New Roman"/>
                <w:sz w:val="24"/>
                <w:szCs w:val="24"/>
              </w:rPr>
              <w:t xml:space="preserve"> because they are generally amoral. (MF-) (TB+) (RA+)</w:t>
            </w:r>
          </w:p>
        </w:tc>
        <w:tc>
          <w:tcPr>
            <w:tcW w:w="2538" w:type="dxa"/>
          </w:tcPr>
          <w:p w:rsidR="00F40085" w:rsidRDefault="00F40085" w:rsidP="00F40085">
            <w:pPr>
              <w:tabs>
                <w:tab w:val="left" w:pos="720"/>
              </w:tabs>
              <w:spacing w:line="480" w:lineRule="auto"/>
              <w:rPr>
                <w:rFonts w:ascii="Times New Roman" w:hAnsi="Times New Roman" w:cs="Times New Roman"/>
                <w:sz w:val="24"/>
                <w:szCs w:val="24"/>
              </w:rPr>
            </w:pPr>
          </w:p>
        </w:tc>
      </w:tr>
      <w:tr w:rsidR="00F40085" w:rsidTr="009C4341">
        <w:tc>
          <w:tcPr>
            <w:tcW w:w="7038" w:type="dxa"/>
          </w:tcPr>
          <w:p w:rsidR="00F40085" w:rsidRDefault="00F40085" w:rsidP="00F40085">
            <w:pPr>
              <w:tabs>
                <w:tab w:val="left" w:pos="720"/>
              </w:tabs>
              <w:rPr>
                <w:rFonts w:ascii="Times New Roman" w:hAnsi="Times New Roman" w:cs="Times New Roman"/>
                <w:sz w:val="24"/>
                <w:szCs w:val="24"/>
              </w:rPr>
            </w:pPr>
            <w:r>
              <w:rPr>
                <w:rFonts w:ascii="Times New Roman" w:hAnsi="Times New Roman" w:cs="Times New Roman"/>
                <w:sz w:val="24"/>
                <w:szCs w:val="24"/>
              </w:rPr>
              <w:t xml:space="preserve">7.In tolerating </w:t>
            </w:r>
            <w:r w:rsidRPr="00D372BC">
              <w:rPr>
                <w:rFonts w:ascii="Times New Roman" w:hAnsi="Times New Roman" w:cs="Times New Roman"/>
                <w:sz w:val="24"/>
                <w:szCs w:val="24"/>
                <w:highlight w:val="yellow"/>
              </w:rPr>
              <w:t>other cultures</w:t>
            </w:r>
            <w:r>
              <w:rPr>
                <w:rFonts w:ascii="Times New Roman" w:hAnsi="Times New Roman" w:cs="Times New Roman"/>
                <w:sz w:val="24"/>
                <w:szCs w:val="24"/>
              </w:rPr>
              <w:t xml:space="preserve">, I accept </w:t>
            </w:r>
            <w:r w:rsidRPr="00D372BC">
              <w:rPr>
                <w:rFonts w:ascii="Times New Roman" w:hAnsi="Times New Roman" w:cs="Times New Roman"/>
                <w:sz w:val="24"/>
                <w:szCs w:val="24"/>
                <w:highlight w:val="yellow"/>
              </w:rPr>
              <w:t>things</w:t>
            </w:r>
            <w:r>
              <w:rPr>
                <w:rFonts w:ascii="Times New Roman" w:hAnsi="Times New Roman" w:cs="Times New Roman"/>
                <w:sz w:val="24"/>
                <w:szCs w:val="24"/>
              </w:rPr>
              <w:t xml:space="preserve"> until I feel threatened by them. (MF+) (TB+) (CL+)</w:t>
            </w:r>
          </w:p>
        </w:tc>
        <w:tc>
          <w:tcPr>
            <w:tcW w:w="2538" w:type="dxa"/>
          </w:tcPr>
          <w:p w:rsidR="00F40085" w:rsidRDefault="00F40085" w:rsidP="00F40085">
            <w:pPr>
              <w:tabs>
                <w:tab w:val="left" w:pos="720"/>
              </w:tabs>
              <w:spacing w:line="480" w:lineRule="auto"/>
              <w:rPr>
                <w:rFonts w:ascii="Times New Roman" w:hAnsi="Times New Roman" w:cs="Times New Roman"/>
                <w:sz w:val="24"/>
                <w:szCs w:val="24"/>
              </w:rPr>
            </w:pPr>
          </w:p>
        </w:tc>
      </w:tr>
      <w:tr w:rsidR="00F40085" w:rsidTr="009C4341">
        <w:tc>
          <w:tcPr>
            <w:tcW w:w="7038" w:type="dxa"/>
          </w:tcPr>
          <w:p w:rsidR="00F40085" w:rsidRDefault="00F40085" w:rsidP="00F40085">
            <w:pPr>
              <w:tabs>
                <w:tab w:val="left" w:pos="720"/>
              </w:tabs>
              <w:rPr>
                <w:rFonts w:ascii="Times New Roman" w:hAnsi="Times New Roman" w:cs="Times New Roman"/>
                <w:sz w:val="24"/>
                <w:szCs w:val="24"/>
              </w:rPr>
            </w:pPr>
            <w:r>
              <w:rPr>
                <w:rFonts w:ascii="Times New Roman" w:hAnsi="Times New Roman" w:cs="Times New Roman"/>
                <w:sz w:val="24"/>
                <w:szCs w:val="24"/>
              </w:rPr>
              <w:t xml:space="preserve">8. I actively </w:t>
            </w:r>
            <w:r w:rsidRPr="008F6D4D">
              <w:rPr>
                <w:rFonts w:ascii="Times New Roman" w:hAnsi="Times New Roman" w:cs="Times New Roman"/>
                <w:sz w:val="24"/>
                <w:szCs w:val="24"/>
                <w:highlight w:val="yellow"/>
              </w:rPr>
              <w:t>participate in activities</w:t>
            </w:r>
            <w:r>
              <w:rPr>
                <w:rFonts w:ascii="Times New Roman" w:hAnsi="Times New Roman" w:cs="Times New Roman"/>
                <w:sz w:val="24"/>
                <w:szCs w:val="24"/>
              </w:rPr>
              <w:t xml:space="preserve"> to convert </w:t>
            </w:r>
            <w:r w:rsidRPr="008F6D4D">
              <w:rPr>
                <w:rFonts w:ascii="Times New Roman" w:hAnsi="Times New Roman" w:cs="Times New Roman"/>
                <w:sz w:val="24"/>
                <w:szCs w:val="24"/>
                <w:highlight w:val="yellow"/>
              </w:rPr>
              <w:t>people</w:t>
            </w:r>
            <w:r>
              <w:rPr>
                <w:rFonts w:ascii="Times New Roman" w:hAnsi="Times New Roman" w:cs="Times New Roman"/>
                <w:sz w:val="24"/>
                <w:szCs w:val="24"/>
              </w:rPr>
              <w:t xml:space="preserve"> of </w:t>
            </w:r>
            <w:r w:rsidRPr="008F6D4D">
              <w:rPr>
                <w:rFonts w:ascii="Times New Roman" w:hAnsi="Times New Roman" w:cs="Times New Roman"/>
                <w:sz w:val="24"/>
                <w:szCs w:val="24"/>
                <w:highlight w:val="yellow"/>
              </w:rPr>
              <w:t>other view</w:t>
            </w:r>
            <w:r>
              <w:rPr>
                <w:rFonts w:ascii="Times New Roman" w:hAnsi="Times New Roman" w:cs="Times New Roman"/>
                <w:sz w:val="24"/>
                <w:szCs w:val="24"/>
              </w:rPr>
              <w:t>s to my own because their views are wrong. (MF-) (ACS+) (ET+)</w:t>
            </w:r>
          </w:p>
        </w:tc>
        <w:tc>
          <w:tcPr>
            <w:tcW w:w="2538" w:type="dxa"/>
          </w:tcPr>
          <w:p w:rsidR="00F40085" w:rsidRDefault="00F40085" w:rsidP="00F40085">
            <w:pPr>
              <w:tabs>
                <w:tab w:val="left" w:pos="720"/>
              </w:tabs>
              <w:spacing w:line="480" w:lineRule="auto"/>
              <w:rPr>
                <w:rFonts w:ascii="Times New Roman" w:hAnsi="Times New Roman" w:cs="Times New Roman"/>
                <w:sz w:val="24"/>
                <w:szCs w:val="24"/>
              </w:rPr>
            </w:pPr>
          </w:p>
        </w:tc>
      </w:tr>
      <w:tr w:rsidR="00F40085" w:rsidTr="009C4341">
        <w:tc>
          <w:tcPr>
            <w:tcW w:w="7038" w:type="dxa"/>
          </w:tcPr>
          <w:p w:rsidR="00F40085" w:rsidRDefault="00F40085" w:rsidP="00F40085">
            <w:pPr>
              <w:tabs>
                <w:tab w:val="left" w:pos="720"/>
              </w:tabs>
              <w:rPr>
                <w:rFonts w:ascii="Times New Roman" w:hAnsi="Times New Roman" w:cs="Times New Roman"/>
                <w:sz w:val="24"/>
                <w:szCs w:val="24"/>
              </w:rPr>
            </w:pPr>
            <w:r>
              <w:rPr>
                <w:rFonts w:ascii="Times New Roman" w:hAnsi="Times New Roman" w:cs="Times New Roman"/>
                <w:sz w:val="24"/>
                <w:szCs w:val="24"/>
              </w:rPr>
              <w:t xml:space="preserve">9.I hope </w:t>
            </w:r>
            <w:r w:rsidRPr="008F6D4D">
              <w:rPr>
                <w:rFonts w:ascii="Times New Roman" w:hAnsi="Times New Roman" w:cs="Times New Roman"/>
                <w:sz w:val="24"/>
                <w:szCs w:val="24"/>
                <w:highlight w:val="yellow"/>
              </w:rPr>
              <w:t>authorities</w:t>
            </w:r>
            <w:r>
              <w:rPr>
                <w:rFonts w:ascii="Times New Roman" w:hAnsi="Times New Roman" w:cs="Times New Roman"/>
                <w:sz w:val="24"/>
                <w:szCs w:val="24"/>
              </w:rPr>
              <w:t xml:space="preserve"> deal with </w:t>
            </w:r>
            <w:r w:rsidRPr="008F6D4D">
              <w:rPr>
                <w:rFonts w:ascii="Times New Roman" w:hAnsi="Times New Roman" w:cs="Times New Roman"/>
                <w:sz w:val="24"/>
                <w:szCs w:val="24"/>
                <w:highlight w:val="yellow"/>
              </w:rPr>
              <w:t>other cultures</w:t>
            </w:r>
            <w:r>
              <w:rPr>
                <w:rFonts w:ascii="Times New Roman" w:hAnsi="Times New Roman" w:cs="Times New Roman"/>
                <w:sz w:val="24"/>
                <w:szCs w:val="24"/>
              </w:rPr>
              <w:t xml:space="preserve">, because most of them tend to act like </w:t>
            </w:r>
            <w:r w:rsidRPr="008F6D4D">
              <w:rPr>
                <w:rFonts w:ascii="Times New Roman" w:hAnsi="Times New Roman" w:cs="Times New Roman"/>
                <w:sz w:val="24"/>
                <w:szCs w:val="24"/>
                <w:highlight w:val="yellow"/>
              </w:rPr>
              <w:t>degenerates</w:t>
            </w:r>
            <w:r>
              <w:rPr>
                <w:rFonts w:ascii="Times New Roman" w:hAnsi="Times New Roman" w:cs="Times New Roman"/>
                <w:sz w:val="24"/>
                <w:szCs w:val="24"/>
              </w:rPr>
              <w:t>. (MF-) (PCS+) (ST+)</w:t>
            </w:r>
          </w:p>
        </w:tc>
        <w:tc>
          <w:tcPr>
            <w:tcW w:w="2538" w:type="dxa"/>
          </w:tcPr>
          <w:p w:rsidR="00F40085" w:rsidRDefault="00F40085" w:rsidP="00F40085">
            <w:pPr>
              <w:tabs>
                <w:tab w:val="left" w:pos="720"/>
              </w:tabs>
              <w:spacing w:line="480" w:lineRule="auto"/>
              <w:rPr>
                <w:rFonts w:ascii="Times New Roman" w:hAnsi="Times New Roman" w:cs="Times New Roman"/>
                <w:sz w:val="24"/>
                <w:szCs w:val="24"/>
              </w:rPr>
            </w:pPr>
          </w:p>
        </w:tc>
      </w:tr>
      <w:tr w:rsidR="00F40085" w:rsidTr="009C4341">
        <w:tc>
          <w:tcPr>
            <w:tcW w:w="7038" w:type="dxa"/>
          </w:tcPr>
          <w:p w:rsidR="00F40085" w:rsidRDefault="00F40085" w:rsidP="00F40085">
            <w:pPr>
              <w:tabs>
                <w:tab w:val="left" w:pos="720"/>
              </w:tabs>
              <w:rPr>
                <w:rFonts w:ascii="Times New Roman" w:hAnsi="Times New Roman" w:cs="Times New Roman"/>
                <w:sz w:val="24"/>
                <w:szCs w:val="24"/>
              </w:rPr>
            </w:pPr>
            <w:r>
              <w:rPr>
                <w:rFonts w:ascii="Times New Roman" w:hAnsi="Times New Roman" w:cs="Times New Roman"/>
                <w:sz w:val="24"/>
                <w:szCs w:val="24"/>
              </w:rPr>
              <w:t xml:space="preserve">10. It is ok for </w:t>
            </w:r>
            <w:r w:rsidRPr="008F6D4D">
              <w:rPr>
                <w:rFonts w:ascii="Times New Roman" w:hAnsi="Times New Roman" w:cs="Times New Roman"/>
                <w:sz w:val="24"/>
                <w:szCs w:val="24"/>
                <w:highlight w:val="yellow"/>
              </w:rPr>
              <w:t>people</w:t>
            </w:r>
            <w:r>
              <w:rPr>
                <w:rFonts w:ascii="Times New Roman" w:hAnsi="Times New Roman" w:cs="Times New Roman"/>
                <w:sz w:val="24"/>
                <w:szCs w:val="24"/>
              </w:rPr>
              <w:t xml:space="preserve"> to </w:t>
            </w:r>
            <w:r w:rsidRPr="008F6D4D">
              <w:rPr>
                <w:rFonts w:ascii="Times New Roman" w:hAnsi="Times New Roman" w:cs="Times New Roman"/>
                <w:sz w:val="24"/>
                <w:szCs w:val="24"/>
                <w:highlight w:val="yellow"/>
              </w:rPr>
              <w:t>express themselves culturally</w:t>
            </w:r>
            <w:r>
              <w:rPr>
                <w:rFonts w:ascii="Times New Roman" w:hAnsi="Times New Roman" w:cs="Times New Roman"/>
                <w:sz w:val="24"/>
                <w:szCs w:val="24"/>
              </w:rPr>
              <w:t xml:space="preserve"> even if it interferes with my </w:t>
            </w:r>
            <w:r w:rsidRPr="008F6D4D">
              <w:rPr>
                <w:rFonts w:ascii="Times New Roman" w:hAnsi="Times New Roman" w:cs="Times New Roman"/>
                <w:sz w:val="24"/>
                <w:szCs w:val="24"/>
                <w:highlight w:val="yellow"/>
              </w:rPr>
              <w:t>cultural practices.</w:t>
            </w:r>
            <w:r>
              <w:rPr>
                <w:rFonts w:ascii="Times New Roman" w:hAnsi="Times New Roman" w:cs="Times New Roman"/>
                <w:sz w:val="24"/>
                <w:szCs w:val="24"/>
              </w:rPr>
              <w:t xml:space="preserve"> (MF+) (TB-) (ET-)</w:t>
            </w:r>
          </w:p>
        </w:tc>
        <w:tc>
          <w:tcPr>
            <w:tcW w:w="2538" w:type="dxa"/>
          </w:tcPr>
          <w:p w:rsidR="00F40085" w:rsidRDefault="00F40085" w:rsidP="00F40085">
            <w:pPr>
              <w:tabs>
                <w:tab w:val="left" w:pos="720"/>
              </w:tabs>
              <w:spacing w:line="480" w:lineRule="auto"/>
              <w:rPr>
                <w:rFonts w:ascii="Times New Roman" w:hAnsi="Times New Roman" w:cs="Times New Roman"/>
                <w:sz w:val="24"/>
                <w:szCs w:val="24"/>
              </w:rPr>
            </w:pPr>
          </w:p>
        </w:tc>
      </w:tr>
      <w:tr w:rsidR="00F40085" w:rsidTr="009C4341">
        <w:tc>
          <w:tcPr>
            <w:tcW w:w="7038" w:type="dxa"/>
          </w:tcPr>
          <w:p w:rsidR="00F40085" w:rsidRDefault="00F40085" w:rsidP="00F40085">
            <w:pPr>
              <w:tabs>
                <w:tab w:val="left" w:pos="720"/>
              </w:tabs>
              <w:rPr>
                <w:rFonts w:ascii="Times New Roman" w:hAnsi="Times New Roman" w:cs="Times New Roman"/>
                <w:sz w:val="24"/>
                <w:szCs w:val="24"/>
              </w:rPr>
            </w:pPr>
            <w:r>
              <w:rPr>
                <w:rFonts w:ascii="Times New Roman" w:hAnsi="Times New Roman" w:cs="Times New Roman"/>
                <w:sz w:val="24"/>
                <w:szCs w:val="24"/>
              </w:rPr>
              <w:t xml:space="preserve">11. If </w:t>
            </w:r>
            <w:r w:rsidRPr="00F40085">
              <w:rPr>
                <w:rFonts w:ascii="Times New Roman" w:hAnsi="Times New Roman" w:cs="Times New Roman"/>
                <w:sz w:val="24"/>
                <w:szCs w:val="24"/>
                <w:highlight w:val="yellow"/>
              </w:rPr>
              <w:t>foreigners</w:t>
            </w:r>
            <w:r>
              <w:rPr>
                <w:rFonts w:ascii="Times New Roman" w:hAnsi="Times New Roman" w:cs="Times New Roman"/>
                <w:sz w:val="24"/>
                <w:szCs w:val="24"/>
              </w:rPr>
              <w:t xml:space="preserve"> are to move into </w:t>
            </w:r>
            <w:r w:rsidRPr="00F40085">
              <w:rPr>
                <w:rFonts w:ascii="Times New Roman" w:hAnsi="Times New Roman" w:cs="Times New Roman"/>
                <w:sz w:val="24"/>
                <w:szCs w:val="24"/>
                <w:highlight w:val="yellow"/>
              </w:rPr>
              <w:t>this country</w:t>
            </w:r>
            <w:r>
              <w:rPr>
                <w:rFonts w:ascii="Times New Roman" w:hAnsi="Times New Roman" w:cs="Times New Roman"/>
                <w:sz w:val="24"/>
                <w:szCs w:val="24"/>
              </w:rPr>
              <w:t xml:space="preserve">, they should abide by the </w:t>
            </w:r>
            <w:r w:rsidRPr="00F40085">
              <w:rPr>
                <w:rFonts w:ascii="Times New Roman" w:hAnsi="Times New Roman" w:cs="Times New Roman"/>
                <w:sz w:val="24"/>
                <w:szCs w:val="24"/>
                <w:highlight w:val="yellow"/>
              </w:rPr>
              <w:t>customs of this country.</w:t>
            </w:r>
            <w:r w:rsidR="00A96AF8">
              <w:rPr>
                <w:rFonts w:ascii="Times New Roman" w:hAnsi="Times New Roman" w:cs="Times New Roman"/>
                <w:sz w:val="24"/>
                <w:szCs w:val="24"/>
              </w:rPr>
              <w:t xml:space="preserve"> (MF-) </w:t>
            </w:r>
            <w:r>
              <w:rPr>
                <w:rFonts w:ascii="Times New Roman" w:hAnsi="Times New Roman" w:cs="Times New Roman"/>
                <w:sz w:val="24"/>
                <w:szCs w:val="24"/>
              </w:rPr>
              <w:t>(PCS+) (XE+)</w:t>
            </w:r>
          </w:p>
        </w:tc>
        <w:tc>
          <w:tcPr>
            <w:tcW w:w="2538" w:type="dxa"/>
          </w:tcPr>
          <w:p w:rsidR="00F40085" w:rsidRDefault="00F40085" w:rsidP="00F40085">
            <w:pPr>
              <w:tabs>
                <w:tab w:val="left" w:pos="720"/>
              </w:tabs>
              <w:spacing w:line="480" w:lineRule="auto"/>
              <w:rPr>
                <w:rFonts w:ascii="Times New Roman" w:hAnsi="Times New Roman" w:cs="Times New Roman"/>
                <w:sz w:val="24"/>
                <w:szCs w:val="24"/>
              </w:rPr>
            </w:pPr>
          </w:p>
        </w:tc>
      </w:tr>
      <w:tr w:rsidR="00F40085" w:rsidTr="009C4341">
        <w:tc>
          <w:tcPr>
            <w:tcW w:w="7038" w:type="dxa"/>
          </w:tcPr>
          <w:p w:rsidR="00F40085" w:rsidRDefault="00F40085" w:rsidP="00F40085">
            <w:pPr>
              <w:tabs>
                <w:tab w:val="left" w:pos="720"/>
              </w:tabs>
              <w:rPr>
                <w:rFonts w:ascii="Times New Roman" w:hAnsi="Times New Roman" w:cs="Times New Roman"/>
                <w:sz w:val="24"/>
                <w:szCs w:val="24"/>
              </w:rPr>
            </w:pPr>
            <w:r>
              <w:rPr>
                <w:rFonts w:ascii="Times New Roman" w:hAnsi="Times New Roman" w:cs="Times New Roman"/>
                <w:sz w:val="24"/>
                <w:szCs w:val="24"/>
              </w:rPr>
              <w:t xml:space="preserve">12. It is acceptable for people of </w:t>
            </w:r>
            <w:r w:rsidRPr="00F40085">
              <w:rPr>
                <w:rFonts w:ascii="Times New Roman" w:hAnsi="Times New Roman" w:cs="Times New Roman"/>
                <w:sz w:val="24"/>
                <w:szCs w:val="24"/>
                <w:highlight w:val="yellow"/>
              </w:rPr>
              <w:t>diverse races</w:t>
            </w:r>
            <w:r>
              <w:rPr>
                <w:rFonts w:ascii="Times New Roman" w:hAnsi="Times New Roman" w:cs="Times New Roman"/>
                <w:sz w:val="24"/>
                <w:szCs w:val="24"/>
              </w:rPr>
              <w:t xml:space="preserve"> to live in my neighborhood. (MF+) (HA+) (RA-)</w:t>
            </w:r>
          </w:p>
        </w:tc>
        <w:tc>
          <w:tcPr>
            <w:tcW w:w="2538" w:type="dxa"/>
          </w:tcPr>
          <w:p w:rsidR="00F40085" w:rsidRDefault="00F40085" w:rsidP="00F40085">
            <w:pPr>
              <w:tabs>
                <w:tab w:val="left" w:pos="720"/>
              </w:tabs>
              <w:spacing w:line="480" w:lineRule="auto"/>
              <w:rPr>
                <w:rFonts w:ascii="Times New Roman" w:hAnsi="Times New Roman" w:cs="Times New Roman"/>
                <w:sz w:val="24"/>
                <w:szCs w:val="24"/>
              </w:rPr>
            </w:pPr>
          </w:p>
        </w:tc>
      </w:tr>
      <w:tr w:rsidR="00F40085" w:rsidTr="009C4341">
        <w:tc>
          <w:tcPr>
            <w:tcW w:w="7038" w:type="dxa"/>
          </w:tcPr>
          <w:p w:rsidR="00F40085" w:rsidRDefault="00F40085" w:rsidP="00F40085">
            <w:pPr>
              <w:tabs>
                <w:tab w:val="left" w:pos="720"/>
              </w:tabs>
              <w:rPr>
                <w:rFonts w:ascii="Times New Roman" w:hAnsi="Times New Roman" w:cs="Times New Roman"/>
                <w:sz w:val="24"/>
                <w:szCs w:val="24"/>
              </w:rPr>
            </w:pPr>
            <w:r>
              <w:rPr>
                <w:rFonts w:ascii="Times New Roman" w:hAnsi="Times New Roman" w:cs="Times New Roman"/>
                <w:sz w:val="24"/>
                <w:szCs w:val="24"/>
              </w:rPr>
              <w:t xml:space="preserve">13. I don’t mind </w:t>
            </w:r>
            <w:r w:rsidRPr="00F40085">
              <w:rPr>
                <w:rFonts w:ascii="Times New Roman" w:hAnsi="Times New Roman" w:cs="Times New Roman"/>
                <w:sz w:val="24"/>
                <w:szCs w:val="24"/>
                <w:highlight w:val="yellow"/>
              </w:rPr>
              <w:t>people of other religions</w:t>
            </w:r>
            <w:r>
              <w:rPr>
                <w:rFonts w:ascii="Times New Roman" w:hAnsi="Times New Roman" w:cs="Times New Roman"/>
                <w:sz w:val="24"/>
                <w:szCs w:val="24"/>
              </w:rPr>
              <w:t xml:space="preserve"> as long as they practice their customs in </w:t>
            </w:r>
            <w:r w:rsidRPr="00F40085">
              <w:rPr>
                <w:rFonts w:ascii="Times New Roman" w:hAnsi="Times New Roman" w:cs="Times New Roman"/>
                <w:sz w:val="24"/>
                <w:szCs w:val="24"/>
                <w:highlight w:val="yellow"/>
              </w:rPr>
              <w:t>their own space</w:t>
            </w:r>
            <w:r>
              <w:rPr>
                <w:rFonts w:ascii="Times New Roman" w:hAnsi="Times New Roman" w:cs="Times New Roman"/>
                <w:sz w:val="24"/>
                <w:szCs w:val="24"/>
              </w:rPr>
              <w:t>. (MF+) (SA+) (ET-)</w:t>
            </w:r>
          </w:p>
        </w:tc>
        <w:tc>
          <w:tcPr>
            <w:tcW w:w="2538" w:type="dxa"/>
          </w:tcPr>
          <w:p w:rsidR="00F40085" w:rsidRDefault="00F40085" w:rsidP="00F40085">
            <w:pPr>
              <w:tabs>
                <w:tab w:val="left" w:pos="720"/>
              </w:tabs>
              <w:spacing w:line="480" w:lineRule="auto"/>
              <w:rPr>
                <w:rFonts w:ascii="Times New Roman" w:hAnsi="Times New Roman" w:cs="Times New Roman"/>
                <w:sz w:val="24"/>
                <w:szCs w:val="24"/>
              </w:rPr>
            </w:pPr>
          </w:p>
        </w:tc>
      </w:tr>
      <w:tr w:rsidR="00F40085" w:rsidTr="009C4341">
        <w:tc>
          <w:tcPr>
            <w:tcW w:w="7038" w:type="dxa"/>
          </w:tcPr>
          <w:p w:rsidR="00F40085" w:rsidRDefault="00F40085" w:rsidP="00A96AF8">
            <w:pPr>
              <w:tabs>
                <w:tab w:val="left" w:pos="720"/>
              </w:tabs>
              <w:rPr>
                <w:rFonts w:ascii="Times New Roman" w:hAnsi="Times New Roman" w:cs="Times New Roman"/>
                <w:sz w:val="24"/>
                <w:szCs w:val="24"/>
              </w:rPr>
            </w:pPr>
            <w:r>
              <w:rPr>
                <w:rFonts w:ascii="Times New Roman" w:hAnsi="Times New Roman" w:cs="Times New Roman"/>
                <w:sz w:val="24"/>
                <w:szCs w:val="24"/>
              </w:rPr>
              <w:t xml:space="preserve">14.I think that people of </w:t>
            </w:r>
            <w:r w:rsidRPr="00F40085">
              <w:rPr>
                <w:rFonts w:ascii="Times New Roman" w:hAnsi="Times New Roman" w:cs="Times New Roman"/>
                <w:sz w:val="24"/>
                <w:szCs w:val="24"/>
                <w:highlight w:val="yellow"/>
              </w:rPr>
              <w:t>other cultures</w:t>
            </w:r>
            <w:r>
              <w:rPr>
                <w:rFonts w:ascii="Times New Roman" w:hAnsi="Times New Roman" w:cs="Times New Roman"/>
                <w:sz w:val="24"/>
                <w:szCs w:val="24"/>
              </w:rPr>
              <w:t xml:space="preserve"> should act more like </w:t>
            </w:r>
            <w:r w:rsidR="00A96AF8" w:rsidRPr="00A96AF8">
              <w:rPr>
                <w:rFonts w:ascii="Times New Roman" w:hAnsi="Times New Roman" w:cs="Times New Roman"/>
                <w:sz w:val="24"/>
                <w:szCs w:val="24"/>
                <w:highlight w:val="yellow"/>
              </w:rPr>
              <w:t>my culture</w:t>
            </w:r>
            <w:r>
              <w:rPr>
                <w:rFonts w:ascii="Times New Roman" w:hAnsi="Times New Roman" w:cs="Times New Roman"/>
                <w:sz w:val="24"/>
                <w:szCs w:val="24"/>
              </w:rPr>
              <w:t>, because their culture is g</w:t>
            </w:r>
            <w:r w:rsidR="00A96AF8">
              <w:rPr>
                <w:rFonts w:ascii="Times New Roman" w:hAnsi="Times New Roman" w:cs="Times New Roman"/>
                <w:sz w:val="24"/>
                <w:szCs w:val="24"/>
              </w:rPr>
              <w:t>enerally inferior. (MF-) (PCS+)</w:t>
            </w:r>
            <w:r>
              <w:rPr>
                <w:rFonts w:ascii="Times New Roman" w:hAnsi="Times New Roman" w:cs="Times New Roman"/>
                <w:sz w:val="24"/>
                <w:szCs w:val="24"/>
              </w:rPr>
              <w:t>(ST+)</w:t>
            </w:r>
          </w:p>
        </w:tc>
        <w:tc>
          <w:tcPr>
            <w:tcW w:w="2538" w:type="dxa"/>
          </w:tcPr>
          <w:p w:rsidR="00F40085" w:rsidRDefault="00F40085" w:rsidP="00F40085">
            <w:pPr>
              <w:tabs>
                <w:tab w:val="left" w:pos="720"/>
              </w:tabs>
              <w:spacing w:line="480" w:lineRule="auto"/>
              <w:rPr>
                <w:rFonts w:ascii="Times New Roman" w:hAnsi="Times New Roman" w:cs="Times New Roman"/>
                <w:sz w:val="24"/>
                <w:szCs w:val="24"/>
              </w:rPr>
            </w:pPr>
          </w:p>
        </w:tc>
      </w:tr>
      <w:tr w:rsidR="00F40085" w:rsidTr="009C4341">
        <w:tc>
          <w:tcPr>
            <w:tcW w:w="7038" w:type="dxa"/>
          </w:tcPr>
          <w:p w:rsidR="00F40085" w:rsidRDefault="00A96AF8" w:rsidP="00A96AF8">
            <w:pPr>
              <w:tabs>
                <w:tab w:val="left" w:pos="720"/>
              </w:tabs>
              <w:rPr>
                <w:rFonts w:ascii="Times New Roman" w:hAnsi="Times New Roman" w:cs="Times New Roman"/>
                <w:sz w:val="24"/>
                <w:szCs w:val="24"/>
              </w:rPr>
            </w:pPr>
            <w:r>
              <w:rPr>
                <w:rFonts w:ascii="Times New Roman" w:hAnsi="Times New Roman" w:cs="Times New Roman"/>
                <w:sz w:val="24"/>
                <w:szCs w:val="24"/>
              </w:rPr>
              <w:t xml:space="preserve">15. I would like to teach </w:t>
            </w:r>
            <w:r w:rsidRPr="00A96AF8">
              <w:rPr>
                <w:rFonts w:ascii="Times New Roman" w:hAnsi="Times New Roman" w:cs="Times New Roman"/>
                <w:sz w:val="24"/>
                <w:szCs w:val="24"/>
                <w:highlight w:val="yellow"/>
              </w:rPr>
              <w:t>foreigners</w:t>
            </w:r>
            <w:r>
              <w:rPr>
                <w:rFonts w:ascii="Times New Roman" w:hAnsi="Times New Roman" w:cs="Times New Roman"/>
                <w:sz w:val="24"/>
                <w:szCs w:val="24"/>
              </w:rPr>
              <w:t xml:space="preserve"> how to act more like </w:t>
            </w:r>
            <w:r w:rsidRPr="00A96AF8">
              <w:rPr>
                <w:rFonts w:ascii="Times New Roman" w:hAnsi="Times New Roman" w:cs="Times New Roman"/>
                <w:sz w:val="24"/>
                <w:szCs w:val="24"/>
                <w:highlight w:val="yellow"/>
              </w:rPr>
              <w:t>us</w:t>
            </w:r>
            <w:r w:rsidR="0031419B">
              <w:rPr>
                <w:rFonts w:ascii="Times New Roman" w:hAnsi="Times New Roman" w:cs="Times New Roman"/>
                <w:sz w:val="24"/>
                <w:szCs w:val="24"/>
              </w:rPr>
              <w:t>, so they will be better</w:t>
            </w:r>
            <w:r>
              <w:rPr>
                <w:rFonts w:ascii="Times New Roman" w:hAnsi="Times New Roman" w:cs="Times New Roman"/>
                <w:sz w:val="24"/>
                <w:szCs w:val="24"/>
              </w:rPr>
              <w:t>. (MF-)(ACS+)</w:t>
            </w:r>
            <w:r w:rsidR="0031419B">
              <w:rPr>
                <w:rFonts w:ascii="Times New Roman" w:hAnsi="Times New Roman" w:cs="Times New Roman"/>
                <w:sz w:val="24"/>
                <w:szCs w:val="24"/>
              </w:rPr>
              <w:t>(CL+)</w:t>
            </w:r>
          </w:p>
        </w:tc>
        <w:tc>
          <w:tcPr>
            <w:tcW w:w="2538" w:type="dxa"/>
          </w:tcPr>
          <w:p w:rsidR="00F40085" w:rsidRDefault="00F40085" w:rsidP="00A96AF8">
            <w:pPr>
              <w:tabs>
                <w:tab w:val="left" w:pos="720"/>
              </w:tabs>
              <w:rPr>
                <w:rFonts w:ascii="Times New Roman" w:hAnsi="Times New Roman" w:cs="Times New Roman"/>
                <w:sz w:val="24"/>
                <w:szCs w:val="24"/>
              </w:rPr>
            </w:pPr>
          </w:p>
        </w:tc>
      </w:tr>
      <w:tr w:rsidR="00F40085" w:rsidTr="009C4341">
        <w:tc>
          <w:tcPr>
            <w:tcW w:w="7038" w:type="dxa"/>
          </w:tcPr>
          <w:p w:rsidR="00F40085" w:rsidRDefault="0031419B" w:rsidP="00A96AF8">
            <w:pPr>
              <w:tabs>
                <w:tab w:val="left" w:pos="720"/>
              </w:tabs>
              <w:rPr>
                <w:rFonts w:ascii="Times New Roman" w:hAnsi="Times New Roman" w:cs="Times New Roman"/>
                <w:sz w:val="24"/>
                <w:szCs w:val="24"/>
              </w:rPr>
            </w:pPr>
            <w:r>
              <w:rPr>
                <w:rFonts w:ascii="Times New Roman" w:hAnsi="Times New Roman" w:cs="Times New Roman"/>
                <w:sz w:val="24"/>
                <w:szCs w:val="24"/>
              </w:rPr>
              <w:t xml:space="preserve">16.If </w:t>
            </w:r>
            <w:r w:rsidRPr="0031419B">
              <w:rPr>
                <w:rFonts w:ascii="Times New Roman" w:hAnsi="Times New Roman" w:cs="Times New Roman"/>
                <w:sz w:val="24"/>
                <w:szCs w:val="24"/>
                <w:highlight w:val="yellow"/>
              </w:rPr>
              <w:t>our country</w:t>
            </w:r>
            <w:r>
              <w:rPr>
                <w:rFonts w:ascii="Times New Roman" w:hAnsi="Times New Roman" w:cs="Times New Roman"/>
                <w:sz w:val="24"/>
                <w:szCs w:val="24"/>
              </w:rPr>
              <w:t xml:space="preserve"> is strong enough, it should invade </w:t>
            </w:r>
            <w:r w:rsidRPr="0031419B">
              <w:rPr>
                <w:rFonts w:ascii="Times New Roman" w:hAnsi="Times New Roman" w:cs="Times New Roman"/>
                <w:sz w:val="24"/>
                <w:szCs w:val="24"/>
                <w:highlight w:val="yellow"/>
              </w:rPr>
              <w:t>other countries</w:t>
            </w:r>
            <w:r>
              <w:rPr>
                <w:rFonts w:ascii="Times New Roman" w:hAnsi="Times New Roman" w:cs="Times New Roman"/>
                <w:sz w:val="24"/>
                <w:szCs w:val="24"/>
              </w:rPr>
              <w:t xml:space="preserve"> to </w:t>
            </w:r>
            <w:r w:rsidRPr="0031419B">
              <w:rPr>
                <w:rFonts w:ascii="Times New Roman" w:hAnsi="Times New Roman" w:cs="Times New Roman"/>
                <w:sz w:val="24"/>
                <w:szCs w:val="24"/>
                <w:highlight w:val="yellow"/>
              </w:rPr>
              <w:t>rule them</w:t>
            </w:r>
            <w:r>
              <w:rPr>
                <w:rFonts w:ascii="Times New Roman" w:hAnsi="Times New Roman" w:cs="Times New Roman"/>
                <w:sz w:val="24"/>
                <w:szCs w:val="24"/>
              </w:rPr>
              <w:t>. (MF-) (PCS+) (XE+)</w:t>
            </w:r>
          </w:p>
        </w:tc>
        <w:tc>
          <w:tcPr>
            <w:tcW w:w="2538" w:type="dxa"/>
          </w:tcPr>
          <w:p w:rsidR="00F40085" w:rsidRDefault="00F40085" w:rsidP="00A96AF8">
            <w:pPr>
              <w:tabs>
                <w:tab w:val="left" w:pos="720"/>
              </w:tabs>
              <w:rPr>
                <w:rFonts w:ascii="Times New Roman" w:hAnsi="Times New Roman" w:cs="Times New Roman"/>
                <w:sz w:val="24"/>
                <w:szCs w:val="24"/>
              </w:rPr>
            </w:pPr>
          </w:p>
        </w:tc>
      </w:tr>
      <w:tr w:rsidR="00F40085" w:rsidTr="009C4341">
        <w:tc>
          <w:tcPr>
            <w:tcW w:w="7038" w:type="dxa"/>
          </w:tcPr>
          <w:p w:rsidR="00F40085" w:rsidRDefault="0031419B" w:rsidP="00A96AF8">
            <w:pPr>
              <w:tabs>
                <w:tab w:val="left" w:pos="720"/>
              </w:tabs>
              <w:rPr>
                <w:rFonts w:ascii="Times New Roman" w:hAnsi="Times New Roman" w:cs="Times New Roman"/>
                <w:sz w:val="24"/>
                <w:szCs w:val="24"/>
              </w:rPr>
            </w:pPr>
            <w:r>
              <w:rPr>
                <w:rFonts w:ascii="Times New Roman" w:hAnsi="Times New Roman" w:cs="Times New Roman"/>
                <w:sz w:val="24"/>
                <w:szCs w:val="24"/>
              </w:rPr>
              <w:t xml:space="preserve">17. </w:t>
            </w:r>
            <w:r w:rsidRPr="0031419B">
              <w:rPr>
                <w:rFonts w:ascii="Times New Roman" w:hAnsi="Times New Roman" w:cs="Times New Roman"/>
                <w:sz w:val="24"/>
                <w:szCs w:val="24"/>
                <w:highlight w:val="yellow"/>
              </w:rPr>
              <w:t>Other races</w:t>
            </w:r>
            <w:r>
              <w:rPr>
                <w:rFonts w:ascii="Times New Roman" w:hAnsi="Times New Roman" w:cs="Times New Roman"/>
                <w:sz w:val="24"/>
                <w:szCs w:val="24"/>
              </w:rPr>
              <w:t xml:space="preserve"> should not hold the same status that mine does.      (MF-)(HA-) (RA+)</w:t>
            </w:r>
          </w:p>
        </w:tc>
        <w:tc>
          <w:tcPr>
            <w:tcW w:w="2538" w:type="dxa"/>
          </w:tcPr>
          <w:p w:rsidR="00F40085" w:rsidRDefault="00F40085" w:rsidP="00A96AF8">
            <w:pPr>
              <w:tabs>
                <w:tab w:val="left" w:pos="720"/>
              </w:tabs>
              <w:rPr>
                <w:rFonts w:ascii="Times New Roman" w:hAnsi="Times New Roman" w:cs="Times New Roman"/>
                <w:sz w:val="24"/>
                <w:szCs w:val="24"/>
              </w:rPr>
            </w:pPr>
          </w:p>
        </w:tc>
      </w:tr>
      <w:tr w:rsidR="00F40085" w:rsidTr="009C4341">
        <w:tc>
          <w:tcPr>
            <w:tcW w:w="7038" w:type="dxa"/>
          </w:tcPr>
          <w:p w:rsidR="00F40085" w:rsidRDefault="0031419B" w:rsidP="00A96AF8">
            <w:pPr>
              <w:tabs>
                <w:tab w:val="left" w:pos="720"/>
              </w:tabs>
              <w:rPr>
                <w:rFonts w:ascii="Times New Roman" w:hAnsi="Times New Roman" w:cs="Times New Roman"/>
                <w:sz w:val="24"/>
                <w:szCs w:val="24"/>
              </w:rPr>
            </w:pPr>
            <w:r>
              <w:rPr>
                <w:rFonts w:ascii="Times New Roman" w:hAnsi="Times New Roman" w:cs="Times New Roman"/>
                <w:sz w:val="24"/>
                <w:szCs w:val="24"/>
              </w:rPr>
              <w:t xml:space="preserve">18. I find political discussions with </w:t>
            </w:r>
            <w:r w:rsidRPr="0031419B">
              <w:rPr>
                <w:rFonts w:ascii="Times New Roman" w:hAnsi="Times New Roman" w:cs="Times New Roman"/>
                <w:sz w:val="24"/>
                <w:szCs w:val="24"/>
                <w:highlight w:val="yellow"/>
              </w:rPr>
              <w:t>people of inferior views</w:t>
            </w:r>
            <w:r>
              <w:rPr>
                <w:rFonts w:ascii="Times New Roman" w:hAnsi="Times New Roman" w:cs="Times New Roman"/>
                <w:sz w:val="24"/>
                <w:szCs w:val="24"/>
              </w:rPr>
              <w:t xml:space="preserve"> to be </w:t>
            </w:r>
            <w:r w:rsidRPr="00EC0957">
              <w:rPr>
                <w:rFonts w:ascii="Times New Roman" w:hAnsi="Times New Roman" w:cs="Times New Roman"/>
                <w:sz w:val="24"/>
                <w:szCs w:val="24"/>
                <w:highlight w:val="yellow"/>
              </w:rPr>
              <w:t>silly.</w:t>
            </w:r>
            <w:r>
              <w:rPr>
                <w:rFonts w:ascii="Times New Roman" w:hAnsi="Times New Roman" w:cs="Times New Roman"/>
                <w:sz w:val="24"/>
                <w:szCs w:val="24"/>
              </w:rPr>
              <w:t xml:space="preserve"> </w:t>
            </w:r>
            <w:r>
              <w:rPr>
                <w:rFonts w:ascii="Times New Roman" w:hAnsi="Times New Roman" w:cs="Times New Roman"/>
                <w:sz w:val="24"/>
                <w:szCs w:val="24"/>
              </w:rPr>
              <w:lastRenderedPageBreak/>
              <w:t>(MF+) (ACS-) (ST+)</w:t>
            </w:r>
          </w:p>
        </w:tc>
        <w:tc>
          <w:tcPr>
            <w:tcW w:w="2538" w:type="dxa"/>
          </w:tcPr>
          <w:p w:rsidR="00F40085" w:rsidRDefault="00F40085" w:rsidP="00A96AF8">
            <w:pPr>
              <w:tabs>
                <w:tab w:val="left" w:pos="720"/>
              </w:tabs>
              <w:rPr>
                <w:rFonts w:ascii="Times New Roman" w:hAnsi="Times New Roman" w:cs="Times New Roman"/>
                <w:sz w:val="24"/>
                <w:szCs w:val="24"/>
              </w:rPr>
            </w:pPr>
          </w:p>
        </w:tc>
      </w:tr>
      <w:tr w:rsidR="00F40085" w:rsidTr="009C4341">
        <w:tc>
          <w:tcPr>
            <w:tcW w:w="7038" w:type="dxa"/>
          </w:tcPr>
          <w:p w:rsidR="00F40085" w:rsidRDefault="005F7168" w:rsidP="005F7168">
            <w:pPr>
              <w:tabs>
                <w:tab w:val="left" w:pos="720"/>
              </w:tabs>
              <w:rPr>
                <w:rFonts w:ascii="Times New Roman" w:hAnsi="Times New Roman" w:cs="Times New Roman"/>
                <w:sz w:val="24"/>
                <w:szCs w:val="24"/>
              </w:rPr>
            </w:pPr>
            <w:r>
              <w:rPr>
                <w:rFonts w:ascii="Times New Roman" w:hAnsi="Times New Roman" w:cs="Times New Roman"/>
                <w:sz w:val="24"/>
                <w:szCs w:val="24"/>
              </w:rPr>
              <w:lastRenderedPageBreak/>
              <w:t xml:space="preserve">19.It is fine for </w:t>
            </w:r>
            <w:r w:rsidRPr="005F7168">
              <w:rPr>
                <w:rFonts w:ascii="Times New Roman" w:hAnsi="Times New Roman" w:cs="Times New Roman"/>
                <w:sz w:val="24"/>
                <w:szCs w:val="24"/>
                <w:highlight w:val="yellow"/>
              </w:rPr>
              <w:t>foreigners</w:t>
            </w:r>
            <w:r>
              <w:rPr>
                <w:rFonts w:ascii="Times New Roman" w:hAnsi="Times New Roman" w:cs="Times New Roman"/>
                <w:sz w:val="24"/>
                <w:szCs w:val="24"/>
              </w:rPr>
              <w:t xml:space="preserve"> to live here as long as I don’t have to see them. (MF+) (SA+) (XE+)</w:t>
            </w:r>
          </w:p>
        </w:tc>
        <w:tc>
          <w:tcPr>
            <w:tcW w:w="2538" w:type="dxa"/>
          </w:tcPr>
          <w:p w:rsidR="00F40085" w:rsidRDefault="00F40085" w:rsidP="00A96AF8">
            <w:pPr>
              <w:tabs>
                <w:tab w:val="left" w:pos="720"/>
              </w:tabs>
              <w:rPr>
                <w:rFonts w:ascii="Times New Roman" w:hAnsi="Times New Roman" w:cs="Times New Roman"/>
                <w:sz w:val="24"/>
                <w:szCs w:val="24"/>
              </w:rPr>
            </w:pPr>
          </w:p>
        </w:tc>
      </w:tr>
      <w:tr w:rsidR="00F40085" w:rsidTr="009C4341">
        <w:tc>
          <w:tcPr>
            <w:tcW w:w="7038" w:type="dxa"/>
          </w:tcPr>
          <w:p w:rsidR="00F40085" w:rsidRDefault="005F7168" w:rsidP="00A96AF8">
            <w:pPr>
              <w:tabs>
                <w:tab w:val="left" w:pos="720"/>
              </w:tabs>
              <w:rPr>
                <w:rFonts w:ascii="Times New Roman" w:hAnsi="Times New Roman" w:cs="Times New Roman"/>
                <w:sz w:val="24"/>
                <w:szCs w:val="24"/>
              </w:rPr>
            </w:pPr>
            <w:r>
              <w:rPr>
                <w:rFonts w:ascii="Times New Roman" w:hAnsi="Times New Roman" w:cs="Times New Roman"/>
                <w:sz w:val="24"/>
                <w:szCs w:val="24"/>
              </w:rPr>
              <w:t xml:space="preserve">20.I believe that all members of </w:t>
            </w:r>
            <w:r w:rsidRPr="005F7168">
              <w:rPr>
                <w:rFonts w:ascii="Times New Roman" w:hAnsi="Times New Roman" w:cs="Times New Roman"/>
                <w:sz w:val="24"/>
                <w:szCs w:val="24"/>
                <w:highlight w:val="yellow"/>
              </w:rPr>
              <w:t>outside cultures</w:t>
            </w:r>
            <w:r>
              <w:rPr>
                <w:rFonts w:ascii="Times New Roman" w:hAnsi="Times New Roman" w:cs="Times New Roman"/>
                <w:sz w:val="24"/>
                <w:szCs w:val="24"/>
              </w:rPr>
              <w:t xml:space="preserve"> should be removed from society. (MF-) (HA-) (PR+)</w:t>
            </w:r>
          </w:p>
        </w:tc>
        <w:tc>
          <w:tcPr>
            <w:tcW w:w="2538" w:type="dxa"/>
          </w:tcPr>
          <w:p w:rsidR="00F40085" w:rsidRDefault="00F40085" w:rsidP="00A96AF8">
            <w:pPr>
              <w:tabs>
                <w:tab w:val="left" w:pos="720"/>
              </w:tabs>
              <w:rPr>
                <w:rFonts w:ascii="Times New Roman" w:hAnsi="Times New Roman" w:cs="Times New Roman"/>
                <w:sz w:val="24"/>
                <w:szCs w:val="24"/>
              </w:rPr>
            </w:pPr>
          </w:p>
        </w:tc>
      </w:tr>
      <w:tr w:rsidR="00F40085" w:rsidTr="009C4341">
        <w:tc>
          <w:tcPr>
            <w:tcW w:w="7038" w:type="dxa"/>
          </w:tcPr>
          <w:p w:rsidR="00F40085" w:rsidRDefault="00EC0957" w:rsidP="00A96AF8">
            <w:pPr>
              <w:tabs>
                <w:tab w:val="left" w:pos="720"/>
              </w:tabs>
              <w:rPr>
                <w:rFonts w:ascii="Times New Roman" w:hAnsi="Times New Roman" w:cs="Times New Roman"/>
                <w:sz w:val="24"/>
                <w:szCs w:val="24"/>
              </w:rPr>
            </w:pPr>
            <w:r>
              <w:rPr>
                <w:rFonts w:ascii="Times New Roman" w:hAnsi="Times New Roman" w:cs="Times New Roman"/>
                <w:sz w:val="24"/>
                <w:szCs w:val="24"/>
              </w:rPr>
              <w:t xml:space="preserve">21.I often try to convert people to </w:t>
            </w:r>
            <w:r w:rsidRPr="00976CFC">
              <w:rPr>
                <w:rFonts w:ascii="Times New Roman" w:hAnsi="Times New Roman" w:cs="Times New Roman"/>
                <w:sz w:val="24"/>
                <w:szCs w:val="24"/>
                <w:highlight w:val="yellow"/>
              </w:rPr>
              <w:t>my religious beliefs</w:t>
            </w:r>
            <w:r>
              <w:rPr>
                <w:rFonts w:ascii="Times New Roman" w:hAnsi="Times New Roman" w:cs="Times New Roman"/>
                <w:sz w:val="24"/>
                <w:szCs w:val="24"/>
              </w:rPr>
              <w:t xml:space="preserve"> because we hold all the power in </w:t>
            </w:r>
            <w:r w:rsidRPr="00976CFC">
              <w:rPr>
                <w:rFonts w:ascii="Times New Roman" w:hAnsi="Times New Roman" w:cs="Times New Roman"/>
                <w:sz w:val="24"/>
                <w:szCs w:val="24"/>
                <w:highlight w:val="yellow"/>
              </w:rPr>
              <w:t>this country</w:t>
            </w:r>
            <w:r>
              <w:rPr>
                <w:rFonts w:ascii="Times New Roman" w:hAnsi="Times New Roman" w:cs="Times New Roman"/>
                <w:sz w:val="24"/>
                <w:szCs w:val="24"/>
              </w:rPr>
              <w:t>. (MF-) (ACS+) (CL+)</w:t>
            </w:r>
          </w:p>
        </w:tc>
        <w:tc>
          <w:tcPr>
            <w:tcW w:w="2538" w:type="dxa"/>
          </w:tcPr>
          <w:p w:rsidR="00F40085" w:rsidRDefault="00F40085" w:rsidP="00A96AF8">
            <w:pPr>
              <w:tabs>
                <w:tab w:val="left" w:pos="720"/>
              </w:tabs>
              <w:rPr>
                <w:rFonts w:ascii="Times New Roman" w:hAnsi="Times New Roman" w:cs="Times New Roman"/>
                <w:sz w:val="24"/>
                <w:szCs w:val="24"/>
              </w:rPr>
            </w:pPr>
          </w:p>
        </w:tc>
      </w:tr>
      <w:tr w:rsidR="00F40085" w:rsidTr="009C4341">
        <w:tc>
          <w:tcPr>
            <w:tcW w:w="7038" w:type="dxa"/>
          </w:tcPr>
          <w:p w:rsidR="00F40085" w:rsidRDefault="00EC0957" w:rsidP="00EC0957">
            <w:pPr>
              <w:tabs>
                <w:tab w:val="left" w:pos="720"/>
              </w:tabs>
              <w:rPr>
                <w:rFonts w:ascii="Times New Roman" w:hAnsi="Times New Roman" w:cs="Times New Roman"/>
                <w:sz w:val="24"/>
                <w:szCs w:val="24"/>
              </w:rPr>
            </w:pPr>
            <w:r>
              <w:rPr>
                <w:rFonts w:ascii="Times New Roman" w:hAnsi="Times New Roman" w:cs="Times New Roman"/>
                <w:sz w:val="24"/>
                <w:szCs w:val="24"/>
              </w:rPr>
              <w:t>22. I believe that it is okay for the poor to live exclusively in their own neighborhoods. (MF+) (SA+)(CL+)</w:t>
            </w:r>
          </w:p>
        </w:tc>
        <w:tc>
          <w:tcPr>
            <w:tcW w:w="2538" w:type="dxa"/>
          </w:tcPr>
          <w:p w:rsidR="00F40085" w:rsidRDefault="00F40085" w:rsidP="00A96AF8">
            <w:pPr>
              <w:tabs>
                <w:tab w:val="left" w:pos="720"/>
              </w:tabs>
              <w:rPr>
                <w:rFonts w:ascii="Times New Roman" w:hAnsi="Times New Roman" w:cs="Times New Roman"/>
                <w:sz w:val="24"/>
                <w:szCs w:val="24"/>
              </w:rPr>
            </w:pPr>
          </w:p>
        </w:tc>
      </w:tr>
      <w:tr w:rsidR="00F40085" w:rsidTr="009C4341">
        <w:tc>
          <w:tcPr>
            <w:tcW w:w="7038" w:type="dxa"/>
          </w:tcPr>
          <w:p w:rsidR="00F40085" w:rsidRDefault="00EC0957" w:rsidP="00A96AF8">
            <w:pPr>
              <w:tabs>
                <w:tab w:val="left" w:pos="720"/>
              </w:tabs>
              <w:rPr>
                <w:rFonts w:ascii="Times New Roman" w:hAnsi="Times New Roman" w:cs="Times New Roman"/>
                <w:sz w:val="24"/>
                <w:szCs w:val="24"/>
              </w:rPr>
            </w:pPr>
            <w:r>
              <w:rPr>
                <w:rFonts w:ascii="Times New Roman" w:hAnsi="Times New Roman" w:cs="Times New Roman"/>
                <w:sz w:val="24"/>
                <w:szCs w:val="24"/>
              </w:rPr>
              <w:t xml:space="preserve">23. I accept that people of </w:t>
            </w:r>
            <w:r w:rsidRPr="00EC0957">
              <w:rPr>
                <w:rFonts w:ascii="Times New Roman" w:hAnsi="Times New Roman" w:cs="Times New Roman"/>
                <w:sz w:val="24"/>
                <w:szCs w:val="24"/>
                <w:highlight w:val="yellow"/>
              </w:rPr>
              <w:t>different races</w:t>
            </w:r>
            <w:r>
              <w:rPr>
                <w:rFonts w:ascii="Times New Roman" w:hAnsi="Times New Roman" w:cs="Times New Roman"/>
                <w:sz w:val="24"/>
                <w:szCs w:val="24"/>
              </w:rPr>
              <w:t xml:space="preserve"> in my town attend the same local schools. (MF+) (SA+) (RA+)</w:t>
            </w:r>
          </w:p>
        </w:tc>
        <w:tc>
          <w:tcPr>
            <w:tcW w:w="2538" w:type="dxa"/>
          </w:tcPr>
          <w:p w:rsidR="00F40085" w:rsidRDefault="00F40085" w:rsidP="00A96AF8">
            <w:pPr>
              <w:tabs>
                <w:tab w:val="left" w:pos="720"/>
              </w:tabs>
              <w:rPr>
                <w:rFonts w:ascii="Times New Roman" w:hAnsi="Times New Roman" w:cs="Times New Roman"/>
                <w:sz w:val="24"/>
                <w:szCs w:val="24"/>
              </w:rPr>
            </w:pPr>
          </w:p>
        </w:tc>
      </w:tr>
      <w:tr w:rsidR="00F40085" w:rsidTr="009C4341">
        <w:tc>
          <w:tcPr>
            <w:tcW w:w="7038" w:type="dxa"/>
          </w:tcPr>
          <w:p w:rsidR="00F40085" w:rsidRDefault="00EC0957" w:rsidP="00A96AF8">
            <w:pPr>
              <w:tabs>
                <w:tab w:val="left" w:pos="720"/>
              </w:tabs>
              <w:rPr>
                <w:rFonts w:ascii="Times New Roman" w:hAnsi="Times New Roman" w:cs="Times New Roman"/>
                <w:sz w:val="24"/>
                <w:szCs w:val="24"/>
              </w:rPr>
            </w:pPr>
            <w:r>
              <w:rPr>
                <w:rFonts w:ascii="Times New Roman" w:hAnsi="Times New Roman" w:cs="Times New Roman"/>
                <w:sz w:val="24"/>
                <w:szCs w:val="24"/>
              </w:rPr>
              <w:t xml:space="preserve">24.I regularly try to save </w:t>
            </w:r>
            <w:r w:rsidRPr="00EC0957">
              <w:rPr>
                <w:rFonts w:ascii="Times New Roman" w:hAnsi="Times New Roman" w:cs="Times New Roman"/>
                <w:sz w:val="24"/>
                <w:szCs w:val="24"/>
                <w:highlight w:val="yellow"/>
              </w:rPr>
              <w:t>people of other cultures</w:t>
            </w:r>
            <w:r>
              <w:rPr>
                <w:rFonts w:ascii="Times New Roman" w:hAnsi="Times New Roman" w:cs="Times New Roman"/>
                <w:sz w:val="24"/>
                <w:szCs w:val="24"/>
              </w:rPr>
              <w:t xml:space="preserve"> from their </w:t>
            </w:r>
            <w:r w:rsidRPr="00EC0957">
              <w:rPr>
                <w:rFonts w:ascii="Times New Roman" w:hAnsi="Times New Roman" w:cs="Times New Roman"/>
                <w:sz w:val="24"/>
                <w:szCs w:val="24"/>
                <w:highlight w:val="yellow"/>
              </w:rPr>
              <w:t>criminal natures.</w:t>
            </w:r>
            <w:r>
              <w:rPr>
                <w:rFonts w:ascii="Times New Roman" w:hAnsi="Times New Roman" w:cs="Times New Roman"/>
                <w:sz w:val="24"/>
                <w:szCs w:val="24"/>
              </w:rPr>
              <w:t xml:space="preserve"> (MF-) (ACS+) (ST+)</w:t>
            </w:r>
          </w:p>
        </w:tc>
        <w:tc>
          <w:tcPr>
            <w:tcW w:w="2538" w:type="dxa"/>
          </w:tcPr>
          <w:p w:rsidR="00F40085" w:rsidRDefault="00F40085" w:rsidP="00A96AF8">
            <w:pPr>
              <w:tabs>
                <w:tab w:val="left" w:pos="720"/>
              </w:tabs>
              <w:rPr>
                <w:rFonts w:ascii="Times New Roman" w:hAnsi="Times New Roman" w:cs="Times New Roman"/>
                <w:sz w:val="24"/>
                <w:szCs w:val="24"/>
              </w:rPr>
            </w:pPr>
          </w:p>
        </w:tc>
      </w:tr>
    </w:tbl>
    <w:p w:rsidR="009C4481" w:rsidRPr="00564F22" w:rsidRDefault="00976CFC" w:rsidP="00564F22">
      <w:pPr>
        <w:tabs>
          <w:tab w:val="left" w:pos="720"/>
        </w:tabs>
        <w:spacing w:line="240" w:lineRule="auto"/>
        <w:rPr>
          <w:rFonts w:ascii="Times New Roman" w:hAnsi="Times New Roman" w:cs="Times New Roman"/>
          <w:sz w:val="16"/>
          <w:szCs w:val="16"/>
        </w:rPr>
      </w:pPr>
      <w:r w:rsidRPr="00564F22">
        <w:rPr>
          <w:rFonts w:ascii="Times New Roman" w:hAnsi="Times New Roman" w:cs="Times New Roman"/>
          <w:b/>
          <w:sz w:val="16"/>
          <w:szCs w:val="16"/>
        </w:rPr>
        <w:t xml:space="preserve">How to Score: </w:t>
      </w:r>
      <w:r w:rsidRPr="00564F22">
        <w:rPr>
          <w:rFonts w:ascii="Times New Roman" w:hAnsi="Times New Roman" w:cs="Times New Roman"/>
          <w:sz w:val="16"/>
          <w:szCs w:val="16"/>
        </w:rPr>
        <w:t>All items rate on various dimensions and subscales. Each item is followed by the subscale designation in parentheses followed by a + or a – sign. Items with + are scored normally for each subscale. Items with a – are reverse scored for that subscale. domains are:</w:t>
      </w:r>
    </w:p>
    <w:p w:rsidR="00976CFC" w:rsidRPr="00564F22" w:rsidRDefault="00976CFC" w:rsidP="00564F22">
      <w:pPr>
        <w:tabs>
          <w:tab w:val="left" w:pos="720"/>
        </w:tabs>
        <w:spacing w:line="240" w:lineRule="auto"/>
        <w:rPr>
          <w:rFonts w:ascii="Times New Roman" w:hAnsi="Times New Roman" w:cs="Times New Roman"/>
          <w:sz w:val="16"/>
          <w:szCs w:val="16"/>
        </w:rPr>
      </w:pPr>
      <w:r w:rsidRPr="00564F22">
        <w:rPr>
          <w:rFonts w:ascii="Times New Roman" w:hAnsi="Times New Roman" w:cs="Times New Roman"/>
          <w:b/>
          <w:sz w:val="16"/>
          <w:szCs w:val="16"/>
        </w:rPr>
        <w:t>Moral Fluidity (MF)</w:t>
      </w:r>
      <w:r w:rsidRPr="00564F22">
        <w:rPr>
          <w:rFonts w:ascii="Times New Roman" w:hAnsi="Times New Roman" w:cs="Times New Roman"/>
          <w:sz w:val="16"/>
          <w:szCs w:val="16"/>
        </w:rPr>
        <w:t>: This subscale which weighs on all items, measures the rater’s adaptability to cultural exposure. It is meant to be either a continuous variable for frequency data, or as a quasi-independent variable for factorial designs. If used for frequencies, in a non-experimental, or non-factorial design, then MF is included in tolerance domains</w:t>
      </w:r>
      <w:r w:rsidR="009C4341" w:rsidRPr="00564F22">
        <w:rPr>
          <w:rFonts w:ascii="Times New Roman" w:hAnsi="Times New Roman" w:cs="Times New Roman"/>
          <w:sz w:val="16"/>
          <w:szCs w:val="16"/>
        </w:rPr>
        <w:t>, or as a third raw domain</w:t>
      </w:r>
      <w:r w:rsidRPr="00564F22">
        <w:rPr>
          <w:rFonts w:ascii="Times New Roman" w:hAnsi="Times New Roman" w:cs="Times New Roman"/>
          <w:sz w:val="16"/>
          <w:szCs w:val="16"/>
        </w:rPr>
        <w:t>.</w:t>
      </w:r>
    </w:p>
    <w:p w:rsidR="0092641F" w:rsidRPr="00564F22" w:rsidRDefault="009C4341" w:rsidP="00564F22">
      <w:pPr>
        <w:tabs>
          <w:tab w:val="left" w:pos="720"/>
        </w:tabs>
        <w:spacing w:line="240" w:lineRule="auto"/>
        <w:rPr>
          <w:rFonts w:ascii="Times New Roman" w:hAnsi="Times New Roman" w:cs="Times New Roman"/>
          <w:b/>
          <w:sz w:val="16"/>
          <w:szCs w:val="16"/>
        </w:rPr>
      </w:pPr>
      <w:r w:rsidRPr="00564F22">
        <w:rPr>
          <w:rFonts w:ascii="Times New Roman" w:hAnsi="Times New Roman" w:cs="Times New Roman"/>
          <w:b/>
          <w:sz w:val="16"/>
          <w:szCs w:val="16"/>
        </w:rPr>
        <w:tab/>
      </w:r>
      <w:r w:rsidR="00976CFC" w:rsidRPr="00564F22">
        <w:rPr>
          <w:rFonts w:ascii="Times New Roman" w:hAnsi="Times New Roman" w:cs="Times New Roman"/>
          <w:b/>
          <w:sz w:val="16"/>
          <w:szCs w:val="16"/>
        </w:rPr>
        <w:t>Tolerance Domains:</w:t>
      </w:r>
    </w:p>
    <w:p w:rsidR="00976CFC" w:rsidRPr="00564F22" w:rsidRDefault="00976CFC" w:rsidP="00564F22">
      <w:pPr>
        <w:tabs>
          <w:tab w:val="left" w:pos="720"/>
        </w:tabs>
        <w:spacing w:line="240" w:lineRule="auto"/>
        <w:rPr>
          <w:rFonts w:ascii="Times New Roman" w:hAnsi="Times New Roman" w:cs="Times New Roman"/>
          <w:sz w:val="16"/>
          <w:szCs w:val="16"/>
        </w:rPr>
      </w:pPr>
      <w:r w:rsidRPr="00564F22">
        <w:rPr>
          <w:rFonts w:ascii="Times New Roman" w:hAnsi="Times New Roman" w:cs="Times New Roman"/>
          <w:b/>
          <w:sz w:val="16"/>
          <w:szCs w:val="16"/>
        </w:rPr>
        <w:t xml:space="preserve">Tolerance Boundaries (TB): </w:t>
      </w:r>
      <w:r w:rsidRPr="00564F22">
        <w:rPr>
          <w:rFonts w:ascii="Times New Roman" w:hAnsi="Times New Roman" w:cs="Times New Roman"/>
          <w:sz w:val="16"/>
          <w:szCs w:val="16"/>
        </w:rPr>
        <w:t xml:space="preserve">This subscale represents the threshold of acceptability before action is taken against </w:t>
      </w:r>
      <w:r w:rsidR="009C4341" w:rsidRPr="00564F22">
        <w:rPr>
          <w:rFonts w:ascii="Times New Roman" w:hAnsi="Times New Roman" w:cs="Times New Roman"/>
          <w:sz w:val="16"/>
          <w:szCs w:val="16"/>
        </w:rPr>
        <w:t>out-groups or oppressors</w:t>
      </w:r>
      <w:r w:rsidRPr="00564F22">
        <w:rPr>
          <w:rFonts w:ascii="Times New Roman" w:hAnsi="Times New Roman" w:cs="Times New Roman"/>
          <w:sz w:val="16"/>
          <w:szCs w:val="16"/>
        </w:rPr>
        <w:t>. Items 3, 6, 7, 10</w:t>
      </w:r>
    </w:p>
    <w:p w:rsidR="00976CFC" w:rsidRPr="00564F22" w:rsidRDefault="00976CFC" w:rsidP="00564F22">
      <w:pPr>
        <w:tabs>
          <w:tab w:val="left" w:pos="720"/>
        </w:tabs>
        <w:spacing w:line="240" w:lineRule="auto"/>
        <w:rPr>
          <w:rFonts w:ascii="Times New Roman" w:hAnsi="Times New Roman" w:cs="Times New Roman"/>
          <w:sz w:val="16"/>
          <w:szCs w:val="16"/>
        </w:rPr>
      </w:pPr>
      <w:r w:rsidRPr="00564F22">
        <w:rPr>
          <w:rFonts w:ascii="Times New Roman" w:hAnsi="Times New Roman" w:cs="Times New Roman"/>
          <w:b/>
          <w:sz w:val="16"/>
          <w:szCs w:val="16"/>
        </w:rPr>
        <w:t>Segregational Acceptance (SA):</w:t>
      </w:r>
      <w:r w:rsidRPr="00564F22">
        <w:rPr>
          <w:rFonts w:ascii="Times New Roman" w:hAnsi="Times New Roman" w:cs="Times New Roman"/>
          <w:sz w:val="16"/>
          <w:szCs w:val="16"/>
        </w:rPr>
        <w:t xml:space="preserve"> This subscale represents the rater’s perceived ability to accept diversity that is not homogenized in their society. Items 5,13, 19, 22, 23</w:t>
      </w:r>
    </w:p>
    <w:p w:rsidR="00976CFC" w:rsidRPr="00564F22" w:rsidRDefault="009C4341" w:rsidP="00564F22">
      <w:pPr>
        <w:tabs>
          <w:tab w:val="left" w:pos="720"/>
        </w:tabs>
        <w:spacing w:line="240" w:lineRule="auto"/>
        <w:rPr>
          <w:rFonts w:ascii="Times New Roman" w:hAnsi="Times New Roman" w:cs="Times New Roman"/>
          <w:sz w:val="16"/>
          <w:szCs w:val="16"/>
        </w:rPr>
      </w:pPr>
      <w:r w:rsidRPr="00564F22">
        <w:rPr>
          <w:rFonts w:ascii="Times New Roman" w:hAnsi="Times New Roman" w:cs="Times New Roman"/>
          <w:b/>
          <w:sz w:val="16"/>
          <w:szCs w:val="16"/>
        </w:rPr>
        <w:t>Homogeneous Acceptance (HA):</w:t>
      </w:r>
      <w:r w:rsidRPr="00564F22">
        <w:rPr>
          <w:rFonts w:ascii="Times New Roman" w:hAnsi="Times New Roman" w:cs="Times New Roman"/>
          <w:sz w:val="16"/>
          <w:szCs w:val="16"/>
        </w:rPr>
        <w:t xml:space="preserve"> This subscale represents the rater’s ability to accept diversity that is homogeneous in their society. Items 2, 4, 12, 17, 20</w:t>
      </w:r>
    </w:p>
    <w:p w:rsidR="009C4341" w:rsidRPr="00564F22" w:rsidRDefault="009C4341" w:rsidP="00564F22">
      <w:pPr>
        <w:tabs>
          <w:tab w:val="left" w:pos="720"/>
        </w:tabs>
        <w:spacing w:line="240" w:lineRule="auto"/>
        <w:rPr>
          <w:rFonts w:ascii="Times New Roman" w:hAnsi="Times New Roman" w:cs="Times New Roman"/>
          <w:sz w:val="16"/>
          <w:szCs w:val="16"/>
        </w:rPr>
      </w:pPr>
      <w:r w:rsidRPr="00564F22">
        <w:rPr>
          <w:rFonts w:ascii="Times New Roman" w:hAnsi="Times New Roman" w:cs="Times New Roman"/>
          <w:b/>
          <w:sz w:val="16"/>
          <w:szCs w:val="16"/>
        </w:rPr>
        <w:t>Passive Conversion Seeking (PCS):</w:t>
      </w:r>
      <w:r w:rsidRPr="00564F22">
        <w:rPr>
          <w:rFonts w:ascii="Times New Roman" w:hAnsi="Times New Roman" w:cs="Times New Roman"/>
          <w:sz w:val="16"/>
          <w:szCs w:val="16"/>
        </w:rPr>
        <w:t xml:space="preserve"> This subscale measures how the rater desires conversion of out-groups by authoritarian societal forces. Items 1, 9, 11, 14, 16</w:t>
      </w:r>
    </w:p>
    <w:p w:rsidR="009C4341" w:rsidRPr="00564F22" w:rsidRDefault="009C4341" w:rsidP="00564F22">
      <w:pPr>
        <w:tabs>
          <w:tab w:val="left" w:pos="720"/>
        </w:tabs>
        <w:spacing w:line="240" w:lineRule="auto"/>
        <w:rPr>
          <w:rFonts w:ascii="Times New Roman" w:hAnsi="Times New Roman" w:cs="Times New Roman"/>
          <w:sz w:val="16"/>
          <w:szCs w:val="16"/>
        </w:rPr>
      </w:pPr>
      <w:r w:rsidRPr="00564F22">
        <w:rPr>
          <w:rFonts w:ascii="Times New Roman" w:hAnsi="Times New Roman" w:cs="Times New Roman"/>
          <w:b/>
          <w:sz w:val="16"/>
          <w:szCs w:val="16"/>
        </w:rPr>
        <w:t xml:space="preserve">Active Conversion Seeking (ACS): </w:t>
      </w:r>
      <w:r w:rsidRPr="00564F22">
        <w:rPr>
          <w:rFonts w:ascii="Times New Roman" w:hAnsi="Times New Roman" w:cs="Times New Roman"/>
          <w:sz w:val="16"/>
          <w:szCs w:val="16"/>
        </w:rPr>
        <w:t>This subscale measures how the rater perceives their own level of activity in converting out-groups. Items 8, 15, 18, 21, 24</w:t>
      </w:r>
    </w:p>
    <w:p w:rsidR="009C4341" w:rsidRPr="00564F22" w:rsidRDefault="009C4341" w:rsidP="00564F22">
      <w:pPr>
        <w:tabs>
          <w:tab w:val="left" w:pos="720"/>
        </w:tabs>
        <w:spacing w:line="240" w:lineRule="auto"/>
        <w:rPr>
          <w:rFonts w:ascii="Times New Roman" w:hAnsi="Times New Roman" w:cs="Times New Roman"/>
          <w:sz w:val="16"/>
          <w:szCs w:val="16"/>
        </w:rPr>
      </w:pPr>
      <w:r w:rsidRPr="00564F22">
        <w:rPr>
          <w:rFonts w:ascii="Times New Roman" w:hAnsi="Times New Roman" w:cs="Times New Roman"/>
          <w:b/>
          <w:sz w:val="16"/>
          <w:szCs w:val="16"/>
        </w:rPr>
        <w:t xml:space="preserve">Global Tolerance Score:  </w:t>
      </w:r>
      <w:r w:rsidRPr="00564F22">
        <w:rPr>
          <w:rFonts w:ascii="Times New Roman" w:hAnsi="Times New Roman" w:cs="Times New Roman"/>
          <w:sz w:val="16"/>
          <w:szCs w:val="16"/>
        </w:rPr>
        <w:t>Sum TB+SA+HA+PCS+ACS</w:t>
      </w:r>
    </w:p>
    <w:p w:rsidR="009C4341" w:rsidRPr="00564F22" w:rsidRDefault="009C4341" w:rsidP="00564F22">
      <w:pPr>
        <w:tabs>
          <w:tab w:val="left" w:pos="720"/>
        </w:tabs>
        <w:spacing w:line="240" w:lineRule="auto"/>
        <w:rPr>
          <w:rFonts w:ascii="Times New Roman" w:hAnsi="Times New Roman" w:cs="Times New Roman"/>
          <w:b/>
          <w:sz w:val="16"/>
          <w:szCs w:val="16"/>
        </w:rPr>
      </w:pPr>
      <w:r w:rsidRPr="00564F22">
        <w:rPr>
          <w:rFonts w:ascii="Times New Roman" w:hAnsi="Times New Roman" w:cs="Times New Roman"/>
          <w:sz w:val="16"/>
          <w:szCs w:val="16"/>
        </w:rPr>
        <w:tab/>
      </w:r>
      <w:r w:rsidR="006C3136" w:rsidRPr="00564F22">
        <w:rPr>
          <w:rFonts w:ascii="Times New Roman" w:hAnsi="Times New Roman" w:cs="Times New Roman"/>
          <w:b/>
          <w:sz w:val="16"/>
          <w:szCs w:val="16"/>
        </w:rPr>
        <w:t>Intolerance Domains:</w:t>
      </w:r>
    </w:p>
    <w:p w:rsidR="006C3136" w:rsidRPr="00564F22" w:rsidRDefault="006C3136" w:rsidP="00564F22">
      <w:pPr>
        <w:tabs>
          <w:tab w:val="left" w:pos="720"/>
        </w:tabs>
        <w:spacing w:line="240" w:lineRule="auto"/>
        <w:rPr>
          <w:rFonts w:ascii="Times New Roman" w:hAnsi="Times New Roman" w:cs="Times New Roman"/>
          <w:sz w:val="16"/>
          <w:szCs w:val="16"/>
        </w:rPr>
      </w:pPr>
      <w:r w:rsidRPr="00564F22">
        <w:rPr>
          <w:rFonts w:ascii="Times New Roman" w:hAnsi="Times New Roman" w:cs="Times New Roman"/>
          <w:b/>
          <w:sz w:val="16"/>
          <w:szCs w:val="16"/>
        </w:rPr>
        <w:t>Classism (CL):</w:t>
      </w:r>
      <w:r w:rsidRPr="00564F22">
        <w:rPr>
          <w:rFonts w:ascii="Times New Roman" w:hAnsi="Times New Roman" w:cs="Times New Roman"/>
          <w:sz w:val="16"/>
          <w:szCs w:val="16"/>
        </w:rPr>
        <w:t xml:space="preserve"> Measures power differential and perceived class superiority. Items 7,15,21,22</w:t>
      </w:r>
    </w:p>
    <w:p w:rsidR="006C3136" w:rsidRPr="00564F22" w:rsidRDefault="006C3136" w:rsidP="00564F22">
      <w:pPr>
        <w:tabs>
          <w:tab w:val="left" w:pos="720"/>
        </w:tabs>
        <w:spacing w:line="240" w:lineRule="auto"/>
        <w:rPr>
          <w:rFonts w:ascii="Times New Roman" w:hAnsi="Times New Roman" w:cs="Times New Roman"/>
          <w:sz w:val="16"/>
          <w:szCs w:val="16"/>
        </w:rPr>
      </w:pPr>
      <w:r w:rsidRPr="00564F22">
        <w:rPr>
          <w:rFonts w:ascii="Times New Roman" w:hAnsi="Times New Roman" w:cs="Times New Roman"/>
          <w:b/>
          <w:sz w:val="16"/>
          <w:szCs w:val="16"/>
        </w:rPr>
        <w:t>Racism(RA):</w:t>
      </w:r>
      <w:r w:rsidRPr="00564F22">
        <w:rPr>
          <w:rFonts w:ascii="Times New Roman" w:hAnsi="Times New Roman" w:cs="Times New Roman"/>
          <w:sz w:val="16"/>
          <w:szCs w:val="16"/>
        </w:rPr>
        <w:t xml:space="preserve"> Measures hostile disposition toward other races. Items 6, 12, 17, 23</w:t>
      </w:r>
    </w:p>
    <w:p w:rsidR="006C3136" w:rsidRPr="00564F22" w:rsidRDefault="006C3136" w:rsidP="00564F22">
      <w:pPr>
        <w:tabs>
          <w:tab w:val="left" w:pos="720"/>
        </w:tabs>
        <w:spacing w:line="240" w:lineRule="auto"/>
        <w:rPr>
          <w:rFonts w:ascii="Times New Roman" w:hAnsi="Times New Roman" w:cs="Times New Roman"/>
          <w:sz w:val="16"/>
          <w:szCs w:val="16"/>
        </w:rPr>
      </w:pPr>
      <w:r w:rsidRPr="00564F22">
        <w:rPr>
          <w:rFonts w:ascii="Times New Roman" w:hAnsi="Times New Roman" w:cs="Times New Roman"/>
          <w:b/>
          <w:sz w:val="16"/>
          <w:szCs w:val="16"/>
        </w:rPr>
        <w:t>Ethnocentrism (ET):</w:t>
      </w:r>
      <w:r w:rsidRPr="00564F22">
        <w:rPr>
          <w:rFonts w:ascii="Times New Roman" w:hAnsi="Times New Roman" w:cs="Times New Roman"/>
          <w:sz w:val="16"/>
          <w:szCs w:val="16"/>
        </w:rPr>
        <w:t xml:space="preserve"> Measures hostile disposition toward ethnic out-groups. Items 1,8,10,13</w:t>
      </w:r>
    </w:p>
    <w:p w:rsidR="006C3136" w:rsidRPr="00564F22" w:rsidRDefault="006C3136" w:rsidP="00564F22">
      <w:pPr>
        <w:tabs>
          <w:tab w:val="left" w:pos="720"/>
        </w:tabs>
        <w:spacing w:line="240" w:lineRule="auto"/>
        <w:rPr>
          <w:rFonts w:ascii="Times New Roman" w:hAnsi="Times New Roman" w:cs="Times New Roman"/>
          <w:sz w:val="16"/>
          <w:szCs w:val="16"/>
        </w:rPr>
      </w:pPr>
      <w:r w:rsidRPr="00564F22">
        <w:rPr>
          <w:rFonts w:ascii="Times New Roman" w:hAnsi="Times New Roman" w:cs="Times New Roman"/>
          <w:b/>
          <w:sz w:val="16"/>
          <w:szCs w:val="16"/>
        </w:rPr>
        <w:t>Xenophobia (XE):</w:t>
      </w:r>
      <w:r w:rsidRPr="00564F22">
        <w:rPr>
          <w:rFonts w:ascii="Times New Roman" w:hAnsi="Times New Roman" w:cs="Times New Roman"/>
          <w:sz w:val="16"/>
          <w:szCs w:val="16"/>
        </w:rPr>
        <w:t xml:space="preserve"> Measures hostile disposition to foreigners. Items 4, 11, 16, 19</w:t>
      </w:r>
    </w:p>
    <w:p w:rsidR="006C3136" w:rsidRPr="00564F22" w:rsidRDefault="006C3136" w:rsidP="00564F22">
      <w:pPr>
        <w:tabs>
          <w:tab w:val="left" w:pos="720"/>
        </w:tabs>
        <w:spacing w:line="240" w:lineRule="auto"/>
        <w:rPr>
          <w:rFonts w:ascii="Times New Roman" w:hAnsi="Times New Roman" w:cs="Times New Roman"/>
          <w:sz w:val="16"/>
          <w:szCs w:val="16"/>
        </w:rPr>
      </w:pPr>
      <w:r w:rsidRPr="00564F22">
        <w:rPr>
          <w:rFonts w:ascii="Times New Roman" w:hAnsi="Times New Roman" w:cs="Times New Roman"/>
          <w:b/>
          <w:sz w:val="16"/>
          <w:szCs w:val="16"/>
        </w:rPr>
        <w:t xml:space="preserve">Stereotypy (ST): </w:t>
      </w:r>
      <w:r w:rsidRPr="00564F22">
        <w:rPr>
          <w:rFonts w:ascii="Times New Roman" w:hAnsi="Times New Roman" w:cs="Times New Roman"/>
          <w:sz w:val="16"/>
          <w:szCs w:val="16"/>
        </w:rPr>
        <w:t xml:space="preserve">Measures </w:t>
      </w:r>
      <w:r w:rsidR="00F37E28" w:rsidRPr="00564F22">
        <w:rPr>
          <w:rFonts w:ascii="Times New Roman" w:hAnsi="Times New Roman" w:cs="Times New Roman"/>
          <w:sz w:val="16"/>
          <w:szCs w:val="16"/>
        </w:rPr>
        <w:t xml:space="preserve">generalizations made regarding </w:t>
      </w:r>
      <w:r w:rsidR="00BB7E67" w:rsidRPr="00564F22">
        <w:rPr>
          <w:rFonts w:ascii="Times New Roman" w:hAnsi="Times New Roman" w:cs="Times New Roman"/>
          <w:sz w:val="16"/>
          <w:szCs w:val="16"/>
        </w:rPr>
        <w:t>out-groups</w:t>
      </w:r>
      <w:r w:rsidR="00F37E28" w:rsidRPr="00564F22">
        <w:rPr>
          <w:rFonts w:ascii="Times New Roman" w:hAnsi="Times New Roman" w:cs="Times New Roman"/>
          <w:sz w:val="16"/>
          <w:szCs w:val="16"/>
        </w:rPr>
        <w:t>. Items 9,14, 18, 24</w:t>
      </w:r>
    </w:p>
    <w:p w:rsidR="00F37E28" w:rsidRPr="00564F22" w:rsidRDefault="00F37E28" w:rsidP="00564F22">
      <w:pPr>
        <w:tabs>
          <w:tab w:val="left" w:pos="720"/>
        </w:tabs>
        <w:spacing w:line="240" w:lineRule="auto"/>
        <w:rPr>
          <w:rFonts w:ascii="Times New Roman" w:hAnsi="Times New Roman" w:cs="Times New Roman"/>
          <w:sz w:val="16"/>
          <w:szCs w:val="16"/>
        </w:rPr>
      </w:pPr>
      <w:r w:rsidRPr="00564F22">
        <w:rPr>
          <w:rFonts w:ascii="Times New Roman" w:hAnsi="Times New Roman" w:cs="Times New Roman"/>
          <w:b/>
          <w:sz w:val="16"/>
          <w:szCs w:val="16"/>
        </w:rPr>
        <w:t xml:space="preserve">Prejudice (PR): </w:t>
      </w:r>
      <w:r w:rsidRPr="00564F22">
        <w:rPr>
          <w:rFonts w:ascii="Times New Roman" w:hAnsi="Times New Roman" w:cs="Times New Roman"/>
          <w:sz w:val="16"/>
          <w:szCs w:val="16"/>
        </w:rPr>
        <w:t xml:space="preserve">Measures hostile disposition to all </w:t>
      </w:r>
      <w:r w:rsidR="00BB7E67" w:rsidRPr="00564F22">
        <w:rPr>
          <w:rFonts w:ascii="Times New Roman" w:hAnsi="Times New Roman" w:cs="Times New Roman"/>
          <w:sz w:val="16"/>
          <w:szCs w:val="16"/>
        </w:rPr>
        <w:t>out-groups</w:t>
      </w:r>
      <w:r w:rsidRPr="00564F22">
        <w:rPr>
          <w:rFonts w:ascii="Times New Roman" w:hAnsi="Times New Roman" w:cs="Times New Roman"/>
          <w:sz w:val="16"/>
          <w:szCs w:val="16"/>
        </w:rPr>
        <w:t>. Items 2,3,5,20</w:t>
      </w:r>
    </w:p>
    <w:p w:rsidR="00F37E28" w:rsidRPr="00564F22" w:rsidRDefault="00F37E28" w:rsidP="00564F22">
      <w:pPr>
        <w:tabs>
          <w:tab w:val="left" w:pos="720"/>
        </w:tabs>
        <w:spacing w:line="240" w:lineRule="auto"/>
        <w:rPr>
          <w:rFonts w:ascii="Times New Roman" w:hAnsi="Times New Roman" w:cs="Times New Roman"/>
          <w:sz w:val="16"/>
          <w:szCs w:val="16"/>
        </w:rPr>
      </w:pPr>
      <w:r w:rsidRPr="00564F22">
        <w:rPr>
          <w:rFonts w:ascii="Times New Roman" w:hAnsi="Times New Roman" w:cs="Times New Roman"/>
          <w:b/>
          <w:sz w:val="16"/>
          <w:szCs w:val="16"/>
        </w:rPr>
        <w:t xml:space="preserve">Intolerance Global Score: </w:t>
      </w:r>
      <w:r w:rsidRPr="00564F22">
        <w:rPr>
          <w:rFonts w:ascii="Times New Roman" w:hAnsi="Times New Roman" w:cs="Times New Roman"/>
          <w:sz w:val="16"/>
          <w:szCs w:val="16"/>
        </w:rPr>
        <w:t>Sum CL+RA+ET+XE+ST+PR</w:t>
      </w:r>
    </w:p>
    <w:p w:rsidR="00564F22" w:rsidRDefault="00564F22" w:rsidP="00F37E28">
      <w:pPr>
        <w:tabs>
          <w:tab w:val="left" w:pos="720"/>
        </w:tabs>
        <w:jc w:val="center"/>
        <w:rPr>
          <w:rFonts w:ascii="Times New Roman" w:hAnsi="Times New Roman" w:cs="Times New Roman"/>
          <w:b/>
          <w:sz w:val="24"/>
          <w:szCs w:val="24"/>
        </w:rPr>
      </w:pPr>
    </w:p>
    <w:p w:rsidR="00564F22" w:rsidRDefault="00564F22" w:rsidP="00F37E28">
      <w:pPr>
        <w:tabs>
          <w:tab w:val="left" w:pos="720"/>
        </w:tabs>
        <w:jc w:val="center"/>
        <w:rPr>
          <w:rFonts w:ascii="Times New Roman" w:hAnsi="Times New Roman" w:cs="Times New Roman"/>
          <w:b/>
          <w:sz w:val="24"/>
          <w:szCs w:val="24"/>
        </w:rPr>
      </w:pPr>
    </w:p>
    <w:p w:rsidR="006C3136" w:rsidRDefault="00F37E28" w:rsidP="00F37E28">
      <w:pPr>
        <w:tabs>
          <w:tab w:val="left" w:pos="720"/>
        </w:tabs>
        <w:jc w:val="center"/>
        <w:rPr>
          <w:rFonts w:ascii="Times New Roman" w:hAnsi="Times New Roman" w:cs="Times New Roman"/>
          <w:b/>
          <w:sz w:val="24"/>
          <w:szCs w:val="24"/>
        </w:rPr>
      </w:pPr>
      <w:r>
        <w:rPr>
          <w:rFonts w:ascii="Times New Roman" w:hAnsi="Times New Roman" w:cs="Times New Roman"/>
          <w:b/>
          <w:sz w:val="24"/>
          <w:szCs w:val="24"/>
        </w:rPr>
        <w:lastRenderedPageBreak/>
        <w:t>APPENDIX 2:</w:t>
      </w:r>
      <w:r w:rsidR="00E64C13">
        <w:rPr>
          <w:rFonts w:ascii="Times New Roman" w:hAnsi="Times New Roman" w:cs="Times New Roman"/>
          <w:b/>
          <w:sz w:val="24"/>
          <w:szCs w:val="24"/>
        </w:rPr>
        <w:t xml:space="preserve"> IGTM</w:t>
      </w:r>
      <w:r>
        <w:rPr>
          <w:rFonts w:ascii="Times New Roman" w:hAnsi="Times New Roman" w:cs="Times New Roman"/>
          <w:b/>
          <w:sz w:val="24"/>
          <w:szCs w:val="24"/>
        </w:rPr>
        <w:t xml:space="preserve"> Pre-Research Worksheet</w:t>
      </w:r>
    </w:p>
    <w:p w:rsidR="00F37E28" w:rsidRDefault="00F37E28" w:rsidP="00F37E28">
      <w:pPr>
        <w:tabs>
          <w:tab w:val="left" w:pos="720"/>
        </w:tabs>
        <w:rPr>
          <w:rFonts w:ascii="Times New Roman" w:hAnsi="Times New Roman" w:cs="Times New Roman"/>
          <w:sz w:val="24"/>
          <w:szCs w:val="24"/>
        </w:rPr>
      </w:pPr>
      <w:r>
        <w:rPr>
          <w:rFonts w:ascii="Times New Roman" w:hAnsi="Times New Roman" w:cs="Times New Roman"/>
          <w:sz w:val="24"/>
          <w:szCs w:val="24"/>
        </w:rPr>
        <w:tab/>
        <w:t xml:space="preserve">If you are using </w:t>
      </w:r>
      <w:r w:rsidR="00564F22">
        <w:rPr>
          <w:rFonts w:ascii="Times New Roman" w:hAnsi="Times New Roman" w:cs="Times New Roman"/>
          <w:sz w:val="24"/>
          <w:szCs w:val="24"/>
        </w:rPr>
        <w:t>the IGTM</w:t>
      </w:r>
      <w:r>
        <w:rPr>
          <w:rFonts w:ascii="Times New Roman" w:hAnsi="Times New Roman" w:cs="Times New Roman"/>
          <w:sz w:val="24"/>
          <w:szCs w:val="24"/>
        </w:rPr>
        <w:t xml:space="preserve"> outside of a laboratory, or need it to serve a more specific research purpose, complete the following worksheet by doing preliminary field or background research on the group(s) you are studying.</w:t>
      </w:r>
      <w:r w:rsidR="00E64C13">
        <w:rPr>
          <w:rFonts w:ascii="Times New Roman" w:hAnsi="Times New Roman" w:cs="Times New Roman"/>
          <w:sz w:val="24"/>
          <w:szCs w:val="24"/>
        </w:rPr>
        <w:t xml:space="preserve"> Use the answers in the following sections to </w:t>
      </w:r>
      <w:r w:rsidR="00564F22">
        <w:rPr>
          <w:rFonts w:ascii="Times New Roman" w:hAnsi="Times New Roman" w:cs="Times New Roman"/>
          <w:sz w:val="24"/>
          <w:szCs w:val="24"/>
        </w:rPr>
        <w:t xml:space="preserve">curtail </w:t>
      </w:r>
      <w:r w:rsidR="00E64C13">
        <w:rPr>
          <w:rFonts w:ascii="Times New Roman" w:hAnsi="Times New Roman" w:cs="Times New Roman"/>
          <w:sz w:val="24"/>
          <w:szCs w:val="24"/>
        </w:rPr>
        <w:t>highlighted areas in the raw IGTM template.</w:t>
      </w:r>
    </w:p>
    <w:p w:rsidR="00E64C13" w:rsidRDefault="00E64C13" w:rsidP="00F37E28">
      <w:pPr>
        <w:tabs>
          <w:tab w:val="left" w:pos="720"/>
        </w:tabs>
        <w:rPr>
          <w:rFonts w:ascii="Times New Roman" w:hAnsi="Times New Roman" w:cs="Times New Roman"/>
          <w:sz w:val="24"/>
          <w:szCs w:val="24"/>
        </w:rPr>
      </w:pPr>
      <w:r>
        <w:rPr>
          <w:rFonts w:ascii="Times New Roman" w:hAnsi="Times New Roman" w:cs="Times New Roman"/>
          <w:sz w:val="24"/>
          <w:szCs w:val="24"/>
        </w:rPr>
        <w:t>Groups studied:</w:t>
      </w:r>
    </w:p>
    <w:p w:rsidR="00E64C13" w:rsidRDefault="00E64C13" w:rsidP="00F37E28">
      <w:pPr>
        <w:tabs>
          <w:tab w:val="left" w:pos="720"/>
        </w:tabs>
        <w:rPr>
          <w:rFonts w:ascii="Times New Roman" w:hAnsi="Times New Roman" w:cs="Times New Roman"/>
          <w:sz w:val="24"/>
          <w:szCs w:val="24"/>
        </w:rPr>
      </w:pPr>
      <w:r>
        <w:rPr>
          <w:rFonts w:ascii="Times New Roman" w:hAnsi="Times New Roman" w:cs="Times New Roman"/>
          <w:sz w:val="24"/>
          <w:szCs w:val="24"/>
        </w:rPr>
        <w:t>In Group(s)</w:t>
      </w:r>
      <w:r w:rsidR="00564F22">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E64C13" w:rsidRDefault="00E64C13" w:rsidP="00F37E28">
      <w:pPr>
        <w:tabs>
          <w:tab w:val="left" w:pos="720"/>
        </w:tabs>
        <w:rPr>
          <w:rFonts w:ascii="Times New Roman" w:hAnsi="Times New Roman" w:cs="Times New Roman"/>
          <w:sz w:val="24"/>
          <w:szCs w:val="24"/>
        </w:rPr>
      </w:pPr>
      <w:r>
        <w:rPr>
          <w:rFonts w:ascii="Times New Roman" w:hAnsi="Times New Roman" w:cs="Times New Roman"/>
          <w:sz w:val="24"/>
          <w:szCs w:val="24"/>
        </w:rPr>
        <w:t>Out-Group(s)</w:t>
      </w:r>
      <w:r w:rsidR="00564F2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w:t>
      </w:r>
    </w:p>
    <w:p w:rsidR="00E64C13" w:rsidRDefault="00E64C13" w:rsidP="00F37E28">
      <w:pPr>
        <w:tabs>
          <w:tab w:val="left" w:pos="720"/>
        </w:tabs>
        <w:rPr>
          <w:rFonts w:ascii="Times New Roman" w:hAnsi="Times New Roman" w:cs="Times New Roman"/>
          <w:sz w:val="24"/>
          <w:szCs w:val="24"/>
        </w:rPr>
      </w:pPr>
      <w:r>
        <w:rPr>
          <w:rFonts w:ascii="Times New Roman" w:hAnsi="Times New Roman" w:cs="Times New Roman"/>
          <w:sz w:val="24"/>
          <w:szCs w:val="24"/>
        </w:rPr>
        <w:t>Relationship of power between Groups:</w:t>
      </w:r>
      <w:r w:rsidR="00564F2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7E28" w:rsidRDefault="00F37E28" w:rsidP="00F37E28">
      <w:pPr>
        <w:tabs>
          <w:tab w:val="left" w:pos="720"/>
        </w:tabs>
        <w:rPr>
          <w:rFonts w:ascii="Times New Roman" w:hAnsi="Times New Roman" w:cs="Times New Roman"/>
          <w:sz w:val="24"/>
          <w:szCs w:val="24"/>
        </w:rPr>
      </w:pPr>
      <w:r>
        <w:rPr>
          <w:rFonts w:ascii="Times New Roman" w:hAnsi="Times New Roman" w:cs="Times New Roman"/>
          <w:sz w:val="24"/>
          <w:szCs w:val="24"/>
        </w:rPr>
        <w:t>Location(s):________________________________________________________________________________________________________________________________________________________________________________________________________________________________</w:t>
      </w:r>
    </w:p>
    <w:p w:rsidR="00E64C13" w:rsidRDefault="00E64C13" w:rsidP="00F37E28">
      <w:pPr>
        <w:tabs>
          <w:tab w:val="left" w:pos="720"/>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16"/>
        <w:gridCol w:w="3336"/>
        <w:gridCol w:w="3024"/>
      </w:tblGrid>
      <w:tr w:rsidR="00F37E28" w:rsidTr="00F37E28">
        <w:tc>
          <w:tcPr>
            <w:tcW w:w="3192" w:type="dxa"/>
          </w:tcPr>
          <w:p w:rsidR="00F37E28" w:rsidRDefault="00F37E28" w:rsidP="00F37E28">
            <w:pPr>
              <w:tabs>
                <w:tab w:val="left" w:pos="720"/>
              </w:tabs>
              <w:rPr>
                <w:rFonts w:ascii="Times New Roman" w:hAnsi="Times New Roman" w:cs="Times New Roman"/>
                <w:sz w:val="24"/>
                <w:szCs w:val="24"/>
              </w:rPr>
            </w:pPr>
            <w:r>
              <w:rPr>
                <w:rFonts w:ascii="Times New Roman" w:hAnsi="Times New Roman" w:cs="Times New Roman"/>
                <w:sz w:val="24"/>
                <w:szCs w:val="24"/>
              </w:rPr>
              <w:t>Structural Factors:</w:t>
            </w:r>
          </w:p>
          <w:p w:rsidR="00F37E28" w:rsidRDefault="00F37E28" w:rsidP="00F37E28">
            <w:pPr>
              <w:pBdr>
                <w:top w:val="single" w:sz="12" w:space="1" w:color="auto"/>
                <w:bottom w:val="single" w:sz="12" w:space="1" w:color="auto"/>
              </w:pBdr>
              <w:tabs>
                <w:tab w:val="left" w:pos="720"/>
              </w:tabs>
              <w:rPr>
                <w:rFonts w:ascii="Times New Roman" w:hAnsi="Times New Roman" w:cs="Times New Roman"/>
                <w:sz w:val="24"/>
                <w:szCs w:val="24"/>
              </w:rPr>
            </w:pPr>
          </w:p>
          <w:p w:rsidR="00F37E28" w:rsidRDefault="00F37E28" w:rsidP="00F37E28">
            <w:pPr>
              <w:pBdr>
                <w:bottom w:val="single" w:sz="12" w:space="1" w:color="auto"/>
                <w:between w:val="single" w:sz="12" w:space="1" w:color="auto"/>
              </w:pBdr>
              <w:tabs>
                <w:tab w:val="left" w:pos="720"/>
              </w:tabs>
              <w:rPr>
                <w:rFonts w:ascii="Times New Roman" w:hAnsi="Times New Roman" w:cs="Times New Roman"/>
                <w:sz w:val="24"/>
                <w:szCs w:val="24"/>
              </w:rPr>
            </w:pPr>
          </w:p>
          <w:p w:rsidR="00F37E28" w:rsidRDefault="00F37E28" w:rsidP="00F37E28">
            <w:pPr>
              <w:pBdr>
                <w:bottom w:val="single" w:sz="12" w:space="1" w:color="auto"/>
                <w:between w:val="single" w:sz="12" w:space="1" w:color="auto"/>
              </w:pBdr>
              <w:tabs>
                <w:tab w:val="left" w:pos="720"/>
              </w:tabs>
              <w:rPr>
                <w:rFonts w:ascii="Times New Roman" w:hAnsi="Times New Roman" w:cs="Times New Roman"/>
                <w:sz w:val="24"/>
                <w:szCs w:val="24"/>
              </w:rPr>
            </w:pPr>
          </w:p>
          <w:p w:rsidR="00F37E28" w:rsidRDefault="00F37E28" w:rsidP="00F37E28">
            <w:pPr>
              <w:pBdr>
                <w:bottom w:val="single" w:sz="12" w:space="1" w:color="auto"/>
                <w:between w:val="single" w:sz="12" w:space="1" w:color="auto"/>
              </w:pBdr>
              <w:tabs>
                <w:tab w:val="left" w:pos="720"/>
              </w:tabs>
              <w:rPr>
                <w:rFonts w:ascii="Times New Roman" w:hAnsi="Times New Roman" w:cs="Times New Roman"/>
                <w:sz w:val="24"/>
                <w:szCs w:val="24"/>
              </w:rPr>
            </w:pPr>
          </w:p>
          <w:p w:rsidR="00F37E28" w:rsidRDefault="00F37E28" w:rsidP="00F37E28">
            <w:pPr>
              <w:tabs>
                <w:tab w:val="left" w:pos="720"/>
              </w:tabs>
              <w:rPr>
                <w:rFonts w:ascii="Times New Roman" w:hAnsi="Times New Roman" w:cs="Times New Roman"/>
                <w:sz w:val="24"/>
                <w:szCs w:val="24"/>
              </w:rPr>
            </w:pPr>
            <w:r>
              <w:rPr>
                <w:rFonts w:ascii="Times New Roman" w:hAnsi="Times New Roman" w:cs="Times New Roman"/>
                <w:sz w:val="24"/>
                <w:szCs w:val="24"/>
              </w:rPr>
              <w:t>_________________________</w:t>
            </w:r>
          </w:p>
        </w:tc>
        <w:tc>
          <w:tcPr>
            <w:tcW w:w="3192" w:type="dxa"/>
          </w:tcPr>
          <w:p w:rsidR="00F37E28" w:rsidRDefault="00F37E28" w:rsidP="00F37E28">
            <w:pPr>
              <w:tabs>
                <w:tab w:val="left" w:pos="720"/>
              </w:tabs>
              <w:rPr>
                <w:rFonts w:ascii="Times New Roman" w:hAnsi="Times New Roman" w:cs="Times New Roman"/>
                <w:sz w:val="24"/>
                <w:szCs w:val="24"/>
              </w:rPr>
            </w:pPr>
            <w:r>
              <w:rPr>
                <w:rFonts w:ascii="Times New Roman" w:hAnsi="Times New Roman" w:cs="Times New Roman"/>
                <w:sz w:val="24"/>
                <w:szCs w:val="24"/>
              </w:rPr>
              <w:t>Conflict(s):</w:t>
            </w:r>
          </w:p>
          <w:p w:rsidR="00F37E28" w:rsidRDefault="00F37E28" w:rsidP="00F37E28">
            <w:pPr>
              <w:pBdr>
                <w:top w:val="single" w:sz="12" w:space="1" w:color="auto"/>
                <w:bottom w:val="single" w:sz="12" w:space="1" w:color="auto"/>
              </w:pBdr>
              <w:tabs>
                <w:tab w:val="left" w:pos="720"/>
              </w:tabs>
              <w:rPr>
                <w:rFonts w:ascii="Times New Roman" w:hAnsi="Times New Roman" w:cs="Times New Roman"/>
                <w:sz w:val="24"/>
                <w:szCs w:val="24"/>
              </w:rPr>
            </w:pPr>
          </w:p>
          <w:p w:rsidR="00F37E28" w:rsidRDefault="00F37E28" w:rsidP="00F37E28">
            <w:pPr>
              <w:pBdr>
                <w:bottom w:val="single" w:sz="12" w:space="1" w:color="auto"/>
                <w:between w:val="single" w:sz="12" w:space="1" w:color="auto"/>
              </w:pBdr>
              <w:tabs>
                <w:tab w:val="left" w:pos="720"/>
              </w:tabs>
              <w:rPr>
                <w:rFonts w:ascii="Times New Roman" w:hAnsi="Times New Roman" w:cs="Times New Roman"/>
                <w:sz w:val="24"/>
                <w:szCs w:val="24"/>
              </w:rPr>
            </w:pPr>
          </w:p>
          <w:p w:rsidR="00F37E28" w:rsidRDefault="00F37E28" w:rsidP="00F37E28">
            <w:pPr>
              <w:pBdr>
                <w:bottom w:val="single" w:sz="12" w:space="1" w:color="auto"/>
                <w:between w:val="single" w:sz="12" w:space="1" w:color="auto"/>
              </w:pBdr>
              <w:tabs>
                <w:tab w:val="left" w:pos="720"/>
              </w:tabs>
              <w:rPr>
                <w:rFonts w:ascii="Times New Roman" w:hAnsi="Times New Roman" w:cs="Times New Roman"/>
                <w:sz w:val="24"/>
                <w:szCs w:val="24"/>
              </w:rPr>
            </w:pPr>
          </w:p>
          <w:p w:rsidR="00F37E28" w:rsidRDefault="00F37E28" w:rsidP="00F37E28">
            <w:pPr>
              <w:pBdr>
                <w:bottom w:val="single" w:sz="12" w:space="1" w:color="auto"/>
                <w:between w:val="single" w:sz="12" w:space="1" w:color="auto"/>
              </w:pBdr>
              <w:tabs>
                <w:tab w:val="left" w:pos="720"/>
              </w:tabs>
              <w:rPr>
                <w:rFonts w:ascii="Times New Roman" w:hAnsi="Times New Roman" w:cs="Times New Roman"/>
                <w:sz w:val="24"/>
                <w:szCs w:val="24"/>
              </w:rPr>
            </w:pPr>
          </w:p>
          <w:p w:rsidR="00F37E28" w:rsidRDefault="00F37E28" w:rsidP="00F37E28">
            <w:pPr>
              <w:tabs>
                <w:tab w:val="left" w:pos="720"/>
              </w:tabs>
              <w:rPr>
                <w:rFonts w:ascii="Times New Roman" w:hAnsi="Times New Roman" w:cs="Times New Roman"/>
                <w:sz w:val="24"/>
                <w:szCs w:val="24"/>
              </w:rPr>
            </w:pPr>
            <w:r>
              <w:rPr>
                <w:rFonts w:ascii="Times New Roman" w:hAnsi="Times New Roman" w:cs="Times New Roman"/>
                <w:sz w:val="24"/>
                <w:szCs w:val="24"/>
              </w:rPr>
              <w:t>__________________________</w:t>
            </w:r>
          </w:p>
        </w:tc>
        <w:tc>
          <w:tcPr>
            <w:tcW w:w="3192" w:type="dxa"/>
          </w:tcPr>
          <w:p w:rsidR="00F37E28" w:rsidRDefault="00F37E28" w:rsidP="00F37E28">
            <w:pPr>
              <w:tabs>
                <w:tab w:val="left" w:pos="720"/>
              </w:tabs>
              <w:rPr>
                <w:rFonts w:ascii="Times New Roman" w:hAnsi="Times New Roman" w:cs="Times New Roman"/>
                <w:sz w:val="24"/>
                <w:szCs w:val="24"/>
              </w:rPr>
            </w:pPr>
            <w:r>
              <w:rPr>
                <w:rFonts w:ascii="Times New Roman" w:hAnsi="Times New Roman" w:cs="Times New Roman"/>
                <w:sz w:val="24"/>
                <w:szCs w:val="24"/>
              </w:rPr>
              <w:t>Social Identity Factors:</w:t>
            </w:r>
          </w:p>
          <w:p w:rsidR="00F37E28" w:rsidRDefault="00F37E28" w:rsidP="00F37E28">
            <w:pPr>
              <w:pBdr>
                <w:top w:val="single" w:sz="12" w:space="1" w:color="auto"/>
                <w:bottom w:val="single" w:sz="12" w:space="1" w:color="auto"/>
              </w:pBdr>
              <w:tabs>
                <w:tab w:val="left" w:pos="720"/>
              </w:tabs>
              <w:rPr>
                <w:rFonts w:ascii="Times New Roman" w:hAnsi="Times New Roman" w:cs="Times New Roman"/>
                <w:sz w:val="24"/>
                <w:szCs w:val="24"/>
              </w:rPr>
            </w:pPr>
          </w:p>
          <w:p w:rsidR="00F37E28" w:rsidRDefault="00F37E28" w:rsidP="00F37E28">
            <w:pPr>
              <w:pBdr>
                <w:bottom w:val="single" w:sz="12" w:space="1" w:color="auto"/>
                <w:between w:val="single" w:sz="12" w:space="1" w:color="auto"/>
              </w:pBdr>
              <w:tabs>
                <w:tab w:val="left" w:pos="720"/>
              </w:tabs>
              <w:rPr>
                <w:rFonts w:ascii="Times New Roman" w:hAnsi="Times New Roman" w:cs="Times New Roman"/>
                <w:sz w:val="24"/>
                <w:szCs w:val="24"/>
              </w:rPr>
            </w:pPr>
          </w:p>
          <w:p w:rsidR="00F37E28" w:rsidRDefault="00F37E28" w:rsidP="00F37E28">
            <w:pPr>
              <w:pBdr>
                <w:bottom w:val="single" w:sz="12" w:space="1" w:color="auto"/>
                <w:between w:val="single" w:sz="12" w:space="1" w:color="auto"/>
              </w:pBdr>
              <w:tabs>
                <w:tab w:val="left" w:pos="720"/>
              </w:tabs>
              <w:rPr>
                <w:rFonts w:ascii="Times New Roman" w:hAnsi="Times New Roman" w:cs="Times New Roman"/>
                <w:sz w:val="24"/>
                <w:szCs w:val="24"/>
              </w:rPr>
            </w:pPr>
          </w:p>
          <w:p w:rsidR="00F37E28" w:rsidRDefault="00F37E28" w:rsidP="00F37E28">
            <w:pPr>
              <w:pBdr>
                <w:bottom w:val="single" w:sz="12" w:space="1" w:color="auto"/>
                <w:between w:val="single" w:sz="12" w:space="1" w:color="auto"/>
              </w:pBdr>
              <w:tabs>
                <w:tab w:val="left" w:pos="720"/>
              </w:tabs>
              <w:rPr>
                <w:rFonts w:ascii="Times New Roman" w:hAnsi="Times New Roman" w:cs="Times New Roman"/>
                <w:sz w:val="24"/>
                <w:szCs w:val="24"/>
              </w:rPr>
            </w:pPr>
          </w:p>
          <w:p w:rsidR="00F37E28" w:rsidRDefault="00F37E28" w:rsidP="00F37E28">
            <w:pPr>
              <w:tabs>
                <w:tab w:val="left" w:pos="720"/>
              </w:tabs>
              <w:rPr>
                <w:rFonts w:ascii="Times New Roman" w:hAnsi="Times New Roman" w:cs="Times New Roman"/>
                <w:sz w:val="24"/>
                <w:szCs w:val="24"/>
              </w:rPr>
            </w:pPr>
            <w:r>
              <w:rPr>
                <w:rFonts w:ascii="Times New Roman" w:hAnsi="Times New Roman" w:cs="Times New Roman"/>
                <w:sz w:val="24"/>
                <w:szCs w:val="24"/>
              </w:rPr>
              <w:t>_______________________</w:t>
            </w:r>
          </w:p>
        </w:tc>
      </w:tr>
    </w:tbl>
    <w:p w:rsidR="00F37E28" w:rsidRDefault="00F37E28" w:rsidP="00F37E28">
      <w:pPr>
        <w:tabs>
          <w:tab w:val="left" w:pos="720"/>
        </w:tabs>
        <w:rPr>
          <w:rFonts w:ascii="Times New Roman" w:hAnsi="Times New Roman" w:cs="Times New Roman"/>
          <w:sz w:val="24"/>
          <w:szCs w:val="24"/>
        </w:rPr>
      </w:pPr>
    </w:p>
    <w:p w:rsidR="00F37E28" w:rsidRPr="00F37E28" w:rsidRDefault="00F37E28" w:rsidP="00F37E28">
      <w:pPr>
        <w:tabs>
          <w:tab w:val="left" w:pos="720"/>
        </w:tabs>
        <w:rPr>
          <w:rFonts w:ascii="Times New Roman" w:hAnsi="Times New Roman" w:cs="Times New Roman"/>
          <w:sz w:val="24"/>
          <w:szCs w:val="24"/>
        </w:rPr>
      </w:pPr>
    </w:p>
    <w:p w:rsidR="00E64C13" w:rsidRDefault="00E64C13" w:rsidP="00976CFC">
      <w:pPr>
        <w:tabs>
          <w:tab w:val="left" w:pos="720"/>
        </w:tabs>
        <w:spacing w:line="240" w:lineRule="auto"/>
        <w:rPr>
          <w:rFonts w:ascii="Times New Roman" w:hAnsi="Times New Roman" w:cs="Times New Roman"/>
          <w:sz w:val="24"/>
          <w:szCs w:val="24"/>
        </w:rPr>
      </w:pPr>
    </w:p>
    <w:p w:rsidR="00E64C13" w:rsidRDefault="00E64C13" w:rsidP="00976CFC">
      <w:pPr>
        <w:tabs>
          <w:tab w:val="left" w:pos="720"/>
        </w:tabs>
        <w:spacing w:line="240" w:lineRule="auto"/>
        <w:rPr>
          <w:rFonts w:ascii="Times New Roman" w:hAnsi="Times New Roman" w:cs="Times New Roman"/>
          <w:sz w:val="24"/>
          <w:szCs w:val="24"/>
        </w:rPr>
      </w:pPr>
    </w:p>
    <w:p w:rsidR="00E64C13" w:rsidRDefault="00564F22" w:rsidP="00976CFC">
      <w:pPr>
        <w:pBdr>
          <w:bottom w:val="single" w:sz="12" w:space="1" w:color="auto"/>
        </w:pBd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Historical Narrative</w:t>
      </w:r>
      <w:r w:rsidR="00E64C13">
        <w:rPr>
          <w:rFonts w:ascii="Times New Roman" w:hAnsi="Times New Roman" w:cs="Times New Roman"/>
          <w:sz w:val="24"/>
          <w:szCs w:val="24"/>
        </w:rPr>
        <w:t xml:space="preserve"> of</w:t>
      </w:r>
      <w:r>
        <w:rPr>
          <w:rFonts w:ascii="Times New Roman" w:hAnsi="Times New Roman" w:cs="Times New Roman"/>
          <w:sz w:val="24"/>
          <w:szCs w:val="24"/>
        </w:rPr>
        <w:t xml:space="preserve"> Conflict</w:t>
      </w:r>
      <w:r w:rsidR="00E64C13">
        <w:rPr>
          <w:rFonts w:ascii="Times New Roman" w:hAnsi="Times New Roman" w:cs="Times New Roman"/>
          <w:sz w:val="24"/>
          <w:szCs w:val="24"/>
        </w:rPr>
        <w:t xml:space="preserve"> [attach </w:t>
      </w:r>
      <w:r>
        <w:rPr>
          <w:rFonts w:ascii="Times New Roman" w:hAnsi="Times New Roman" w:cs="Times New Roman"/>
          <w:sz w:val="24"/>
          <w:szCs w:val="24"/>
        </w:rPr>
        <w:t>additional sheets if necessary]</w:t>
      </w:r>
    </w:p>
    <w:p w:rsidR="00E64C13" w:rsidRDefault="00564F2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4F22" w:rsidRDefault="00564F22"/>
    <w:p w:rsidR="00564F22" w:rsidRDefault="00564F22">
      <w:pPr>
        <w:rPr>
          <w:rFonts w:ascii="Times New Roman" w:hAnsi="Times New Roman" w:cs="Times New Roman"/>
          <w:sz w:val="24"/>
          <w:szCs w:val="24"/>
        </w:rPr>
      </w:pPr>
      <w:r>
        <w:rPr>
          <w:rFonts w:ascii="Times New Roman" w:hAnsi="Times New Roman" w:cs="Times New Roman"/>
          <w:sz w:val="24"/>
          <w:szCs w:val="24"/>
        </w:rPr>
        <w:t>Current Affairs Narrative of Conflict [attach additional sheets if 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4F22" w:rsidRPr="00564F22" w:rsidRDefault="00564F22">
      <w:pPr>
        <w:rPr>
          <w:rFonts w:ascii="Times New Roman" w:hAnsi="Times New Roman" w:cs="Times New Roman"/>
          <w:sz w:val="16"/>
          <w:szCs w:val="16"/>
        </w:rPr>
      </w:pPr>
      <w:r w:rsidRPr="00564F22">
        <w:rPr>
          <w:rFonts w:ascii="Times New Roman" w:hAnsi="Times New Roman" w:cs="Times New Roman"/>
          <w:sz w:val="16"/>
          <w:szCs w:val="16"/>
        </w:rPr>
        <w:t xml:space="preserve">*Using these narratives, substitute specific names, concepts, and agencies where appropriate in highlighted areas of IGTM. Example: If studying intolerance from Christians to minority groups, item one might read: </w:t>
      </w:r>
      <w:r w:rsidRPr="00564F22">
        <w:rPr>
          <w:rFonts w:ascii="Times New Roman" w:hAnsi="Times New Roman" w:cs="Times New Roman"/>
          <w:i/>
          <w:sz w:val="16"/>
          <w:szCs w:val="16"/>
        </w:rPr>
        <w:t xml:space="preserve">I abide by the </w:t>
      </w:r>
      <w:r w:rsidRPr="00564F22">
        <w:rPr>
          <w:rFonts w:ascii="Times New Roman" w:hAnsi="Times New Roman" w:cs="Times New Roman"/>
          <w:i/>
          <w:sz w:val="16"/>
          <w:szCs w:val="16"/>
        </w:rPr>
        <w:t xml:space="preserve">Ten Commandments </w:t>
      </w:r>
      <w:r w:rsidRPr="00564F22">
        <w:rPr>
          <w:rFonts w:ascii="Times New Roman" w:hAnsi="Times New Roman" w:cs="Times New Roman"/>
          <w:i/>
          <w:sz w:val="16"/>
          <w:szCs w:val="16"/>
        </w:rPr>
        <w:t xml:space="preserve">in how I treat </w:t>
      </w:r>
      <w:r w:rsidRPr="00564F22">
        <w:rPr>
          <w:rFonts w:ascii="Times New Roman" w:hAnsi="Times New Roman" w:cs="Times New Roman"/>
          <w:i/>
          <w:sz w:val="16"/>
          <w:szCs w:val="16"/>
        </w:rPr>
        <w:t xml:space="preserve">non-Christians </w:t>
      </w:r>
      <w:r w:rsidRPr="00564F22">
        <w:rPr>
          <w:rFonts w:ascii="Times New Roman" w:hAnsi="Times New Roman" w:cs="Times New Roman"/>
          <w:i/>
          <w:sz w:val="16"/>
          <w:szCs w:val="16"/>
        </w:rPr>
        <w:t xml:space="preserve">who follow </w:t>
      </w:r>
      <w:r w:rsidRPr="00564F22">
        <w:rPr>
          <w:rFonts w:ascii="Times New Roman" w:hAnsi="Times New Roman" w:cs="Times New Roman"/>
          <w:i/>
          <w:sz w:val="16"/>
          <w:szCs w:val="16"/>
        </w:rPr>
        <w:t>worldly laws</w:t>
      </w:r>
      <w:r w:rsidRPr="00564F22">
        <w:rPr>
          <w:rFonts w:ascii="Times New Roman" w:hAnsi="Times New Roman" w:cs="Times New Roman"/>
          <w:i/>
          <w:sz w:val="16"/>
          <w:szCs w:val="16"/>
        </w:rPr>
        <w:t xml:space="preserve">. </w:t>
      </w:r>
      <w:r w:rsidRPr="00564F22">
        <w:rPr>
          <w:rFonts w:ascii="Times New Roman" w:hAnsi="Times New Roman" w:cs="Times New Roman"/>
          <w:i/>
          <w:sz w:val="16"/>
          <w:szCs w:val="16"/>
        </w:rPr>
        <w:t xml:space="preserve"> </w:t>
      </w:r>
    </w:p>
    <w:p w:rsidR="00564F22" w:rsidRPr="00564F22" w:rsidRDefault="00564F22" w:rsidP="00564F22">
      <w:pPr>
        <w:spacing w:line="240" w:lineRule="auto"/>
        <w:rPr>
          <w:rFonts w:ascii="Times New Roman" w:hAnsi="Times New Roman" w:cs="Times New Roman"/>
          <w:sz w:val="16"/>
          <w:szCs w:val="16"/>
        </w:rPr>
      </w:pPr>
      <w:r w:rsidRPr="00564F22">
        <w:rPr>
          <w:rFonts w:ascii="Times New Roman" w:hAnsi="Times New Roman" w:cs="Times New Roman"/>
          <w:sz w:val="16"/>
          <w:szCs w:val="16"/>
        </w:rPr>
        <w:t>Specify Study Design (Check all that apply):</w:t>
      </w:r>
    </w:p>
    <w:p w:rsidR="00564F22" w:rsidRPr="00564F22" w:rsidRDefault="00564F22" w:rsidP="00564F22">
      <w:pPr>
        <w:spacing w:line="240" w:lineRule="auto"/>
        <w:rPr>
          <w:rFonts w:ascii="Times New Roman" w:hAnsi="Times New Roman" w:cs="Times New Roman"/>
          <w:sz w:val="16"/>
          <w:szCs w:val="16"/>
        </w:rPr>
      </w:pPr>
      <w:r w:rsidRPr="00564F22">
        <w:rPr>
          <w:rFonts w:ascii="Times New Roman" w:hAnsi="Times New Roman" w:cs="Times New Roman"/>
          <w:sz w:val="16"/>
          <w:szCs w:val="16"/>
        </w:rPr>
        <w:t>Empirical__</w:t>
      </w:r>
    </w:p>
    <w:p w:rsidR="00564F22" w:rsidRPr="00564F22" w:rsidRDefault="00564F22" w:rsidP="00564F22">
      <w:pPr>
        <w:spacing w:line="240" w:lineRule="auto"/>
        <w:rPr>
          <w:rFonts w:ascii="Times New Roman" w:hAnsi="Times New Roman" w:cs="Times New Roman"/>
          <w:sz w:val="16"/>
          <w:szCs w:val="16"/>
        </w:rPr>
      </w:pPr>
      <w:r w:rsidRPr="00564F22">
        <w:rPr>
          <w:rFonts w:ascii="Times New Roman" w:hAnsi="Times New Roman" w:cs="Times New Roman"/>
          <w:sz w:val="16"/>
          <w:szCs w:val="16"/>
        </w:rPr>
        <w:t>Qualitative__ (I am only using the measure to support claims in a larger narrative)</w:t>
      </w:r>
    </w:p>
    <w:p w:rsidR="00564F22" w:rsidRPr="00564F22" w:rsidRDefault="00564F22" w:rsidP="00564F22">
      <w:pPr>
        <w:spacing w:line="240" w:lineRule="auto"/>
        <w:rPr>
          <w:rFonts w:ascii="Times New Roman" w:hAnsi="Times New Roman" w:cs="Times New Roman"/>
          <w:sz w:val="16"/>
          <w:szCs w:val="16"/>
        </w:rPr>
      </w:pPr>
      <w:r w:rsidRPr="00564F22">
        <w:rPr>
          <w:rFonts w:ascii="Times New Roman" w:hAnsi="Times New Roman" w:cs="Times New Roman"/>
          <w:sz w:val="16"/>
          <w:szCs w:val="16"/>
        </w:rPr>
        <w:t>Mixed Methods__ (qual / quan hold equal meaning)</w:t>
      </w:r>
    </w:p>
    <w:p w:rsidR="00564F22" w:rsidRPr="00564F22" w:rsidRDefault="00564F22" w:rsidP="00564F22">
      <w:pPr>
        <w:spacing w:line="240" w:lineRule="auto"/>
        <w:rPr>
          <w:rFonts w:ascii="Times New Roman" w:hAnsi="Times New Roman" w:cs="Times New Roman"/>
          <w:sz w:val="16"/>
          <w:szCs w:val="16"/>
        </w:rPr>
      </w:pPr>
      <w:r w:rsidRPr="00564F22">
        <w:rPr>
          <w:rFonts w:ascii="Times New Roman" w:hAnsi="Times New Roman" w:cs="Times New Roman"/>
          <w:sz w:val="16"/>
          <w:szCs w:val="16"/>
        </w:rPr>
        <w:t>Repeated Probes__</w:t>
      </w:r>
    </w:p>
    <w:p w:rsidR="00564F22" w:rsidRPr="00564F22" w:rsidRDefault="00564F22" w:rsidP="00564F22">
      <w:pPr>
        <w:spacing w:line="240" w:lineRule="auto"/>
        <w:rPr>
          <w:rFonts w:ascii="Times New Roman" w:hAnsi="Times New Roman" w:cs="Times New Roman"/>
          <w:sz w:val="16"/>
          <w:szCs w:val="16"/>
        </w:rPr>
      </w:pPr>
      <w:r w:rsidRPr="00564F22">
        <w:rPr>
          <w:rFonts w:ascii="Times New Roman" w:hAnsi="Times New Roman" w:cs="Times New Roman"/>
          <w:sz w:val="16"/>
          <w:szCs w:val="16"/>
        </w:rPr>
        <w:t>Longitudinal__</w:t>
      </w:r>
    </w:p>
    <w:p w:rsidR="00564F22" w:rsidRPr="00564F22" w:rsidRDefault="00564F22" w:rsidP="00564F22">
      <w:pPr>
        <w:spacing w:line="240" w:lineRule="auto"/>
        <w:rPr>
          <w:rFonts w:ascii="Times New Roman" w:hAnsi="Times New Roman" w:cs="Times New Roman"/>
          <w:sz w:val="16"/>
          <w:szCs w:val="16"/>
        </w:rPr>
      </w:pPr>
      <w:r w:rsidRPr="00564F22">
        <w:rPr>
          <w:rFonts w:ascii="Times New Roman" w:hAnsi="Times New Roman" w:cs="Times New Roman"/>
          <w:sz w:val="16"/>
          <w:szCs w:val="16"/>
        </w:rPr>
        <w:t>Cross Sectional__</w:t>
      </w:r>
    </w:p>
    <w:p w:rsidR="00564F22" w:rsidRPr="00564F22" w:rsidRDefault="00564F22" w:rsidP="00564F22">
      <w:pPr>
        <w:spacing w:line="240" w:lineRule="auto"/>
        <w:rPr>
          <w:rFonts w:ascii="Times New Roman" w:hAnsi="Times New Roman" w:cs="Times New Roman"/>
          <w:sz w:val="16"/>
          <w:szCs w:val="16"/>
        </w:rPr>
      </w:pPr>
      <w:r w:rsidRPr="00564F22">
        <w:rPr>
          <w:rFonts w:ascii="Times New Roman" w:hAnsi="Times New Roman" w:cs="Times New Roman"/>
          <w:sz w:val="16"/>
          <w:szCs w:val="16"/>
        </w:rPr>
        <w:t>Small Group Case Study__</w:t>
      </w:r>
    </w:p>
    <w:p w:rsidR="00564F22" w:rsidRPr="00564F22" w:rsidRDefault="00564F22" w:rsidP="00564F22">
      <w:pPr>
        <w:spacing w:line="240" w:lineRule="auto"/>
        <w:rPr>
          <w:rFonts w:ascii="Times New Roman" w:hAnsi="Times New Roman" w:cs="Times New Roman"/>
          <w:sz w:val="16"/>
          <w:szCs w:val="16"/>
        </w:rPr>
      </w:pPr>
      <w:r w:rsidRPr="00564F22">
        <w:rPr>
          <w:rFonts w:ascii="Times New Roman" w:hAnsi="Times New Roman" w:cs="Times New Roman"/>
          <w:sz w:val="16"/>
          <w:szCs w:val="16"/>
        </w:rPr>
        <w:t>Expected Large Sample n__</w:t>
      </w:r>
    </w:p>
    <w:p w:rsidR="00564F22" w:rsidRPr="00564F22" w:rsidRDefault="00564F22" w:rsidP="00564F22">
      <w:pPr>
        <w:spacing w:line="240" w:lineRule="auto"/>
        <w:rPr>
          <w:rFonts w:ascii="Times New Roman" w:hAnsi="Times New Roman" w:cs="Times New Roman"/>
          <w:sz w:val="16"/>
          <w:szCs w:val="16"/>
        </w:rPr>
      </w:pPr>
      <w:r w:rsidRPr="00564F22">
        <w:rPr>
          <w:rFonts w:ascii="Times New Roman" w:hAnsi="Times New Roman" w:cs="Times New Roman"/>
          <w:sz w:val="16"/>
          <w:szCs w:val="16"/>
        </w:rPr>
        <w:t>Assessment(pre-post)__</w:t>
      </w:r>
    </w:p>
    <w:p w:rsidR="00564F22" w:rsidRPr="00564F22" w:rsidRDefault="00564F22" w:rsidP="00564F22">
      <w:pPr>
        <w:spacing w:line="240" w:lineRule="auto"/>
        <w:rPr>
          <w:rFonts w:ascii="Times New Roman" w:hAnsi="Times New Roman" w:cs="Times New Roman"/>
          <w:sz w:val="16"/>
          <w:szCs w:val="16"/>
        </w:rPr>
      </w:pPr>
      <w:r w:rsidRPr="00564F22">
        <w:rPr>
          <w:rFonts w:ascii="Times New Roman" w:hAnsi="Times New Roman" w:cs="Times New Roman"/>
          <w:sz w:val="16"/>
          <w:szCs w:val="16"/>
        </w:rPr>
        <w:t>Other Pre-Post___</w:t>
      </w:r>
    </w:p>
    <w:p w:rsidR="00564F22" w:rsidRPr="00564F22" w:rsidRDefault="00564F22" w:rsidP="00564F22">
      <w:pPr>
        <w:spacing w:line="240" w:lineRule="auto"/>
        <w:rPr>
          <w:rFonts w:ascii="Times New Roman" w:hAnsi="Times New Roman" w:cs="Times New Roman"/>
          <w:sz w:val="16"/>
          <w:szCs w:val="16"/>
        </w:rPr>
      </w:pPr>
      <w:r w:rsidRPr="00564F22">
        <w:rPr>
          <w:rFonts w:ascii="Times New Roman" w:hAnsi="Times New Roman" w:cs="Times New Roman"/>
          <w:sz w:val="16"/>
          <w:szCs w:val="16"/>
        </w:rPr>
        <w:t>Multivariate:___</w:t>
      </w:r>
    </w:p>
    <w:p w:rsidR="00564F22" w:rsidRPr="00564F22" w:rsidRDefault="00564F22" w:rsidP="00564F22">
      <w:pPr>
        <w:spacing w:line="240" w:lineRule="auto"/>
        <w:rPr>
          <w:rFonts w:ascii="Times New Roman" w:hAnsi="Times New Roman" w:cs="Times New Roman"/>
          <w:sz w:val="16"/>
          <w:szCs w:val="16"/>
        </w:rPr>
      </w:pPr>
      <w:r w:rsidRPr="00564F22">
        <w:rPr>
          <w:rFonts w:ascii="Times New Roman" w:hAnsi="Times New Roman" w:cs="Times New Roman"/>
          <w:sz w:val="16"/>
          <w:szCs w:val="16"/>
        </w:rPr>
        <w:t>Other (please specify):___</w:t>
      </w:r>
    </w:p>
    <w:p w:rsidR="00564F22" w:rsidRDefault="00564F22" w:rsidP="00564F22">
      <w:pPr>
        <w:spacing w:line="240" w:lineRule="auto"/>
        <w:rPr>
          <w:rFonts w:ascii="Times New Roman" w:hAnsi="Times New Roman" w:cs="Times New Roman"/>
          <w:sz w:val="16"/>
          <w:szCs w:val="16"/>
        </w:rPr>
      </w:pPr>
      <w:r w:rsidRPr="00564F22">
        <w:rPr>
          <w:rFonts w:ascii="Times New Roman" w:hAnsi="Times New Roman" w:cs="Times New Roman"/>
          <w:sz w:val="16"/>
          <w:szCs w:val="16"/>
        </w:rPr>
        <w:t>Analysis Options: For qualitative, non-experimental, or single case designs, a simple descriptive analysis of domains will best suit the study. For Repeated Measures designs, R-ANOVA, R-MANOVA, or R-MANCOVA can all be utilized from this measure. For multivariate, paired measures, or between groups designs, ANOVA, MANOVA, and MANCOVA can all be utilized with this measure. Please keep in mind that the IGTM measure can be used alone, but is suited to be paired with both qualitative and quantitative measures for mixed methods interdisciplinary designs.</w:t>
      </w:r>
    </w:p>
    <w:p w:rsidR="00564F22" w:rsidRPr="00564F22" w:rsidRDefault="00564F22" w:rsidP="00564F22">
      <w:pPr>
        <w:spacing w:line="240" w:lineRule="auto"/>
        <w:rPr>
          <w:rFonts w:ascii="Times New Roman" w:hAnsi="Times New Roman" w:cs="Times New Roman"/>
          <w:b/>
          <w:sz w:val="16"/>
          <w:szCs w:val="16"/>
        </w:rPr>
      </w:pPr>
      <w:r>
        <w:rPr>
          <w:rFonts w:ascii="Times New Roman" w:hAnsi="Times New Roman" w:cs="Times New Roman"/>
          <w:b/>
          <w:sz w:val="16"/>
          <w:szCs w:val="16"/>
        </w:rPr>
        <w:t>IMPORTANT: IF YOU USE THIS WORKSHEET TO SPECIFY IGTM ITEMS, BE SURE TO EITHER INCLUDE IT IN YOUR PUBLICATION, OR EMAIL A COPY OF THE WORKSHEETS, THE MODIFIED QUESTIONNAIRE, AND RESULTS TO THE INSTRUMENT DESIGNER FOR FURTHER ANALYSIS. JUSTIN MCCAMMON: navigator.j@gmail.com</w:t>
      </w:r>
    </w:p>
    <w:p w:rsidR="00564F22" w:rsidRDefault="00564F22" w:rsidP="00564F22">
      <w:pPr>
        <w:jc w:val="center"/>
        <w:rPr>
          <w:rFonts w:ascii="Times New Roman" w:hAnsi="Times New Roman" w:cs="Times New Roman"/>
          <w:b/>
          <w:sz w:val="24"/>
          <w:szCs w:val="24"/>
        </w:rPr>
      </w:pPr>
      <w:r>
        <w:rPr>
          <w:rFonts w:ascii="Times New Roman" w:hAnsi="Times New Roman" w:cs="Times New Roman"/>
          <w:b/>
          <w:sz w:val="24"/>
          <w:szCs w:val="24"/>
        </w:rPr>
        <w:lastRenderedPageBreak/>
        <w:t>APPENDIX 3: Sample Demographic Questionnaire for IGTM</w:t>
      </w:r>
    </w:p>
    <w:p w:rsidR="00564F22" w:rsidRPr="00564F22" w:rsidRDefault="00564F22" w:rsidP="00564F22">
      <w:pPr>
        <w:rPr>
          <w:rFonts w:ascii="Times New Roman" w:hAnsi="Times New Roman" w:cs="Times New Roman"/>
          <w:sz w:val="24"/>
          <w:szCs w:val="24"/>
        </w:rPr>
      </w:pPr>
      <w:r>
        <w:rPr>
          <w:rFonts w:ascii="Times New Roman" w:hAnsi="Times New Roman" w:cs="Times New Roman"/>
          <w:sz w:val="24"/>
          <w:szCs w:val="24"/>
        </w:rPr>
        <w:t>Informant ID code (do not fill in):_______________</w:t>
      </w:r>
    </w:p>
    <w:p w:rsidR="00564F22" w:rsidRDefault="00564F22">
      <w:pPr>
        <w:rPr>
          <w:rFonts w:ascii="Times New Roman" w:hAnsi="Times New Roman" w:cs="Times New Roman"/>
          <w:sz w:val="24"/>
          <w:szCs w:val="24"/>
        </w:rPr>
      </w:pPr>
      <w:r>
        <w:rPr>
          <w:rFonts w:ascii="Times New Roman" w:hAnsi="Times New Roman" w:cs="Times New Roman"/>
          <w:sz w:val="24"/>
          <w:szCs w:val="24"/>
        </w:rPr>
        <w:t>Date of Birth:____________ Sex:________ Gender:__________ Orientation:_______________</w:t>
      </w:r>
    </w:p>
    <w:p w:rsidR="00564F22" w:rsidRDefault="00564F22">
      <w:pPr>
        <w:rPr>
          <w:rFonts w:ascii="Times New Roman" w:hAnsi="Times New Roman" w:cs="Times New Roman"/>
          <w:sz w:val="24"/>
          <w:szCs w:val="24"/>
        </w:rPr>
      </w:pPr>
      <w:r>
        <w:rPr>
          <w:rFonts w:ascii="Times New Roman" w:hAnsi="Times New Roman" w:cs="Times New Roman"/>
          <w:sz w:val="24"/>
          <w:szCs w:val="24"/>
        </w:rPr>
        <w:t>Years of Education:_________Highest Degree Completed:________Occupation:__________</w:t>
      </w:r>
    </w:p>
    <w:p w:rsidR="00564F22" w:rsidRDefault="00564F22">
      <w:pPr>
        <w:rPr>
          <w:rFonts w:ascii="Times New Roman" w:hAnsi="Times New Roman" w:cs="Times New Roman"/>
          <w:sz w:val="24"/>
          <w:szCs w:val="24"/>
        </w:rPr>
      </w:pPr>
      <w:r>
        <w:rPr>
          <w:rFonts w:ascii="Times New Roman" w:hAnsi="Times New Roman" w:cs="Times New Roman"/>
          <w:sz w:val="24"/>
          <w:szCs w:val="24"/>
        </w:rPr>
        <w:t>Religion:_____________Political Affiliation:_____________Province/ Region:_____________</w:t>
      </w:r>
    </w:p>
    <w:p w:rsidR="00564F22" w:rsidRDefault="00564F22">
      <w:pPr>
        <w:rPr>
          <w:rFonts w:ascii="Times New Roman" w:hAnsi="Times New Roman" w:cs="Times New Roman"/>
          <w:sz w:val="24"/>
          <w:szCs w:val="24"/>
        </w:rPr>
      </w:pPr>
      <w:r>
        <w:rPr>
          <w:rFonts w:ascii="Times New Roman" w:hAnsi="Times New Roman" w:cs="Times New Roman"/>
          <w:sz w:val="24"/>
          <w:szCs w:val="24"/>
        </w:rPr>
        <w:t>Attitudes: Rate yourself from one (pertains least)to ten (pertains most):</w:t>
      </w:r>
    </w:p>
    <w:p w:rsidR="00564F22" w:rsidRDefault="00564F22" w:rsidP="00564F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am a tolerant person:_____</w:t>
      </w:r>
    </w:p>
    <w:p w:rsidR="00564F22" w:rsidRDefault="00564F22" w:rsidP="00564F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enjoy diversity in people:______</w:t>
      </w:r>
    </w:p>
    <w:p w:rsidR="00564F22" w:rsidRDefault="00564F22" w:rsidP="00564F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hold my own views above others:______</w:t>
      </w:r>
    </w:p>
    <w:p w:rsidR="00564F22" w:rsidRDefault="00564F22" w:rsidP="00564F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am politically active:_____</w:t>
      </w:r>
    </w:p>
    <w:p w:rsidR="00564F22" w:rsidRDefault="00564F22" w:rsidP="00564F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engage in charity work:_____</w:t>
      </w:r>
    </w:p>
    <w:p w:rsidR="00564F22" w:rsidRDefault="00564F22" w:rsidP="00564F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love my country:_____</w:t>
      </w:r>
    </w:p>
    <w:p w:rsidR="00564F22" w:rsidRDefault="00564F22" w:rsidP="00564F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love other countries:_____</w:t>
      </w:r>
    </w:p>
    <w:p w:rsidR="00564F22" w:rsidRDefault="00564F22" w:rsidP="00564F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think the opposite sex is equal:_____</w:t>
      </w:r>
    </w:p>
    <w:p w:rsidR="00564F22" w:rsidRDefault="00564F22" w:rsidP="00564F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deserve the same quality of life as me:_____</w:t>
      </w:r>
    </w:p>
    <w:p w:rsidR="00564F22" w:rsidRDefault="00564F22" w:rsidP="00564F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These days, I consider myself to be happy:_____</w:t>
      </w:r>
    </w:p>
    <w:p w:rsidR="00564F22" w:rsidRDefault="00564F22" w:rsidP="00564F22">
      <w:pPr>
        <w:rPr>
          <w:rFonts w:ascii="Times New Roman" w:hAnsi="Times New Roman" w:cs="Times New Roman"/>
          <w:sz w:val="24"/>
          <w:szCs w:val="24"/>
        </w:rPr>
      </w:pPr>
    </w:p>
    <w:p w:rsidR="00564F22" w:rsidRDefault="00564F22" w:rsidP="00564F22">
      <w:pPr>
        <w:rPr>
          <w:rFonts w:ascii="Times New Roman" w:hAnsi="Times New Roman" w:cs="Times New Roman"/>
          <w:sz w:val="24"/>
          <w:szCs w:val="24"/>
        </w:rPr>
      </w:pPr>
    </w:p>
    <w:p w:rsidR="00564F22" w:rsidRPr="00564F22" w:rsidRDefault="00564F22">
      <w:pPr>
        <w:rPr>
          <w:rFonts w:ascii="Times New Roman" w:hAnsi="Times New Roman" w:cs="Times New Roman"/>
          <w:sz w:val="24"/>
          <w:szCs w:val="24"/>
        </w:rPr>
      </w:pPr>
      <w:r>
        <w:rPr>
          <w:rFonts w:ascii="Times New Roman" w:hAnsi="Times New Roman" w:cs="Times New Roman"/>
          <w:sz w:val="24"/>
          <w:szCs w:val="24"/>
        </w:rPr>
        <w:t xml:space="preserve">In one paragraph, please describe your relationship with </w:t>
      </w:r>
      <w:r w:rsidRPr="00564F22">
        <w:rPr>
          <w:rFonts w:ascii="Times New Roman" w:hAnsi="Times New Roman" w:cs="Times New Roman"/>
          <w:sz w:val="24"/>
          <w:szCs w:val="24"/>
          <w:highlight w:val="yellow"/>
        </w:rPr>
        <w:t>(out-group)</w:t>
      </w:r>
      <w:r>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64F22" w:rsidRPr="00564F22" w:rsidSect="00D84A8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3F0" w:rsidRDefault="007003F0"/>
    <w:p w:rsidR="007003F0" w:rsidRDefault="007003F0">
      <w:r>
        <w:separator/>
      </w:r>
    </w:p>
  </w:endnote>
  <w:endnote w:type="continuationSeparator" w:id="0">
    <w:p w:rsidR="007003F0" w:rsidRDefault="007003F0"/>
    <w:p w:rsidR="007003F0" w:rsidRDefault="0070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3F0" w:rsidRPr="00976CFC" w:rsidRDefault="007003F0" w:rsidP="00D84A8D">
      <w:pPr>
        <w:tabs>
          <w:tab w:val="left" w:pos="720"/>
        </w:tabs>
        <w:spacing w:line="480" w:lineRule="auto"/>
        <w:rPr>
          <w:rFonts w:ascii="Times New Roman" w:hAnsi="Times New Roman" w:cs="Times New Roman"/>
          <w:b/>
          <w:sz w:val="24"/>
          <w:szCs w:val="24"/>
        </w:rPr>
      </w:pPr>
    </w:p>
    <w:p w:rsidR="007003F0" w:rsidRDefault="007003F0">
      <w:r>
        <w:separator/>
      </w:r>
    </w:p>
  </w:footnote>
  <w:footnote w:type="continuationSeparator" w:id="0">
    <w:p w:rsidR="007003F0" w:rsidRDefault="007003F0"/>
    <w:p w:rsidR="007003F0" w:rsidRDefault="00700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723321"/>
      <w:docPartObj>
        <w:docPartGallery w:val="Page Numbers (Top of Page)"/>
        <w:docPartUnique/>
      </w:docPartObj>
    </w:sdtPr>
    <w:sdtEndPr>
      <w:rPr>
        <w:rFonts w:ascii="Times New Roman" w:hAnsi="Times New Roman" w:cs="Times New Roman"/>
        <w:noProof/>
        <w:sz w:val="24"/>
        <w:szCs w:val="24"/>
      </w:rPr>
    </w:sdtEndPr>
    <w:sdtContent>
      <w:p w:rsidR="00E64C13" w:rsidRDefault="00E64C13"/>
      <w:p w:rsidR="00564F22" w:rsidRDefault="00D84A8D" w:rsidP="00D84A8D">
        <w:pPr>
          <w:pStyle w:val="Header"/>
          <w:rPr>
            <w:rFonts w:ascii="Times New Roman" w:hAnsi="Times New Roman" w:cs="Times New Roman"/>
            <w:noProof/>
            <w:sz w:val="24"/>
            <w:szCs w:val="24"/>
          </w:rPr>
        </w:pPr>
        <w:r w:rsidRPr="00D84A8D">
          <w:rPr>
            <w:rFonts w:ascii="Times New Roman" w:hAnsi="Times New Roman" w:cs="Times New Roman"/>
            <w:sz w:val="24"/>
            <w:szCs w:val="24"/>
          </w:rPr>
          <w:t xml:space="preserve">Proposed Instrument Construction for IGTM               </w:t>
        </w:r>
        <w:r>
          <w:rPr>
            <w:rFonts w:ascii="Times New Roman" w:hAnsi="Times New Roman" w:cs="Times New Roman"/>
            <w:sz w:val="24"/>
            <w:szCs w:val="24"/>
          </w:rPr>
          <w:t xml:space="preserve">              </w:t>
        </w:r>
        <w:r w:rsidRPr="00D84A8D">
          <w:rPr>
            <w:rFonts w:ascii="Times New Roman" w:hAnsi="Times New Roman" w:cs="Times New Roman"/>
            <w:sz w:val="24"/>
            <w:szCs w:val="24"/>
          </w:rPr>
          <w:t xml:space="preserve">                                        </w:t>
        </w:r>
        <w:r w:rsidR="00564F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4A8D">
          <w:rPr>
            <w:rFonts w:ascii="Times New Roman" w:hAnsi="Times New Roman" w:cs="Times New Roman"/>
            <w:sz w:val="24"/>
            <w:szCs w:val="24"/>
          </w:rPr>
          <w:fldChar w:fldCharType="begin"/>
        </w:r>
        <w:r w:rsidRPr="00D84A8D">
          <w:rPr>
            <w:rFonts w:ascii="Times New Roman" w:hAnsi="Times New Roman" w:cs="Times New Roman"/>
            <w:sz w:val="24"/>
            <w:szCs w:val="24"/>
          </w:rPr>
          <w:instrText xml:space="preserve"> PAGE   \* MERGEFORMAT </w:instrText>
        </w:r>
        <w:r w:rsidRPr="00D84A8D">
          <w:rPr>
            <w:rFonts w:ascii="Times New Roman" w:hAnsi="Times New Roman" w:cs="Times New Roman"/>
            <w:sz w:val="24"/>
            <w:szCs w:val="24"/>
          </w:rPr>
          <w:fldChar w:fldCharType="separate"/>
        </w:r>
        <w:r w:rsidR="00607E19">
          <w:rPr>
            <w:rFonts w:ascii="Times New Roman" w:hAnsi="Times New Roman" w:cs="Times New Roman"/>
            <w:noProof/>
            <w:sz w:val="24"/>
            <w:szCs w:val="24"/>
          </w:rPr>
          <w:t>13</w:t>
        </w:r>
        <w:r w:rsidRPr="00D84A8D">
          <w:rPr>
            <w:rFonts w:ascii="Times New Roman" w:hAnsi="Times New Roman" w:cs="Times New Roman"/>
            <w:noProof/>
            <w:sz w:val="24"/>
            <w:szCs w:val="24"/>
          </w:rPr>
          <w:fldChar w:fldCharType="end"/>
        </w:r>
      </w:p>
    </w:sdtContent>
  </w:sdt>
  <w:p w:rsidR="00D84A8D" w:rsidRPr="00D84A8D" w:rsidRDefault="00D84A8D" w:rsidP="00564F22">
    <w:pPr>
      <w:pStyle w:val="Header"/>
      <w:tabs>
        <w:tab w:val="clear" w:pos="4680"/>
        <w:tab w:val="clear" w:pos="9360"/>
        <w:tab w:val="left" w:pos="6435"/>
      </w:tabs>
      <w:rPr>
        <w:rFonts w:ascii="Times New Roman" w:hAnsi="Times New Roman" w:cs="Times New Roman"/>
        <w:sz w:val="24"/>
        <w:szCs w:val="24"/>
      </w:rPr>
    </w:pPr>
    <w:r w:rsidRPr="00D84A8D">
      <w:rPr>
        <w:rFonts w:ascii="Times New Roman" w:hAnsi="Times New Roman" w:cs="Times New Roman"/>
        <w:noProof/>
        <w:sz w:val="24"/>
        <w:szCs w:val="24"/>
      </w:rPr>
    </w:r>
    <w:r w:rsidR="00564F22">
      <w:rPr>
        <w:rFonts w:ascii="Times New Roman" w:hAnsi="Times New Roman" w:cs="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13" w:rsidRDefault="00E64C13"/>
  <w:p w:rsidR="00D84A8D" w:rsidRPr="00D84A8D" w:rsidRDefault="00D84A8D" w:rsidP="00D84A8D">
    <w:pPr>
      <w:pStyle w:val="Header"/>
      <w:rPr>
        <w:rFonts w:ascii="Times New Roman" w:hAnsi="Times New Roman" w:cs="Times New Roman"/>
        <w:sz w:val="24"/>
        <w:szCs w:val="24"/>
      </w:rPr>
    </w:pPr>
    <w:r w:rsidRPr="00D84A8D">
      <w:rPr>
        <w:rFonts w:ascii="Times New Roman" w:hAnsi="Times New Roman" w:cs="Times New Roman"/>
        <w:sz w:val="24"/>
        <w:szCs w:val="24"/>
      </w:rPr>
      <w:t xml:space="preserve">RUNNING HEAD: PROPOSED INSTRUMENT DESIGN FOR IGTM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C4FF4"/>
    <w:multiLevelType w:val="hybridMultilevel"/>
    <w:tmpl w:val="CF28B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C5D5B"/>
    <w:multiLevelType w:val="hybridMultilevel"/>
    <w:tmpl w:val="04A4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8D"/>
    <w:rsid w:val="00085715"/>
    <w:rsid w:val="000B443C"/>
    <w:rsid w:val="00140218"/>
    <w:rsid w:val="00154778"/>
    <w:rsid w:val="00154F21"/>
    <w:rsid w:val="001568CA"/>
    <w:rsid w:val="002A3DCD"/>
    <w:rsid w:val="0031419B"/>
    <w:rsid w:val="003A7A0E"/>
    <w:rsid w:val="00564F22"/>
    <w:rsid w:val="005A30A4"/>
    <w:rsid w:val="005F7168"/>
    <w:rsid w:val="00607E19"/>
    <w:rsid w:val="0065437F"/>
    <w:rsid w:val="006B49B7"/>
    <w:rsid w:val="006C3136"/>
    <w:rsid w:val="006E438F"/>
    <w:rsid w:val="007003F0"/>
    <w:rsid w:val="007C4B7D"/>
    <w:rsid w:val="008F6D4D"/>
    <w:rsid w:val="0092641F"/>
    <w:rsid w:val="00955934"/>
    <w:rsid w:val="00976CFC"/>
    <w:rsid w:val="009A2647"/>
    <w:rsid w:val="009C4341"/>
    <w:rsid w:val="009C4481"/>
    <w:rsid w:val="00A425F9"/>
    <w:rsid w:val="00A96AF8"/>
    <w:rsid w:val="00BB7E67"/>
    <w:rsid w:val="00C4332B"/>
    <w:rsid w:val="00CD1BF0"/>
    <w:rsid w:val="00D372BC"/>
    <w:rsid w:val="00D84A8D"/>
    <w:rsid w:val="00DC6FD7"/>
    <w:rsid w:val="00E257EE"/>
    <w:rsid w:val="00E64C13"/>
    <w:rsid w:val="00EC0957"/>
    <w:rsid w:val="00F37E28"/>
    <w:rsid w:val="00F4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A8D"/>
  </w:style>
  <w:style w:type="paragraph" w:styleId="Footer">
    <w:name w:val="footer"/>
    <w:basedOn w:val="Normal"/>
    <w:link w:val="FooterChar"/>
    <w:uiPriority w:val="99"/>
    <w:unhideWhenUsed/>
    <w:rsid w:val="00D84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A8D"/>
  </w:style>
  <w:style w:type="table" w:styleId="TableGrid">
    <w:name w:val="Table Grid"/>
    <w:basedOn w:val="TableNormal"/>
    <w:uiPriority w:val="59"/>
    <w:rsid w:val="009C4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4481"/>
    <w:pPr>
      <w:ind w:left="720"/>
      <w:contextualSpacing/>
    </w:pPr>
  </w:style>
  <w:style w:type="table" w:styleId="LightShading">
    <w:name w:val="Light Shading"/>
    <w:basedOn w:val="TableNormal"/>
    <w:uiPriority w:val="60"/>
    <w:rsid w:val="009C43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A8D"/>
  </w:style>
  <w:style w:type="paragraph" w:styleId="Footer">
    <w:name w:val="footer"/>
    <w:basedOn w:val="Normal"/>
    <w:link w:val="FooterChar"/>
    <w:uiPriority w:val="99"/>
    <w:unhideWhenUsed/>
    <w:rsid w:val="00D84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A8D"/>
  </w:style>
  <w:style w:type="table" w:styleId="TableGrid">
    <w:name w:val="Table Grid"/>
    <w:basedOn w:val="TableNormal"/>
    <w:uiPriority w:val="59"/>
    <w:rsid w:val="009C4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4481"/>
    <w:pPr>
      <w:ind w:left="720"/>
      <w:contextualSpacing/>
    </w:pPr>
  </w:style>
  <w:style w:type="table" w:styleId="LightShading">
    <w:name w:val="Light Shading"/>
    <w:basedOn w:val="TableNormal"/>
    <w:uiPriority w:val="60"/>
    <w:rsid w:val="009C434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4458</Words>
  <Characters>25411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 Left Hand</dc:creator>
  <cp:lastModifiedBy>J's Left Hand</cp:lastModifiedBy>
  <cp:revision>3</cp:revision>
  <dcterms:created xsi:type="dcterms:W3CDTF">2013-04-29T02:50:00Z</dcterms:created>
  <dcterms:modified xsi:type="dcterms:W3CDTF">2013-04-29T02:51:00Z</dcterms:modified>
</cp:coreProperties>
</file>