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"/>
        <w:gridCol w:w="6840"/>
        <w:gridCol w:w="2070"/>
      </w:tblGrid>
      <w:tr w:rsidR="00AB5B26" w:rsidTr="00C91AA0">
        <w:trPr>
          <w:cantSplit/>
          <w:trHeight w:val="288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Pr="00BE7B9A" w:rsidRDefault="009564C0" w:rsidP="003D30DD">
            <w:pPr>
              <w:pStyle w:val="Name"/>
              <w:rPr>
                <w:szCs w:val="22"/>
              </w:rPr>
            </w:pPr>
            <w:r w:rsidRPr="00BE7B9A">
              <w:rPr>
                <w:szCs w:val="22"/>
              </w:rPr>
              <w:t>A</w:t>
            </w:r>
            <w:r w:rsidR="00A04E17" w:rsidRPr="00BE7B9A">
              <w:rPr>
                <w:szCs w:val="22"/>
              </w:rPr>
              <w:t xml:space="preserve">ndrew </w:t>
            </w:r>
            <w:proofErr w:type="spellStart"/>
            <w:r w:rsidR="00A04E17" w:rsidRPr="00BE7B9A">
              <w:rPr>
                <w:szCs w:val="22"/>
              </w:rPr>
              <w:t>Roycroft</w:t>
            </w:r>
            <w:proofErr w:type="spellEnd"/>
            <w:r w:rsidR="00A04E17" w:rsidRPr="00BE7B9A">
              <w:rPr>
                <w:szCs w:val="22"/>
              </w:rPr>
              <w:t xml:space="preserve"> </w:t>
            </w:r>
            <w:proofErr w:type="spellStart"/>
            <w:r w:rsidR="00A04E17" w:rsidRPr="00BE7B9A">
              <w:rPr>
                <w:szCs w:val="22"/>
              </w:rPr>
              <w:t>Currin</w:t>
            </w:r>
            <w:proofErr w:type="spellEnd"/>
          </w:p>
        </w:tc>
      </w:tr>
      <w:tr w:rsidR="00AB5B26" w:rsidTr="00C91AA0">
        <w:trPr>
          <w:cantSplit/>
          <w:trHeight w:val="288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Pr="00BE7B9A" w:rsidRDefault="00A04E17" w:rsidP="00A04E17">
            <w:pPr>
              <w:pStyle w:val="ContactInformation"/>
              <w:rPr>
                <w:sz w:val="22"/>
                <w:szCs w:val="22"/>
              </w:rPr>
            </w:pPr>
            <w:r w:rsidRPr="00BE7B9A">
              <w:rPr>
                <w:sz w:val="22"/>
                <w:szCs w:val="22"/>
              </w:rPr>
              <w:t>868 Cupola Dr</w:t>
            </w:r>
            <w:r w:rsidR="00BE7B9A">
              <w:rPr>
                <w:sz w:val="22"/>
                <w:szCs w:val="22"/>
              </w:rPr>
              <w:t>ive</w:t>
            </w:r>
            <w:r w:rsidR="00BD4280" w:rsidRPr="00BE7B9A">
              <w:rPr>
                <w:sz w:val="22"/>
                <w:szCs w:val="22"/>
              </w:rPr>
              <w:t xml:space="preserve">, </w:t>
            </w:r>
            <w:r w:rsidRPr="00BE7B9A">
              <w:rPr>
                <w:sz w:val="22"/>
                <w:szCs w:val="22"/>
              </w:rPr>
              <w:t>Raleigh, NC 27603</w:t>
            </w:r>
          </w:p>
        </w:tc>
      </w:tr>
      <w:tr w:rsidR="00AB5B26" w:rsidTr="00C91AA0">
        <w:trPr>
          <w:cantSplit/>
          <w:trHeight w:val="288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Pr="00BE7B9A" w:rsidRDefault="00A04E17" w:rsidP="00CD688D">
            <w:pPr>
              <w:pStyle w:val="ContactInformation"/>
              <w:rPr>
                <w:sz w:val="22"/>
                <w:szCs w:val="22"/>
              </w:rPr>
            </w:pPr>
            <w:r w:rsidRPr="00BE7B9A">
              <w:rPr>
                <w:sz w:val="22"/>
                <w:szCs w:val="22"/>
              </w:rPr>
              <w:t>919-208-1932</w:t>
            </w:r>
          </w:p>
        </w:tc>
      </w:tr>
      <w:tr w:rsidR="00BD4280" w:rsidTr="00C91AA0">
        <w:trPr>
          <w:cantSplit/>
          <w:trHeight w:val="288"/>
        </w:trPr>
        <w:tc>
          <w:tcPr>
            <w:tcW w:w="10890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28669B" w:rsidRPr="00BE7B9A" w:rsidRDefault="00BE7B9A" w:rsidP="00CD688D">
            <w:pPr>
              <w:pStyle w:val="ContactInforma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Arcurrin77@gmail.com</w:t>
            </w:r>
          </w:p>
        </w:tc>
      </w:tr>
      <w:tr w:rsidR="005141A0" w:rsidTr="00C91AA0">
        <w:trPr>
          <w:trHeight w:val="448"/>
        </w:trPr>
        <w:tc>
          <w:tcPr>
            <w:tcW w:w="198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141A0" w:rsidRPr="00BE7B9A" w:rsidRDefault="005141A0" w:rsidP="002A33CB">
            <w:pPr>
              <w:pStyle w:val="Heading1"/>
              <w:rPr>
                <w:szCs w:val="22"/>
              </w:rPr>
            </w:pPr>
          </w:p>
        </w:tc>
        <w:tc>
          <w:tcPr>
            <w:tcW w:w="891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28669B" w:rsidRPr="00BE7B9A" w:rsidRDefault="0028669B" w:rsidP="0028669B">
            <w:pPr>
              <w:rPr>
                <w:sz w:val="22"/>
                <w:szCs w:val="22"/>
              </w:rPr>
            </w:pPr>
          </w:p>
        </w:tc>
      </w:tr>
      <w:tr w:rsidR="00CD688D" w:rsidTr="00C91AA0">
        <w:trPr>
          <w:cantSplit/>
          <w:trHeight w:val="640"/>
        </w:trPr>
        <w:tc>
          <w:tcPr>
            <w:tcW w:w="198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BE7B9A" w:rsidRDefault="00CD688D" w:rsidP="002A33CB">
            <w:pPr>
              <w:pStyle w:val="Heading1"/>
              <w:rPr>
                <w:szCs w:val="22"/>
              </w:rPr>
            </w:pPr>
            <w:r w:rsidRPr="00BE7B9A">
              <w:rPr>
                <w:szCs w:val="22"/>
              </w:rPr>
              <w:t>Education</w:t>
            </w:r>
          </w:p>
        </w:tc>
        <w:tc>
          <w:tcPr>
            <w:tcW w:w="684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BE7B9A" w:rsidRDefault="00C91AA0" w:rsidP="008A5BDD">
            <w:pPr>
              <w:pStyle w:val="1stlinewspace"/>
              <w:rPr>
                <w:sz w:val="22"/>
                <w:szCs w:val="22"/>
              </w:rPr>
            </w:pPr>
            <w:r w:rsidRPr="00BE7B9A">
              <w:rPr>
                <w:rStyle w:val="Heading2Char"/>
                <w:sz w:val="22"/>
                <w:szCs w:val="22"/>
              </w:rPr>
              <w:t xml:space="preserve">Bachelor of Science in Business Administration </w:t>
            </w:r>
            <w:r w:rsidR="006C65EE" w:rsidRPr="00BE7B9A">
              <w:rPr>
                <w:rStyle w:val="Heading2Char"/>
                <w:sz w:val="22"/>
                <w:szCs w:val="22"/>
              </w:rPr>
              <w:t>-</w:t>
            </w:r>
            <w:r w:rsidRPr="00BE7B9A">
              <w:rPr>
                <w:rStyle w:val="Heading2Char"/>
                <w:sz w:val="22"/>
                <w:szCs w:val="22"/>
              </w:rPr>
              <w:t xml:space="preserve"> </w:t>
            </w:r>
            <w:r w:rsidR="006C65EE" w:rsidRPr="00BE7B9A">
              <w:rPr>
                <w:rStyle w:val="Heading2Char"/>
                <w:sz w:val="22"/>
                <w:szCs w:val="22"/>
              </w:rPr>
              <w:t>Operations and Supply Chain Management</w:t>
            </w:r>
          </w:p>
          <w:p w:rsidR="006C65EE" w:rsidRPr="00BE7B9A" w:rsidRDefault="006C65EE" w:rsidP="003D5BFB">
            <w:pPr>
              <w:rPr>
                <w:rStyle w:val="CollegeCharChar"/>
                <w:rFonts w:cs="Arial"/>
                <w:b w:val="0"/>
                <w:bCs w:val="0"/>
                <w:iCs/>
                <w:spacing w:val="8"/>
                <w:sz w:val="22"/>
                <w:szCs w:val="22"/>
              </w:rPr>
            </w:pPr>
            <w:r w:rsidRPr="00BE7B9A">
              <w:rPr>
                <w:rStyle w:val="CollegeCharChar"/>
                <w:sz w:val="22"/>
                <w:szCs w:val="22"/>
              </w:rPr>
              <w:t>East Carolina University</w:t>
            </w:r>
            <w:r w:rsidR="00CD688D" w:rsidRPr="00BE7B9A">
              <w:rPr>
                <w:rStyle w:val="LocationCharChar"/>
                <w:sz w:val="22"/>
                <w:szCs w:val="22"/>
              </w:rPr>
              <w:t xml:space="preserve">, </w:t>
            </w:r>
            <w:r w:rsidRPr="00BE7B9A">
              <w:rPr>
                <w:rStyle w:val="LocationCharChar"/>
                <w:sz w:val="22"/>
                <w:szCs w:val="22"/>
              </w:rPr>
              <w:t>Greenville</w:t>
            </w:r>
            <w:r w:rsidR="00CD688D" w:rsidRPr="00BE7B9A">
              <w:rPr>
                <w:rStyle w:val="LocationCharChar"/>
                <w:sz w:val="22"/>
                <w:szCs w:val="22"/>
              </w:rPr>
              <w:t>,</w:t>
            </w:r>
            <w:r w:rsidRPr="00BE7B9A">
              <w:rPr>
                <w:rStyle w:val="LocationCharChar"/>
                <w:sz w:val="22"/>
                <w:szCs w:val="22"/>
              </w:rPr>
              <w:t xml:space="preserve"> NC</w:t>
            </w:r>
          </w:p>
          <w:p w:rsidR="00C91AA0" w:rsidRPr="00BE7B9A" w:rsidRDefault="00C91AA0" w:rsidP="003D5BFB">
            <w:pPr>
              <w:rPr>
                <w:sz w:val="22"/>
                <w:szCs w:val="22"/>
              </w:rPr>
            </w:pPr>
            <w:r w:rsidRPr="00BE7B9A">
              <w:rPr>
                <w:rStyle w:val="CollegeCharChar"/>
                <w:iCs/>
                <w:sz w:val="22"/>
                <w:szCs w:val="22"/>
              </w:rPr>
              <w:t>GPA 3.1/4.0</w:t>
            </w:r>
          </w:p>
        </w:tc>
        <w:tc>
          <w:tcPr>
            <w:tcW w:w="207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BE7B9A" w:rsidRDefault="00BE7B9A" w:rsidP="006C65EE">
            <w:pPr>
              <w:pStyle w:val="DatesBefore6pt"/>
              <w:rPr>
                <w:sz w:val="22"/>
                <w:szCs w:val="22"/>
              </w:rPr>
            </w:pPr>
            <w:r w:rsidRPr="00BE7B9A">
              <w:rPr>
                <w:sz w:val="22"/>
                <w:szCs w:val="22"/>
              </w:rPr>
              <w:t>December 2013</w:t>
            </w:r>
          </w:p>
        </w:tc>
      </w:tr>
      <w:tr w:rsidR="00CD688D" w:rsidTr="00C91AA0">
        <w:trPr>
          <w:cantSplit/>
          <w:trHeight w:val="16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88D" w:rsidRPr="00BE7B9A" w:rsidRDefault="00CD688D" w:rsidP="002D6D6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BE7B9A" w:rsidRDefault="006C65EE" w:rsidP="002A33CB">
            <w:pPr>
              <w:pStyle w:val="Heading3"/>
              <w:rPr>
                <w:sz w:val="22"/>
                <w:szCs w:val="22"/>
              </w:rPr>
            </w:pPr>
            <w:r w:rsidRPr="00BE7B9A">
              <w:rPr>
                <w:sz w:val="22"/>
                <w:szCs w:val="22"/>
              </w:rPr>
              <w:t>Associate in Arts</w:t>
            </w:r>
          </w:p>
          <w:p w:rsidR="00C91AA0" w:rsidRPr="00BE7B9A" w:rsidRDefault="006C65EE" w:rsidP="00CD688D">
            <w:pPr>
              <w:rPr>
                <w:rFonts w:cs="Arial"/>
                <w:i/>
                <w:iCs/>
                <w:spacing w:val="8"/>
                <w:sz w:val="22"/>
                <w:szCs w:val="22"/>
              </w:rPr>
            </w:pPr>
            <w:r w:rsidRPr="00BE7B9A">
              <w:rPr>
                <w:rStyle w:val="CollegeCharChar"/>
                <w:sz w:val="22"/>
                <w:szCs w:val="22"/>
              </w:rPr>
              <w:t>Wake Technical Community College</w:t>
            </w:r>
            <w:r w:rsidR="00BE7B9A">
              <w:rPr>
                <w:sz w:val="22"/>
                <w:szCs w:val="22"/>
              </w:rPr>
              <w:t xml:space="preserve">, </w:t>
            </w:r>
            <w:r w:rsidRPr="00BE7B9A">
              <w:rPr>
                <w:sz w:val="22"/>
                <w:szCs w:val="22"/>
              </w:rPr>
              <w:t>Raleigh</w:t>
            </w:r>
            <w:r w:rsidR="00CD688D" w:rsidRPr="00BE7B9A">
              <w:rPr>
                <w:rStyle w:val="LocationCharChar"/>
                <w:sz w:val="22"/>
                <w:szCs w:val="22"/>
              </w:rPr>
              <w:t>,</w:t>
            </w:r>
            <w:r w:rsidRPr="00BE7B9A">
              <w:rPr>
                <w:rStyle w:val="LocationCharChar"/>
                <w:sz w:val="22"/>
                <w:szCs w:val="22"/>
              </w:rPr>
              <w:t xml:space="preserve"> NC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BE7B9A" w:rsidRDefault="00BE7B9A" w:rsidP="006C65EE">
            <w:pPr>
              <w:pStyle w:val="DatesBefore6pt"/>
              <w:rPr>
                <w:sz w:val="22"/>
                <w:szCs w:val="22"/>
              </w:rPr>
            </w:pPr>
            <w:r w:rsidRPr="00BE7B9A">
              <w:rPr>
                <w:sz w:val="22"/>
                <w:szCs w:val="22"/>
              </w:rPr>
              <w:t xml:space="preserve"> December </w:t>
            </w:r>
            <w:r w:rsidR="006C65EE" w:rsidRPr="00BE7B9A">
              <w:rPr>
                <w:sz w:val="22"/>
                <w:szCs w:val="22"/>
              </w:rPr>
              <w:t>2010</w:t>
            </w:r>
          </w:p>
        </w:tc>
      </w:tr>
      <w:tr w:rsidR="00CD688D" w:rsidTr="00C91AA0">
        <w:trPr>
          <w:cantSplit/>
          <w:trHeight w:val="36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88D" w:rsidRPr="00BE7B9A" w:rsidRDefault="00CD688D" w:rsidP="002D6D6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BE7B9A" w:rsidRDefault="00CD688D" w:rsidP="006C65EE">
            <w:pPr>
              <w:pStyle w:val="Heading3"/>
              <w:rPr>
                <w:sz w:val="22"/>
                <w:szCs w:val="22"/>
              </w:rPr>
            </w:pPr>
          </w:p>
          <w:p w:rsidR="00CD688D" w:rsidRPr="00BE7B9A" w:rsidRDefault="00CD688D" w:rsidP="00FD240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BE7B9A" w:rsidRDefault="00CD688D" w:rsidP="006C65EE">
            <w:pPr>
              <w:pStyle w:val="DatesBefore6pt"/>
              <w:jc w:val="left"/>
              <w:rPr>
                <w:sz w:val="22"/>
                <w:szCs w:val="22"/>
              </w:rPr>
            </w:pPr>
          </w:p>
        </w:tc>
      </w:tr>
      <w:tr w:rsidR="00FD240E" w:rsidTr="00C91AA0">
        <w:trPr>
          <w:cantSplit/>
          <w:trHeight w:val="197"/>
        </w:trPr>
        <w:tc>
          <w:tcPr>
            <w:tcW w:w="1089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FD240E" w:rsidRPr="00BE7B9A" w:rsidRDefault="00FD240E" w:rsidP="002A33CB">
            <w:pPr>
              <w:pStyle w:val="Heading1"/>
              <w:rPr>
                <w:szCs w:val="22"/>
              </w:rPr>
            </w:pPr>
            <w:r w:rsidRPr="00BE7B9A">
              <w:rPr>
                <w:szCs w:val="22"/>
              </w:rPr>
              <w:t>Career History &amp; Accomplishments</w:t>
            </w:r>
          </w:p>
        </w:tc>
      </w:tr>
      <w:tr w:rsidR="00FD240E" w:rsidTr="00C91AA0">
        <w:trPr>
          <w:cantSplit/>
          <w:trHeight w:val="295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40E" w:rsidRPr="00BE7B9A" w:rsidRDefault="00FD240E" w:rsidP="00C42C03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Pr="00BE7B9A" w:rsidRDefault="00EC143B" w:rsidP="00886F27">
            <w:pPr>
              <w:pStyle w:val="1stlinewspace"/>
              <w:rPr>
                <w:sz w:val="22"/>
                <w:szCs w:val="22"/>
              </w:rPr>
            </w:pPr>
            <w:r w:rsidRPr="00BE7B9A">
              <w:rPr>
                <w:rStyle w:val="Heading2Char"/>
                <w:sz w:val="22"/>
                <w:szCs w:val="22"/>
              </w:rPr>
              <w:t>Accounts Receivable Specialist</w:t>
            </w:r>
            <w:r w:rsidR="00FD240E" w:rsidRPr="00BE7B9A">
              <w:rPr>
                <w:sz w:val="22"/>
                <w:szCs w:val="22"/>
              </w:rPr>
              <w:t xml:space="preserve">, </w:t>
            </w:r>
            <w:r w:rsidR="00FD240E" w:rsidRPr="00BE7B9A">
              <w:rPr>
                <w:rStyle w:val="LocationCharChar"/>
                <w:sz w:val="22"/>
                <w:szCs w:val="22"/>
              </w:rPr>
              <w:t>I</w:t>
            </w:r>
            <w:r w:rsidRPr="00BE7B9A">
              <w:rPr>
                <w:rStyle w:val="LocationCharChar"/>
                <w:sz w:val="22"/>
                <w:szCs w:val="22"/>
              </w:rPr>
              <w:t>NC Research</w:t>
            </w:r>
            <w:r w:rsidR="00BE7B9A">
              <w:rPr>
                <w:rStyle w:val="LocationCharChar"/>
                <w:sz w:val="22"/>
                <w:szCs w:val="22"/>
              </w:rPr>
              <w:t>, Raleigh NC</w:t>
            </w:r>
          </w:p>
          <w:p w:rsidR="00EC143B" w:rsidRPr="00BE7B9A" w:rsidRDefault="00C91AA0" w:rsidP="009564C0">
            <w:pPr>
              <w:numPr>
                <w:ilvl w:val="0"/>
                <w:numId w:val="32"/>
              </w:numPr>
              <w:spacing w:before="0"/>
              <w:rPr>
                <w:sz w:val="22"/>
                <w:szCs w:val="22"/>
              </w:rPr>
            </w:pPr>
            <w:r w:rsidRPr="00BE7B9A">
              <w:rPr>
                <w:sz w:val="22"/>
                <w:szCs w:val="22"/>
              </w:rPr>
              <w:t>Decrease</w:t>
            </w:r>
            <w:r w:rsidR="00255483" w:rsidRPr="00BE7B9A">
              <w:rPr>
                <w:sz w:val="22"/>
                <w:szCs w:val="22"/>
              </w:rPr>
              <w:t xml:space="preserve"> Days Sales Outstanding (DSO) by 17%</w:t>
            </w:r>
            <w:r w:rsidR="00FB3BE5" w:rsidRPr="00BE7B9A">
              <w:rPr>
                <w:sz w:val="22"/>
                <w:szCs w:val="22"/>
              </w:rPr>
              <w:t xml:space="preserve"> due to a reduction in the rejection rate of invoice</w:t>
            </w:r>
            <w:r w:rsidR="00D315F0">
              <w:rPr>
                <w:sz w:val="22"/>
                <w:szCs w:val="22"/>
              </w:rPr>
              <w:t>s by c</w:t>
            </w:r>
            <w:r w:rsidR="00E52852" w:rsidRPr="00BE7B9A">
              <w:rPr>
                <w:sz w:val="22"/>
                <w:szCs w:val="22"/>
              </w:rPr>
              <w:t>ustomers to less than 2%</w:t>
            </w:r>
          </w:p>
          <w:p w:rsidR="00255483" w:rsidRPr="00BE7B9A" w:rsidRDefault="00C91AA0" w:rsidP="00255483">
            <w:pPr>
              <w:numPr>
                <w:ilvl w:val="0"/>
                <w:numId w:val="32"/>
              </w:numPr>
              <w:spacing w:before="0"/>
              <w:rPr>
                <w:sz w:val="22"/>
                <w:szCs w:val="22"/>
              </w:rPr>
            </w:pPr>
            <w:r w:rsidRPr="00BE7B9A">
              <w:rPr>
                <w:sz w:val="22"/>
                <w:szCs w:val="22"/>
              </w:rPr>
              <w:t>Develop</w:t>
            </w:r>
            <w:r w:rsidR="00255483" w:rsidRPr="00BE7B9A">
              <w:rPr>
                <w:sz w:val="22"/>
                <w:szCs w:val="22"/>
              </w:rPr>
              <w:t xml:space="preserve"> an excel tracker for study budgets to more accurately track revenue burned and amount billed to cus</w:t>
            </w:r>
            <w:r w:rsidR="00E52852" w:rsidRPr="00BE7B9A">
              <w:rPr>
                <w:sz w:val="22"/>
                <w:szCs w:val="22"/>
              </w:rPr>
              <w:t>tomers versus budgeted amounts</w:t>
            </w:r>
          </w:p>
          <w:p w:rsidR="00255483" w:rsidRPr="00BE7B9A" w:rsidRDefault="00255483" w:rsidP="00255483">
            <w:pPr>
              <w:numPr>
                <w:ilvl w:val="0"/>
                <w:numId w:val="32"/>
              </w:numPr>
              <w:spacing w:before="0"/>
              <w:rPr>
                <w:sz w:val="22"/>
                <w:szCs w:val="22"/>
              </w:rPr>
            </w:pPr>
            <w:r w:rsidRPr="00BE7B9A">
              <w:rPr>
                <w:sz w:val="22"/>
                <w:szCs w:val="22"/>
              </w:rPr>
              <w:t>Audited past studies and was able to collect over</w:t>
            </w:r>
            <w:r w:rsidR="00E52852" w:rsidRPr="00BE7B9A">
              <w:rPr>
                <w:sz w:val="22"/>
                <w:szCs w:val="22"/>
              </w:rPr>
              <w:t xml:space="preserve"> $726,000 in unbilled revenues</w:t>
            </w:r>
          </w:p>
          <w:p w:rsidR="00255483" w:rsidRPr="00BE7B9A" w:rsidRDefault="00C91AA0" w:rsidP="00255483">
            <w:pPr>
              <w:numPr>
                <w:ilvl w:val="0"/>
                <w:numId w:val="32"/>
              </w:numPr>
              <w:spacing w:before="0"/>
              <w:rPr>
                <w:sz w:val="22"/>
                <w:szCs w:val="22"/>
              </w:rPr>
            </w:pPr>
            <w:r w:rsidRPr="00BE7B9A">
              <w:rPr>
                <w:sz w:val="22"/>
                <w:szCs w:val="22"/>
              </w:rPr>
              <w:t>Implement</w:t>
            </w:r>
            <w:r w:rsidR="00255483" w:rsidRPr="00BE7B9A">
              <w:rPr>
                <w:sz w:val="22"/>
                <w:szCs w:val="22"/>
              </w:rPr>
              <w:t xml:space="preserve"> month end, quarterly, and annual process f</w:t>
            </w:r>
            <w:r w:rsidR="00BE7B9A">
              <w:rPr>
                <w:sz w:val="22"/>
                <w:szCs w:val="22"/>
              </w:rPr>
              <w:t>or auditing studies and report</w:t>
            </w:r>
            <w:r w:rsidR="00FB3BE5" w:rsidRPr="00BE7B9A">
              <w:rPr>
                <w:sz w:val="22"/>
                <w:szCs w:val="22"/>
              </w:rPr>
              <w:t xml:space="preserve"> the findings to the A</w:t>
            </w:r>
            <w:r w:rsidR="00255483" w:rsidRPr="00BE7B9A">
              <w:rPr>
                <w:sz w:val="22"/>
                <w:szCs w:val="22"/>
              </w:rPr>
              <w:t>ccounting and Project Managemen</w:t>
            </w:r>
            <w:r w:rsidR="00BE7B9A">
              <w:rPr>
                <w:sz w:val="22"/>
                <w:szCs w:val="22"/>
              </w:rPr>
              <w:t xml:space="preserve">t departments, allowing </w:t>
            </w:r>
            <w:r w:rsidR="00255483" w:rsidRPr="00BE7B9A">
              <w:rPr>
                <w:sz w:val="22"/>
                <w:szCs w:val="22"/>
              </w:rPr>
              <w:t>INC Research to accurately forecast study costs and identify any areas in the budget need</w:t>
            </w:r>
            <w:r w:rsidR="00FB3BE5" w:rsidRPr="00BE7B9A">
              <w:rPr>
                <w:sz w:val="22"/>
                <w:szCs w:val="22"/>
              </w:rPr>
              <w:t>ing</w:t>
            </w:r>
            <w:r w:rsidRPr="00BE7B9A">
              <w:rPr>
                <w:sz w:val="22"/>
                <w:szCs w:val="22"/>
              </w:rPr>
              <w:t xml:space="preserve"> change orders</w:t>
            </w:r>
          </w:p>
          <w:p w:rsidR="00FB3BE5" w:rsidRPr="00BE7B9A" w:rsidRDefault="00C91AA0" w:rsidP="00FB3BE5">
            <w:pPr>
              <w:numPr>
                <w:ilvl w:val="0"/>
                <w:numId w:val="32"/>
              </w:numPr>
              <w:spacing w:before="0"/>
              <w:rPr>
                <w:sz w:val="22"/>
                <w:szCs w:val="22"/>
              </w:rPr>
            </w:pPr>
            <w:r w:rsidRPr="00BE7B9A">
              <w:rPr>
                <w:sz w:val="22"/>
                <w:szCs w:val="22"/>
              </w:rPr>
              <w:t xml:space="preserve">Increase billing within assigned </w:t>
            </w:r>
            <w:r w:rsidR="00FB3BE5" w:rsidRPr="00BE7B9A">
              <w:rPr>
                <w:sz w:val="22"/>
                <w:szCs w:val="22"/>
              </w:rPr>
              <w:t>business unit by over $12.7 million endin</w:t>
            </w:r>
            <w:r w:rsidRPr="00BE7B9A">
              <w:rPr>
                <w:sz w:val="22"/>
                <w:szCs w:val="22"/>
              </w:rPr>
              <w:t>g FY 2011</w:t>
            </w:r>
          </w:p>
          <w:p w:rsidR="00FB3BE5" w:rsidRPr="00BE7B9A" w:rsidRDefault="00FB3BE5" w:rsidP="00C91AA0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Pr="00BE7B9A" w:rsidRDefault="00FB3BE5" w:rsidP="00FB3BE5">
            <w:pPr>
              <w:pStyle w:val="DatesBefore6pt"/>
              <w:rPr>
                <w:sz w:val="22"/>
                <w:szCs w:val="22"/>
              </w:rPr>
            </w:pPr>
            <w:r w:rsidRPr="00BE7B9A">
              <w:rPr>
                <w:sz w:val="22"/>
                <w:szCs w:val="22"/>
              </w:rPr>
              <w:t xml:space="preserve"> </w:t>
            </w:r>
            <w:r w:rsidR="0027749A" w:rsidRPr="00BE7B9A">
              <w:rPr>
                <w:sz w:val="22"/>
                <w:szCs w:val="22"/>
              </w:rPr>
              <w:t>20</w:t>
            </w:r>
            <w:r w:rsidRPr="00BE7B9A">
              <w:rPr>
                <w:sz w:val="22"/>
                <w:szCs w:val="22"/>
              </w:rPr>
              <w:t>11</w:t>
            </w:r>
            <w:r w:rsidR="008C684F" w:rsidRPr="00BE7B9A">
              <w:rPr>
                <w:sz w:val="22"/>
                <w:szCs w:val="22"/>
              </w:rPr>
              <w:t xml:space="preserve"> </w:t>
            </w:r>
            <w:r w:rsidR="00A04E17" w:rsidRPr="00BE7B9A">
              <w:rPr>
                <w:sz w:val="22"/>
                <w:szCs w:val="22"/>
              </w:rPr>
              <w:t>to</w:t>
            </w:r>
            <w:r w:rsidRPr="00BE7B9A">
              <w:rPr>
                <w:sz w:val="22"/>
                <w:szCs w:val="22"/>
              </w:rPr>
              <w:t xml:space="preserve"> </w:t>
            </w:r>
            <w:r w:rsidR="00A04E17" w:rsidRPr="00BE7B9A">
              <w:rPr>
                <w:sz w:val="22"/>
                <w:szCs w:val="22"/>
              </w:rPr>
              <w:t>Present</w:t>
            </w:r>
          </w:p>
        </w:tc>
      </w:tr>
      <w:tr w:rsidR="00EC143B" w:rsidTr="00C91AA0">
        <w:trPr>
          <w:cantSplit/>
          <w:trHeight w:val="1863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43B" w:rsidRPr="00BE7B9A" w:rsidRDefault="00EC143B" w:rsidP="00FD240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43B" w:rsidRPr="00BE7B9A" w:rsidRDefault="00EC143B" w:rsidP="007B7B6A">
            <w:pPr>
              <w:rPr>
                <w:rStyle w:val="LocationCharChar"/>
                <w:sz w:val="22"/>
                <w:szCs w:val="22"/>
              </w:rPr>
            </w:pPr>
            <w:r w:rsidRPr="00BE7B9A">
              <w:rPr>
                <w:b/>
                <w:sz w:val="22"/>
                <w:szCs w:val="22"/>
              </w:rPr>
              <w:t>Document Control Specialist</w:t>
            </w:r>
            <w:r w:rsidRPr="00BE7B9A">
              <w:rPr>
                <w:sz w:val="22"/>
                <w:szCs w:val="22"/>
              </w:rPr>
              <w:t xml:space="preserve">, </w:t>
            </w:r>
            <w:r w:rsidRPr="00BE7B9A">
              <w:rPr>
                <w:rStyle w:val="LocationCharChar"/>
                <w:bCs/>
                <w:sz w:val="22"/>
                <w:szCs w:val="22"/>
              </w:rPr>
              <w:t>INC Research</w:t>
            </w:r>
            <w:r w:rsidR="00BE7B9A">
              <w:rPr>
                <w:rStyle w:val="LocationCharChar"/>
                <w:bCs/>
                <w:sz w:val="22"/>
                <w:szCs w:val="22"/>
              </w:rPr>
              <w:t>, Raleigh NC</w:t>
            </w:r>
          </w:p>
          <w:p w:rsidR="00EC143B" w:rsidRPr="00BE7B9A" w:rsidRDefault="00EC143B" w:rsidP="007B7B6A">
            <w:pPr>
              <w:pStyle w:val="Bulletedlistlastitem"/>
              <w:spacing w:after="0"/>
              <w:rPr>
                <w:sz w:val="22"/>
                <w:szCs w:val="22"/>
              </w:rPr>
            </w:pPr>
            <w:r w:rsidRPr="00BE7B9A">
              <w:rPr>
                <w:sz w:val="22"/>
                <w:szCs w:val="22"/>
              </w:rPr>
              <w:t>Create</w:t>
            </w:r>
            <w:r w:rsidR="00BE7B9A">
              <w:rPr>
                <w:sz w:val="22"/>
                <w:szCs w:val="22"/>
              </w:rPr>
              <w:t>d</w:t>
            </w:r>
            <w:r w:rsidRPr="00BE7B9A">
              <w:rPr>
                <w:sz w:val="22"/>
                <w:szCs w:val="22"/>
              </w:rPr>
              <w:t xml:space="preserve"> and maintain</w:t>
            </w:r>
            <w:r w:rsidR="00BE7B9A">
              <w:rPr>
                <w:sz w:val="22"/>
                <w:szCs w:val="22"/>
              </w:rPr>
              <w:t>ed</w:t>
            </w:r>
            <w:r w:rsidRPr="00BE7B9A">
              <w:rPr>
                <w:sz w:val="22"/>
                <w:szCs w:val="22"/>
              </w:rPr>
              <w:t xml:space="preserve"> the document repository for all study-related documents; ensures security of documents at all times in accordance with relevant SOP</w:t>
            </w:r>
            <w:r w:rsidR="009564C0" w:rsidRPr="00BE7B9A">
              <w:rPr>
                <w:sz w:val="22"/>
                <w:szCs w:val="22"/>
              </w:rPr>
              <w:t>’</w:t>
            </w:r>
            <w:r w:rsidRPr="00BE7B9A">
              <w:rPr>
                <w:sz w:val="22"/>
                <w:szCs w:val="22"/>
              </w:rPr>
              <w:t>s/W</w:t>
            </w:r>
            <w:r w:rsidR="009564C0" w:rsidRPr="00BE7B9A">
              <w:rPr>
                <w:sz w:val="22"/>
                <w:szCs w:val="22"/>
              </w:rPr>
              <w:t>’</w:t>
            </w:r>
            <w:r w:rsidR="00E52852" w:rsidRPr="00BE7B9A">
              <w:rPr>
                <w:sz w:val="22"/>
                <w:szCs w:val="22"/>
              </w:rPr>
              <w:t>Is</w:t>
            </w:r>
          </w:p>
          <w:p w:rsidR="00EC143B" w:rsidRPr="00BE7B9A" w:rsidRDefault="00AB679F" w:rsidP="00EC143B">
            <w:pPr>
              <w:pStyle w:val="Bulletedlistlastitem"/>
              <w:spacing w:after="0"/>
              <w:rPr>
                <w:sz w:val="22"/>
                <w:szCs w:val="22"/>
              </w:rPr>
            </w:pPr>
            <w:r w:rsidRPr="00BE7B9A">
              <w:rPr>
                <w:sz w:val="22"/>
                <w:szCs w:val="22"/>
              </w:rPr>
              <w:t>Created uniform naming conv</w:t>
            </w:r>
            <w:r w:rsidR="00E52852" w:rsidRPr="00BE7B9A">
              <w:rPr>
                <w:sz w:val="22"/>
                <w:szCs w:val="22"/>
              </w:rPr>
              <w:t>entions for documents archiving</w:t>
            </w:r>
          </w:p>
          <w:p w:rsidR="00EC143B" w:rsidRPr="00BE7B9A" w:rsidRDefault="00AB679F" w:rsidP="007B7B6A">
            <w:pPr>
              <w:pStyle w:val="Bulletedlistlastitem"/>
              <w:spacing w:after="0"/>
              <w:rPr>
                <w:sz w:val="22"/>
                <w:szCs w:val="22"/>
              </w:rPr>
            </w:pPr>
            <w:r w:rsidRPr="00BE7B9A">
              <w:rPr>
                <w:sz w:val="22"/>
                <w:szCs w:val="22"/>
              </w:rPr>
              <w:t xml:space="preserve">Helped INC Research realize bonus payments from customers built into contracts by having a less than 0.5% error rate in the </w:t>
            </w:r>
            <w:proofErr w:type="spellStart"/>
            <w:r w:rsidRPr="00BE7B9A">
              <w:rPr>
                <w:sz w:val="22"/>
                <w:szCs w:val="22"/>
              </w:rPr>
              <w:t>eTMF</w:t>
            </w:r>
            <w:proofErr w:type="spellEnd"/>
            <w:r w:rsidRPr="00BE7B9A">
              <w:rPr>
                <w:sz w:val="22"/>
                <w:szCs w:val="22"/>
              </w:rPr>
              <w:t xml:space="preserve"> during audits </w:t>
            </w:r>
            <w:r w:rsidR="00C91AA0" w:rsidRPr="00BE7B9A">
              <w:rPr>
                <w:sz w:val="22"/>
                <w:szCs w:val="22"/>
              </w:rPr>
              <w:t>on projects</w:t>
            </w:r>
            <w:r w:rsidRPr="00BE7B9A">
              <w:rPr>
                <w:sz w:val="22"/>
                <w:szCs w:val="22"/>
              </w:rPr>
              <w:t xml:space="preserve"> assigned to</w:t>
            </w:r>
          </w:p>
          <w:p w:rsidR="00EC143B" w:rsidRPr="00BE7B9A" w:rsidRDefault="00EC143B" w:rsidP="009816E8">
            <w:pPr>
              <w:pStyle w:val="Bulletedlistlastitem"/>
              <w:numPr>
                <w:ilvl w:val="0"/>
                <w:numId w:val="0"/>
              </w:numPr>
              <w:spacing w:after="0"/>
              <w:ind w:left="216"/>
              <w:rPr>
                <w:sz w:val="22"/>
                <w:szCs w:val="22"/>
              </w:rPr>
            </w:pPr>
          </w:p>
          <w:p w:rsidR="00EC143B" w:rsidRPr="00BE7B9A" w:rsidRDefault="00EC143B" w:rsidP="007B7B6A">
            <w:pPr>
              <w:pStyle w:val="Bulletedlistlastitem"/>
              <w:numPr>
                <w:ilvl w:val="0"/>
                <w:numId w:val="0"/>
              </w:numPr>
              <w:spacing w:after="0"/>
              <w:ind w:left="216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43B" w:rsidRPr="00BE7B9A" w:rsidRDefault="00EC143B" w:rsidP="00EC143B">
            <w:pPr>
              <w:pStyle w:val="Dates"/>
              <w:rPr>
                <w:sz w:val="22"/>
                <w:szCs w:val="22"/>
              </w:rPr>
            </w:pPr>
            <w:r w:rsidRPr="00BE7B9A">
              <w:rPr>
                <w:sz w:val="22"/>
                <w:szCs w:val="22"/>
              </w:rPr>
              <w:t>2010</w:t>
            </w:r>
            <w:r w:rsidR="00A04E17" w:rsidRPr="00BE7B9A">
              <w:rPr>
                <w:sz w:val="22"/>
                <w:szCs w:val="22"/>
              </w:rPr>
              <w:t xml:space="preserve"> to 2011</w:t>
            </w:r>
          </w:p>
        </w:tc>
      </w:tr>
      <w:tr w:rsidR="00EC143B" w:rsidTr="00C91AA0">
        <w:trPr>
          <w:cantSplit/>
          <w:trHeight w:val="243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EC143B" w:rsidRPr="00BE7B9A" w:rsidRDefault="00EC143B" w:rsidP="00FD240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EC143B" w:rsidRPr="00BE7B9A" w:rsidRDefault="006C65EE" w:rsidP="00FD240E">
            <w:pPr>
              <w:rPr>
                <w:rStyle w:val="LocationCharChar"/>
                <w:sz w:val="22"/>
                <w:szCs w:val="22"/>
              </w:rPr>
            </w:pPr>
            <w:r w:rsidRPr="00BE7B9A">
              <w:rPr>
                <w:rStyle w:val="Heading4Char"/>
                <w:sz w:val="22"/>
                <w:szCs w:val="22"/>
              </w:rPr>
              <w:t>Office Administrator IV</w:t>
            </w:r>
            <w:r w:rsidR="00EC143B" w:rsidRPr="00BE7B9A">
              <w:rPr>
                <w:sz w:val="22"/>
                <w:szCs w:val="22"/>
              </w:rPr>
              <w:t xml:space="preserve">, </w:t>
            </w:r>
            <w:r w:rsidRPr="00BE7B9A">
              <w:rPr>
                <w:rStyle w:val="LocationCharChar"/>
                <w:sz w:val="22"/>
                <w:szCs w:val="22"/>
              </w:rPr>
              <w:t>State of North Carolina</w:t>
            </w:r>
            <w:r w:rsidR="00BE7B9A">
              <w:rPr>
                <w:rStyle w:val="LocationCharChar"/>
                <w:sz w:val="22"/>
                <w:szCs w:val="22"/>
              </w:rPr>
              <w:t>, Raleigh NC</w:t>
            </w:r>
          </w:p>
          <w:p w:rsidR="0015760F" w:rsidRPr="00BE7B9A" w:rsidRDefault="00021561" w:rsidP="00C91AA0">
            <w:pPr>
              <w:pStyle w:val="Bulletedlistlastitem"/>
              <w:spacing w:after="0"/>
              <w:rPr>
                <w:sz w:val="22"/>
                <w:szCs w:val="22"/>
              </w:rPr>
            </w:pPr>
            <w:r w:rsidRPr="00BE7B9A">
              <w:rPr>
                <w:sz w:val="22"/>
                <w:szCs w:val="22"/>
              </w:rPr>
              <w:t>Helped implement a Microsoft Office Database that tracked the movem</w:t>
            </w:r>
            <w:r w:rsidR="00E52852" w:rsidRPr="00BE7B9A">
              <w:rPr>
                <w:sz w:val="22"/>
                <w:szCs w:val="22"/>
              </w:rPr>
              <w:t>ent of volumes of Vital Records</w:t>
            </w:r>
          </w:p>
          <w:p w:rsidR="00A04E17" w:rsidRPr="00BE7B9A" w:rsidRDefault="00021561" w:rsidP="00A04E17">
            <w:pPr>
              <w:pStyle w:val="Bulletedlistlastitem"/>
              <w:spacing w:after="0"/>
              <w:rPr>
                <w:sz w:val="22"/>
                <w:szCs w:val="22"/>
              </w:rPr>
            </w:pPr>
            <w:r w:rsidRPr="00BE7B9A">
              <w:rPr>
                <w:sz w:val="22"/>
                <w:szCs w:val="22"/>
              </w:rPr>
              <w:t>Coordinated</w:t>
            </w:r>
            <w:r w:rsidR="00A04E17" w:rsidRPr="00BE7B9A">
              <w:rPr>
                <w:sz w:val="22"/>
                <w:szCs w:val="22"/>
              </w:rPr>
              <w:t xml:space="preserve"> the Microfilming of more t</w:t>
            </w:r>
            <w:r w:rsidR="00E52852" w:rsidRPr="00BE7B9A">
              <w:rPr>
                <w:sz w:val="22"/>
                <w:szCs w:val="22"/>
              </w:rPr>
              <w:t>han 400,000 Vital Records a year</w:t>
            </w:r>
            <w:r w:rsidR="00A04E17" w:rsidRPr="00BE7B9A">
              <w:rPr>
                <w:sz w:val="22"/>
                <w:szCs w:val="22"/>
              </w:rPr>
              <w:t xml:space="preserve"> </w:t>
            </w:r>
          </w:p>
          <w:p w:rsidR="00A04E17" w:rsidRPr="00BE7B9A" w:rsidRDefault="0015760F" w:rsidP="0015760F">
            <w:pPr>
              <w:pStyle w:val="Bulletedlistlastitem"/>
              <w:spacing w:after="0"/>
              <w:rPr>
                <w:sz w:val="22"/>
                <w:szCs w:val="22"/>
              </w:rPr>
            </w:pPr>
            <w:r w:rsidRPr="00BE7B9A">
              <w:rPr>
                <w:sz w:val="22"/>
                <w:szCs w:val="22"/>
              </w:rPr>
              <w:t>S</w:t>
            </w:r>
            <w:r w:rsidR="00A04E17" w:rsidRPr="00BE7B9A">
              <w:rPr>
                <w:sz w:val="22"/>
                <w:szCs w:val="22"/>
              </w:rPr>
              <w:t>uccessfully helped</w:t>
            </w:r>
            <w:r w:rsidRPr="00BE7B9A">
              <w:rPr>
                <w:sz w:val="22"/>
                <w:szCs w:val="22"/>
              </w:rPr>
              <w:t xml:space="preserve"> to</w:t>
            </w:r>
            <w:r w:rsidR="00A04E17" w:rsidRPr="00BE7B9A">
              <w:rPr>
                <w:sz w:val="22"/>
                <w:szCs w:val="22"/>
              </w:rPr>
              <w:t xml:space="preserve"> redu</w:t>
            </w:r>
            <w:r w:rsidR="00AB679F" w:rsidRPr="00BE7B9A">
              <w:rPr>
                <w:sz w:val="22"/>
                <w:szCs w:val="22"/>
              </w:rPr>
              <w:t>ce processing time of B</w:t>
            </w:r>
            <w:bookmarkStart w:id="0" w:name="_GoBack"/>
            <w:bookmarkEnd w:id="0"/>
            <w:r w:rsidR="00AB679F" w:rsidRPr="00BE7B9A">
              <w:rPr>
                <w:sz w:val="22"/>
                <w:szCs w:val="22"/>
              </w:rPr>
              <w:t>irth Certificate requests</w:t>
            </w:r>
            <w:r w:rsidR="00A04E17" w:rsidRPr="00BE7B9A">
              <w:rPr>
                <w:sz w:val="22"/>
                <w:szCs w:val="22"/>
              </w:rPr>
              <w:t xml:space="preserve"> by</w:t>
            </w:r>
            <w:r w:rsidR="00E52852" w:rsidRPr="00BE7B9A">
              <w:rPr>
                <w:sz w:val="22"/>
                <w:szCs w:val="22"/>
              </w:rPr>
              <w:t xml:space="preserve"> more than 3 weeks since being</w:t>
            </w:r>
            <w:r w:rsidRPr="00BE7B9A">
              <w:rPr>
                <w:sz w:val="22"/>
                <w:szCs w:val="22"/>
              </w:rPr>
              <w:t xml:space="preserve"> employed</w:t>
            </w:r>
          </w:p>
          <w:p w:rsidR="009006A3" w:rsidRPr="00BE7B9A" w:rsidRDefault="009006A3" w:rsidP="009006A3">
            <w:pPr>
              <w:pStyle w:val="Bulletedlistlastitem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:rsidR="00EC143B" w:rsidRPr="00BE7B9A" w:rsidRDefault="00EC143B" w:rsidP="00C22E49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6A3" w:rsidRPr="00BE7B9A" w:rsidRDefault="00EC143B" w:rsidP="002A33CB">
            <w:pPr>
              <w:pStyle w:val="Dates"/>
              <w:rPr>
                <w:sz w:val="22"/>
                <w:szCs w:val="22"/>
              </w:rPr>
            </w:pPr>
            <w:r w:rsidRPr="00BE7B9A">
              <w:rPr>
                <w:sz w:val="22"/>
                <w:szCs w:val="22"/>
              </w:rPr>
              <w:t>2</w:t>
            </w:r>
            <w:r w:rsidR="006C65EE" w:rsidRPr="00BE7B9A">
              <w:rPr>
                <w:sz w:val="22"/>
                <w:szCs w:val="22"/>
              </w:rPr>
              <w:t>008</w:t>
            </w:r>
            <w:r w:rsidR="00A04E17" w:rsidRPr="00BE7B9A">
              <w:rPr>
                <w:sz w:val="22"/>
                <w:szCs w:val="22"/>
              </w:rPr>
              <w:t xml:space="preserve"> to </w:t>
            </w:r>
            <w:r w:rsidR="006C65EE" w:rsidRPr="00BE7B9A">
              <w:rPr>
                <w:sz w:val="22"/>
                <w:szCs w:val="22"/>
              </w:rPr>
              <w:t>2010</w:t>
            </w:r>
          </w:p>
          <w:p w:rsidR="009006A3" w:rsidRPr="00BE7B9A" w:rsidRDefault="009006A3" w:rsidP="009006A3">
            <w:pPr>
              <w:rPr>
                <w:sz w:val="22"/>
                <w:szCs w:val="22"/>
              </w:rPr>
            </w:pPr>
          </w:p>
          <w:p w:rsidR="009006A3" w:rsidRPr="00BE7B9A" w:rsidRDefault="009006A3" w:rsidP="009006A3">
            <w:pPr>
              <w:rPr>
                <w:sz w:val="22"/>
                <w:szCs w:val="22"/>
              </w:rPr>
            </w:pPr>
          </w:p>
          <w:p w:rsidR="009006A3" w:rsidRPr="00BE7B9A" w:rsidRDefault="009006A3" w:rsidP="009006A3">
            <w:pPr>
              <w:rPr>
                <w:sz w:val="22"/>
                <w:szCs w:val="22"/>
              </w:rPr>
            </w:pPr>
          </w:p>
          <w:p w:rsidR="009006A3" w:rsidRPr="00BE7B9A" w:rsidRDefault="009006A3" w:rsidP="009006A3">
            <w:pPr>
              <w:rPr>
                <w:sz w:val="22"/>
                <w:szCs w:val="22"/>
              </w:rPr>
            </w:pPr>
          </w:p>
          <w:p w:rsidR="009006A3" w:rsidRPr="00BE7B9A" w:rsidRDefault="009006A3" w:rsidP="009006A3">
            <w:pPr>
              <w:rPr>
                <w:sz w:val="22"/>
                <w:szCs w:val="22"/>
              </w:rPr>
            </w:pPr>
          </w:p>
          <w:p w:rsidR="009006A3" w:rsidRPr="00BE7B9A" w:rsidRDefault="009006A3" w:rsidP="009006A3">
            <w:pPr>
              <w:rPr>
                <w:sz w:val="22"/>
                <w:szCs w:val="22"/>
              </w:rPr>
            </w:pPr>
          </w:p>
          <w:p w:rsidR="00EC143B" w:rsidRPr="00BE7B9A" w:rsidRDefault="00EC143B" w:rsidP="00C91AA0">
            <w:pPr>
              <w:pStyle w:val="Dates"/>
              <w:jc w:val="left"/>
              <w:rPr>
                <w:sz w:val="22"/>
                <w:szCs w:val="22"/>
              </w:rPr>
            </w:pPr>
          </w:p>
        </w:tc>
      </w:tr>
      <w:tr w:rsidR="00EC143B" w:rsidTr="00C91AA0">
        <w:trPr>
          <w:cantSplit/>
          <w:trHeight w:val="243"/>
        </w:trPr>
        <w:tc>
          <w:tcPr>
            <w:tcW w:w="1089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C143B" w:rsidRDefault="00BE7B9A" w:rsidP="002A33CB">
            <w:pPr>
              <w:pStyle w:val="Heading1"/>
              <w:rPr>
                <w:szCs w:val="22"/>
              </w:rPr>
            </w:pPr>
            <w:r>
              <w:rPr>
                <w:szCs w:val="22"/>
              </w:rPr>
              <w:t>Skills</w:t>
            </w:r>
          </w:p>
          <w:p w:rsidR="00BE7B9A" w:rsidRPr="00290FAF" w:rsidRDefault="00BE7B9A" w:rsidP="00BE7B9A">
            <w:pPr>
              <w:rPr>
                <w:sz w:val="22"/>
                <w:szCs w:val="22"/>
              </w:rPr>
            </w:pPr>
            <w:r w:rsidRPr="00290FAF">
              <w:rPr>
                <w:sz w:val="22"/>
                <w:szCs w:val="22"/>
              </w:rPr>
              <w:t>Proficient in Microsoft Office</w:t>
            </w:r>
          </w:p>
          <w:p w:rsidR="00290FAF" w:rsidRPr="00BE7B9A" w:rsidRDefault="00290FAF" w:rsidP="00BE7B9A">
            <w:r w:rsidRPr="00290FAF">
              <w:rPr>
                <w:sz w:val="22"/>
                <w:szCs w:val="22"/>
              </w:rPr>
              <w:t>Proficient in Oracle Database</w:t>
            </w:r>
            <w:r>
              <w:t xml:space="preserve"> </w:t>
            </w:r>
          </w:p>
        </w:tc>
      </w:tr>
      <w:tr w:rsidR="00EC143B" w:rsidTr="00C91AA0">
        <w:trPr>
          <w:cantSplit/>
          <w:trHeight w:val="9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C143B" w:rsidRDefault="00EC143B" w:rsidP="00C91AA0"/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43B" w:rsidRPr="008A7B76" w:rsidRDefault="00EC143B" w:rsidP="008A7B76"/>
        </w:tc>
      </w:tr>
    </w:tbl>
    <w:p w:rsidR="00A65E10" w:rsidRDefault="00A65E10" w:rsidP="00E52852">
      <w:pPr>
        <w:rPr>
          <w:rFonts w:cs="Arial"/>
          <w:szCs w:val="20"/>
        </w:rPr>
      </w:pPr>
    </w:p>
    <w:sectPr w:rsidR="00A65E10" w:rsidSect="00C91AA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631"/>
    <w:multiLevelType w:val="multilevel"/>
    <w:tmpl w:val="A76C6892"/>
    <w:numStyleLink w:val="Bulletedlist"/>
  </w:abstractNum>
  <w:abstractNum w:abstractNumId="1">
    <w:nsid w:val="0290080B"/>
    <w:multiLevelType w:val="multilevel"/>
    <w:tmpl w:val="A76C6892"/>
    <w:numStyleLink w:val="Bulletedlist"/>
  </w:abstractNum>
  <w:abstractNum w:abstractNumId="2">
    <w:nsid w:val="0426471D"/>
    <w:multiLevelType w:val="hybridMultilevel"/>
    <w:tmpl w:val="D5BAF92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C50430"/>
    <w:multiLevelType w:val="multilevel"/>
    <w:tmpl w:val="A76C6892"/>
    <w:numStyleLink w:val="Bulletedlist"/>
  </w:abstractNum>
  <w:abstractNum w:abstractNumId="4">
    <w:nsid w:val="07160455"/>
    <w:multiLevelType w:val="hybridMultilevel"/>
    <w:tmpl w:val="C9FEAB4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07557557"/>
    <w:multiLevelType w:val="multilevel"/>
    <w:tmpl w:val="A76C6892"/>
    <w:numStyleLink w:val="Bulletedlist"/>
  </w:abstractNum>
  <w:abstractNum w:abstractNumId="6">
    <w:nsid w:val="0A37110D"/>
    <w:multiLevelType w:val="multilevel"/>
    <w:tmpl w:val="A76C6892"/>
    <w:numStyleLink w:val="Bulletedlist"/>
  </w:abstractNum>
  <w:abstractNum w:abstractNumId="7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19C34B4"/>
    <w:multiLevelType w:val="multilevel"/>
    <w:tmpl w:val="A76C6892"/>
    <w:numStyleLink w:val="Bulletedlist"/>
  </w:abstractNum>
  <w:abstractNum w:abstractNumId="11">
    <w:nsid w:val="121A2C8E"/>
    <w:multiLevelType w:val="multilevel"/>
    <w:tmpl w:val="A76C6892"/>
    <w:numStyleLink w:val="Bulletedlist"/>
  </w:abstractNum>
  <w:abstractNum w:abstractNumId="12">
    <w:nsid w:val="210A21B2"/>
    <w:multiLevelType w:val="multilevel"/>
    <w:tmpl w:val="A76C6892"/>
    <w:numStyleLink w:val="Bulletedlist"/>
  </w:abstractNum>
  <w:abstractNum w:abstractNumId="13">
    <w:nsid w:val="233A2A13"/>
    <w:multiLevelType w:val="multilevel"/>
    <w:tmpl w:val="A76C6892"/>
    <w:numStyleLink w:val="Bulletedlist"/>
  </w:abstractNum>
  <w:abstractNum w:abstractNumId="14">
    <w:nsid w:val="25277A6C"/>
    <w:multiLevelType w:val="hybridMultilevel"/>
    <w:tmpl w:val="B276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60FEF"/>
    <w:multiLevelType w:val="hybridMultilevel"/>
    <w:tmpl w:val="1108AB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9B25A7B"/>
    <w:multiLevelType w:val="multilevel"/>
    <w:tmpl w:val="A76C6892"/>
    <w:numStyleLink w:val="Bulletedlist"/>
  </w:abstractNum>
  <w:abstractNum w:abstractNumId="17">
    <w:nsid w:val="2C957936"/>
    <w:multiLevelType w:val="multilevel"/>
    <w:tmpl w:val="A76C6892"/>
    <w:numStyleLink w:val="Bulletedlist"/>
  </w:abstractNum>
  <w:abstractNum w:abstractNumId="18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000705"/>
    <w:multiLevelType w:val="multilevel"/>
    <w:tmpl w:val="A76C6892"/>
    <w:numStyleLink w:val="Bulletedlist"/>
  </w:abstractNum>
  <w:abstractNum w:abstractNumId="20">
    <w:nsid w:val="32D14072"/>
    <w:multiLevelType w:val="hybridMultilevel"/>
    <w:tmpl w:val="534E507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38002167"/>
    <w:multiLevelType w:val="multilevel"/>
    <w:tmpl w:val="A76C6892"/>
    <w:numStyleLink w:val="Bulletedlist"/>
  </w:abstractNum>
  <w:abstractNum w:abstractNumId="22">
    <w:nsid w:val="3D0E12AE"/>
    <w:multiLevelType w:val="multilevel"/>
    <w:tmpl w:val="A76C6892"/>
    <w:numStyleLink w:val="Bulletedlist"/>
  </w:abstractNum>
  <w:abstractNum w:abstractNumId="23">
    <w:nsid w:val="3F195673"/>
    <w:multiLevelType w:val="multilevel"/>
    <w:tmpl w:val="A76C6892"/>
    <w:numStyleLink w:val="Bulletedlist"/>
  </w:abstractNum>
  <w:abstractNum w:abstractNumId="24">
    <w:nsid w:val="3F8C0DA2"/>
    <w:multiLevelType w:val="hybridMultilevel"/>
    <w:tmpl w:val="5C161244"/>
    <w:lvl w:ilvl="0" w:tplc="9A123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E1C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382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A0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E0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AAF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6A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0F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5E1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C45E49"/>
    <w:multiLevelType w:val="multilevel"/>
    <w:tmpl w:val="A76C6892"/>
    <w:numStyleLink w:val="Bulletedlist"/>
  </w:abstractNum>
  <w:abstractNum w:abstractNumId="26">
    <w:nsid w:val="455764B2"/>
    <w:multiLevelType w:val="multilevel"/>
    <w:tmpl w:val="A76C6892"/>
    <w:numStyleLink w:val="Bulletedlist"/>
  </w:abstractNum>
  <w:abstractNum w:abstractNumId="27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C06FEE"/>
    <w:multiLevelType w:val="hybridMultilevel"/>
    <w:tmpl w:val="B2808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8E65FC2"/>
    <w:multiLevelType w:val="multilevel"/>
    <w:tmpl w:val="A76C6892"/>
    <w:numStyleLink w:val="Bulletedlist"/>
  </w:abstractNum>
  <w:abstractNum w:abstractNumId="30">
    <w:nsid w:val="49225F49"/>
    <w:multiLevelType w:val="multilevel"/>
    <w:tmpl w:val="A76C6892"/>
    <w:numStyleLink w:val="Bulletedlist"/>
  </w:abstractNum>
  <w:abstractNum w:abstractNumId="31">
    <w:nsid w:val="4D5C1064"/>
    <w:multiLevelType w:val="hybridMultilevel"/>
    <w:tmpl w:val="19BEE18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4F182260"/>
    <w:multiLevelType w:val="multilevel"/>
    <w:tmpl w:val="A76C6892"/>
    <w:numStyleLink w:val="Bulletedlist"/>
  </w:abstractNum>
  <w:abstractNum w:abstractNumId="33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4">
    <w:nsid w:val="5457596C"/>
    <w:multiLevelType w:val="multilevel"/>
    <w:tmpl w:val="A76C6892"/>
    <w:numStyleLink w:val="Bulletedlist"/>
  </w:abstractNum>
  <w:abstractNum w:abstractNumId="35">
    <w:nsid w:val="558C25BE"/>
    <w:multiLevelType w:val="multilevel"/>
    <w:tmpl w:val="A76C6892"/>
    <w:numStyleLink w:val="Bulletedlist"/>
  </w:abstractNum>
  <w:abstractNum w:abstractNumId="36">
    <w:nsid w:val="57C32DBF"/>
    <w:multiLevelType w:val="multilevel"/>
    <w:tmpl w:val="A76C6892"/>
    <w:numStyleLink w:val="Bulletedlist"/>
  </w:abstractNum>
  <w:abstractNum w:abstractNumId="37">
    <w:nsid w:val="5ACB5A5F"/>
    <w:multiLevelType w:val="hybridMultilevel"/>
    <w:tmpl w:val="65AA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17114"/>
    <w:multiLevelType w:val="hybridMultilevel"/>
    <w:tmpl w:val="964A008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6A0634C8"/>
    <w:multiLevelType w:val="hybridMultilevel"/>
    <w:tmpl w:val="47DAD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C624CA3"/>
    <w:multiLevelType w:val="hybridMultilevel"/>
    <w:tmpl w:val="A6A81F7A"/>
    <w:lvl w:ilvl="0" w:tplc="04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41">
    <w:nsid w:val="6F346F34"/>
    <w:multiLevelType w:val="multilevel"/>
    <w:tmpl w:val="A76C6892"/>
    <w:numStyleLink w:val="Bulletedlist"/>
  </w:abstractNum>
  <w:abstractNum w:abstractNumId="42">
    <w:nsid w:val="6F491805"/>
    <w:multiLevelType w:val="multilevel"/>
    <w:tmpl w:val="A76C6892"/>
    <w:numStyleLink w:val="Bulletedlist"/>
  </w:abstractNum>
  <w:abstractNum w:abstractNumId="43">
    <w:nsid w:val="70762AA4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113EF9"/>
    <w:multiLevelType w:val="multilevel"/>
    <w:tmpl w:val="A76C6892"/>
    <w:numStyleLink w:val="Bulletedlist"/>
  </w:abstractNum>
  <w:num w:numId="1">
    <w:abstractNumId w:val="33"/>
  </w:num>
  <w:num w:numId="2">
    <w:abstractNumId w:val="27"/>
  </w:num>
  <w:num w:numId="3">
    <w:abstractNumId w:val="0"/>
  </w:num>
  <w:num w:numId="4">
    <w:abstractNumId w:val="43"/>
  </w:num>
  <w:num w:numId="5">
    <w:abstractNumId w:val="41"/>
  </w:num>
  <w:num w:numId="6">
    <w:abstractNumId w:val="13"/>
  </w:num>
  <w:num w:numId="7">
    <w:abstractNumId w:val="34"/>
  </w:num>
  <w:num w:numId="8">
    <w:abstractNumId w:val="35"/>
  </w:num>
  <w:num w:numId="9">
    <w:abstractNumId w:val="44"/>
  </w:num>
  <w:num w:numId="10">
    <w:abstractNumId w:val="3"/>
  </w:num>
  <w:num w:numId="11">
    <w:abstractNumId w:val="32"/>
  </w:num>
  <w:num w:numId="12">
    <w:abstractNumId w:val="16"/>
  </w:num>
  <w:num w:numId="13">
    <w:abstractNumId w:val="9"/>
  </w:num>
  <w:num w:numId="14">
    <w:abstractNumId w:val="25"/>
  </w:num>
  <w:num w:numId="15">
    <w:abstractNumId w:val="42"/>
  </w:num>
  <w:num w:numId="16">
    <w:abstractNumId w:val="23"/>
  </w:num>
  <w:num w:numId="17">
    <w:abstractNumId w:val="7"/>
  </w:num>
  <w:num w:numId="18">
    <w:abstractNumId w:val="26"/>
  </w:num>
  <w:num w:numId="19">
    <w:abstractNumId w:val="18"/>
  </w:num>
  <w:num w:numId="20">
    <w:abstractNumId w:val="19"/>
  </w:num>
  <w:num w:numId="21">
    <w:abstractNumId w:val="8"/>
  </w:num>
  <w:num w:numId="22">
    <w:abstractNumId w:val="12"/>
  </w:num>
  <w:num w:numId="23">
    <w:abstractNumId w:val="39"/>
  </w:num>
  <w:num w:numId="24">
    <w:abstractNumId w:val="29"/>
  </w:num>
  <w:num w:numId="25">
    <w:abstractNumId w:val="15"/>
  </w:num>
  <w:num w:numId="26">
    <w:abstractNumId w:val="5"/>
  </w:num>
  <w:num w:numId="27">
    <w:abstractNumId w:val="28"/>
  </w:num>
  <w:num w:numId="28">
    <w:abstractNumId w:val="21"/>
  </w:num>
  <w:num w:numId="29">
    <w:abstractNumId w:val="2"/>
  </w:num>
  <w:num w:numId="30">
    <w:abstractNumId w:val="1"/>
  </w:num>
  <w:num w:numId="31">
    <w:abstractNumId w:val="38"/>
  </w:num>
  <w:num w:numId="32">
    <w:abstractNumId w:val="11"/>
  </w:num>
  <w:num w:numId="33">
    <w:abstractNumId w:val="31"/>
  </w:num>
  <w:num w:numId="34">
    <w:abstractNumId w:val="6"/>
  </w:num>
  <w:num w:numId="35">
    <w:abstractNumId w:val="20"/>
  </w:num>
  <w:num w:numId="36">
    <w:abstractNumId w:val="22"/>
  </w:num>
  <w:num w:numId="37">
    <w:abstractNumId w:val="36"/>
  </w:num>
  <w:num w:numId="38">
    <w:abstractNumId w:val="17"/>
  </w:num>
  <w:num w:numId="39">
    <w:abstractNumId w:val="10"/>
  </w:num>
  <w:num w:numId="40">
    <w:abstractNumId w:val="30"/>
  </w:num>
  <w:num w:numId="41">
    <w:abstractNumId w:val="24"/>
  </w:num>
  <w:num w:numId="42">
    <w:abstractNumId w:val="30"/>
  </w:num>
  <w:num w:numId="43">
    <w:abstractNumId w:val="40"/>
  </w:num>
  <w:num w:numId="44">
    <w:abstractNumId w:val="4"/>
  </w:num>
  <w:num w:numId="45">
    <w:abstractNumId w:val="14"/>
  </w:num>
  <w:num w:numId="46">
    <w:abstractNumId w:val="30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3B"/>
    <w:rsid w:val="000009BA"/>
    <w:rsid w:val="00021561"/>
    <w:rsid w:val="00036117"/>
    <w:rsid w:val="0004584D"/>
    <w:rsid w:val="001209EA"/>
    <w:rsid w:val="00144C40"/>
    <w:rsid w:val="0015760F"/>
    <w:rsid w:val="00184B53"/>
    <w:rsid w:val="0019026C"/>
    <w:rsid w:val="00194FCA"/>
    <w:rsid w:val="001F1FE4"/>
    <w:rsid w:val="00225E32"/>
    <w:rsid w:val="00255483"/>
    <w:rsid w:val="002629EC"/>
    <w:rsid w:val="0027749A"/>
    <w:rsid w:val="0028669B"/>
    <w:rsid w:val="00286B09"/>
    <w:rsid w:val="00290FAF"/>
    <w:rsid w:val="002A33CB"/>
    <w:rsid w:val="002D6D63"/>
    <w:rsid w:val="002F47C0"/>
    <w:rsid w:val="002F5852"/>
    <w:rsid w:val="00305BA5"/>
    <w:rsid w:val="00320524"/>
    <w:rsid w:val="003C030D"/>
    <w:rsid w:val="003D30DD"/>
    <w:rsid w:val="003D5BFB"/>
    <w:rsid w:val="003E3210"/>
    <w:rsid w:val="003F17A0"/>
    <w:rsid w:val="003F5D3E"/>
    <w:rsid w:val="00480F5D"/>
    <w:rsid w:val="00486D74"/>
    <w:rsid w:val="004B48D2"/>
    <w:rsid w:val="004D25AE"/>
    <w:rsid w:val="004F6F87"/>
    <w:rsid w:val="005141A0"/>
    <w:rsid w:val="00514635"/>
    <w:rsid w:val="00543F26"/>
    <w:rsid w:val="00572B3F"/>
    <w:rsid w:val="005B37A2"/>
    <w:rsid w:val="00614C29"/>
    <w:rsid w:val="006445F2"/>
    <w:rsid w:val="006922E8"/>
    <w:rsid w:val="00693A08"/>
    <w:rsid w:val="006B37FD"/>
    <w:rsid w:val="006C65EE"/>
    <w:rsid w:val="006E424B"/>
    <w:rsid w:val="006E4D5D"/>
    <w:rsid w:val="006E6720"/>
    <w:rsid w:val="007677EA"/>
    <w:rsid w:val="007A54B9"/>
    <w:rsid w:val="007B6435"/>
    <w:rsid w:val="007D5C35"/>
    <w:rsid w:val="00842682"/>
    <w:rsid w:val="00874A01"/>
    <w:rsid w:val="00886F27"/>
    <w:rsid w:val="008912F5"/>
    <w:rsid w:val="008931FF"/>
    <w:rsid w:val="008A482D"/>
    <w:rsid w:val="008A5BDD"/>
    <w:rsid w:val="008A7B76"/>
    <w:rsid w:val="008C684F"/>
    <w:rsid w:val="008E0F92"/>
    <w:rsid w:val="009006A3"/>
    <w:rsid w:val="00902A72"/>
    <w:rsid w:val="009564C0"/>
    <w:rsid w:val="009816E8"/>
    <w:rsid w:val="009A5874"/>
    <w:rsid w:val="00A04E17"/>
    <w:rsid w:val="00A332E5"/>
    <w:rsid w:val="00A5754B"/>
    <w:rsid w:val="00A65E10"/>
    <w:rsid w:val="00A76701"/>
    <w:rsid w:val="00A92D25"/>
    <w:rsid w:val="00AB5B26"/>
    <w:rsid w:val="00AB679F"/>
    <w:rsid w:val="00B3555C"/>
    <w:rsid w:val="00B51CD2"/>
    <w:rsid w:val="00B53B12"/>
    <w:rsid w:val="00B60A37"/>
    <w:rsid w:val="00B824F8"/>
    <w:rsid w:val="00B84022"/>
    <w:rsid w:val="00BA3E0E"/>
    <w:rsid w:val="00BD4280"/>
    <w:rsid w:val="00BD4EFC"/>
    <w:rsid w:val="00BE7B9A"/>
    <w:rsid w:val="00C02D57"/>
    <w:rsid w:val="00C22E49"/>
    <w:rsid w:val="00C42C03"/>
    <w:rsid w:val="00C71F47"/>
    <w:rsid w:val="00C727C5"/>
    <w:rsid w:val="00C77A92"/>
    <w:rsid w:val="00C91AA0"/>
    <w:rsid w:val="00C94284"/>
    <w:rsid w:val="00CB75A4"/>
    <w:rsid w:val="00CD0C38"/>
    <w:rsid w:val="00CD688D"/>
    <w:rsid w:val="00CE316E"/>
    <w:rsid w:val="00D24EB9"/>
    <w:rsid w:val="00D315F0"/>
    <w:rsid w:val="00D52009"/>
    <w:rsid w:val="00D75AAE"/>
    <w:rsid w:val="00E01409"/>
    <w:rsid w:val="00E251F6"/>
    <w:rsid w:val="00E344A1"/>
    <w:rsid w:val="00E52852"/>
    <w:rsid w:val="00E952C4"/>
    <w:rsid w:val="00EB3E11"/>
    <w:rsid w:val="00EC143B"/>
    <w:rsid w:val="00EC5DEB"/>
    <w:rsid w:val="00EC75B2"/>
    <w:rsid w:val="00EF597E"/>
    <w:rsid w:val="00F13427"/>
    <w:rsid w:val="00F22C8E"/>
    <w:rsid w:val="00F56BC1"/>
    <w:rsid w:val="00F80CB9"/>
    <w:rsid w:val="00FA122D"/>
    <w:rsid w:val="00FA70B6"/>
    <w:rsid w:val="00FB3BE5"/>
    <w:rsid w:val="00FD1791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  <w:style w:type="paragraph" w:styleId="ListParagraph">
    <w:name w:val="List Paragraph"/>
    <w:basedOn w:val="Normal"/>
    <w:uiPriority w:val="34"/>
    <w:qFormat/>
    <w:rsid w:val="00C91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  <w:style w:type="paragraph" w:styleId="ListParagraph">
    <w:name w:val="List Paragraph"/>
    <w:basedOn w:val="Normal"/>
    <w:uiPriority w:val="34"/>
    <w:qFormat/>
    <w:rsid w:val="00C9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unctional%20resume%20emphasizing%20edu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B87C-FCA8-44E7-A367-7B066EF9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emphasizing education</Template>
  <TotalTime>21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Currin</dc:creator>
  <cp:lastModifiedBy>currina11@students.ecu.edu</cp:lastModifiedBy>
  <cp:revision>6</cp:revision>
  <cp:lastPrinted>2003-11-20T14:16:00Z</cp:lastPrinted>
  <dcterms:created xsi:type="dcterms:W3CDTF">2013-02-12T01:53:00Z</dcterms:created>
  <dcterms:modified xsi:type="dcterms:W3CDTF">2013-05-30T03:06:00Z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TC063694331033</vt:lpwstr>
  </property>
</Properties>
</file>