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F44" w:rsidRDefault="008122A8" w:rsidP="008122A8">
      <w:pPr>
        <w:pStyle w:val="Title"/>
        <w:jc w:val="center"/>
      </w:pPr>
      <w:bookmarkStart w:id="0" w:name="_GoBack"/>
      <w:r>
        <w:t>The Economic Council of Martin County’s June Membership Breakfast</w:t>
      </w:r>
    </w:p>
    <w:bookmarkEnd w:id="0"/>
    <w:p w:rsidR="008122A8" w:rsidRDefault="008122A8" w:rsidP="008122A8">
      <w:pPr>
        <w:rPr>
          <w:sz w:val="28"/>
          <w:szCs w:val="28"/>
        </w:rPr>
      </w:pPr>
      <w:r>
        <w:rPr>
          <w:noProof/>
        </w:rPr>
        <w:drawing>
          <wp:inline distT="0" distB="0" distL="0" distR="0">
            <wp:extent cx="5943600" cy="1088097"/>
            <wp:effectExtent l="0" t="0" r="0" b="0"/>
            <wp:docPr id="1" name="Picture 1" descr="Economic Council of Martin 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nomic Council of Martin Coun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088097"/>
                    </a:xfrm>
                    <a:prstGeom prst="rect">
                      <a:avLst/>
                    </a:prstGeom>
                    <a:noFill/>
                    <a:ln>
                      <a:noFill/>
                    </a:ln>
                  </pic:spPr>
                </pic:pic>
              </a:graphicData>
            </a:graphic>
          </wp:inline>
        </w:drawing>
      </w:r>
    </w:p>
    <w:p w:rsidR="008122A8" w:rsidRPr="008122A8" w:rsidRDefault="008122A8" w:rsidP="008122A8">
      <w:pPr>
        <w:rPr>
          <w:sz w:val="28"/>
          <w:szCs w:val="28"/>
        </w:rPr>
      </w:pPr>
      <w:r w:rsidRPr="008122A8">
        <w:rPr>
          <w:sz w:val="28"/>
          <w:szCs w:val="28"/>
        </w:rPr>
        <w:t xml:space="preserve">STUART, Florida (May 2013) – </w:t>
      </w:r>
      <w:hyperlink r:id="rId6" w:history="1">
        <w:r w:rsidRPr="008122A8">
          <w:rPr>
            <w:rStyle w:val="Hyperlink"/>
            <w:sz w:val="28"/>
            <w:szCs w:val="28"/>
          </w:rPr>
          <w:t>The Economic Council of Martin County</w:t>
        </w:r>
      </w:hyperlink>
      <w:r w:rsidRPr="008122A8">
        <w:rPr>
          <w:sz w:val="28"/>
          <w:szCs w:val="28"/>
        </w:rPr>
        <w:t xml:space="preserve"> recently announced the date for its upcoming June Membership Breakfast, which will be held June 20, 2013. During the meeting, the council’s 2013 chairman, Tom </w:t>
      </w:r>
      <w:proofErr w:type="spellStart"/>
      <w:r w:rsidRPr="008122A8">
        <w:rPr>
          <w:sz w:val="28"/>
          <w:szCs w:val="28"/>
        </w:rPr>
        <w:t>McNicholas</w:t>
      </w:r>
      <w:proofErr w:type="spellEnd"/>
      <w:r w:rsidRPr="008122A8">
        <w:rPr>
          <w:sz w:val="28"/>
          <w:szCs w:val="28"/>
        </w:rPr>
        <w:t xml:space="preserve">, will welcome new members and address issues affecting the local community and the state. In addition to his post on the council, Tom </w:t>
      </w:r>
      <w:proofErr w:type="spellStart"/>
      <w:r w:rsidRPr="008122A8">
        <w:rPr>
          <w:sz w:val="28"/>
          <w:szCs w:val="28"/>
        </w:rPr>
        <w:t>McNicholas</w:t>
      </w:r>
      <w:proofErr w:type="spellEnd"/>
      <w:r w:rsidRPr="008122A8">
        <w:rPr>
          <w:sz w:val="28"/>
          <w:szCs w:val="28"/>
        </w:rPr>
        <w:t xml:space="preserve"> is the president and founder of </w:t>
      </w:r>
      <w:proofErr w:type="spellStart"/>
      <w:r w:rsidRPr="008122A8">
        <w:rPr>
          <w:sz w:val="28"/>
          <w:szCs w:val="28"/>
        </w:rPr>
        <w:t>McNicholas</w:t>
      </w:r>
      <w:proofErr w:type="spellEnd"/>
      <w:r w:rsidRPr="008122A8">
        <w:rPr>
          <w:sz w:val="28"/>
          <w:szCs w:val="28"/>
        </w:rPr>
        <w:t xml:space="preserve"> &amp; Associates.</w:t>
      </w:r>
      <w:r w:rsidRPr="008122A8">
        <w:rPr>
          <w:sz w:val="28"/>
          <w:szCs w:val="28"/>
        </w:rPr>
        <w:br/>
      </w:r>
      <w:r w:rsidRPr="008122A8">
        <w:rPr>
          <w:sz w:val="28"/>
          <w:szCs w:val="28"/>
        </w:rPr>
        <w:br/>
        <w:t xml:space="preserve">Established in 1985, the council was formed by community leaders Bud Jordan, Peter Cummings, John T. </w:t>
      </w:r>
      <w:proofErr w:type="spellStart"/>
      <w:r w:rsidRPr="008122A8">
        <w:rPr>
          <w:sz w:val="28"/>
          <w:szCs w:val="28"/>
        </w:rPr>
        <w:t>Carmody</w:t>
      </w:r>
      <w:proofErr w:type="spellEnd"/>
      <w:r w:rsidRPr="008122A8">
        <w:rPr>
          <w:sz w:val="28"/>
          <w:szCs w:val="28"/>
        </w:rPr>
        <w:t>, and Larry Buchanan, among others. The council is dedicated to fostering a positive business environment that promotes and nurtures entrepreneurialism; protecting the environment; and strengthening bonds within the community. The council is comprised of local business leaders who are committed to maintaining Martin County’s success in the areas of business, the environment, research, and technology.</w:t>
      </w:r>
      <w:r w:rsidRPr="008122A8">
        <w:rPr>
          <w:sz w:val="28"/>
          <w:szCs w:val="28"/>
        </w:rPr>
        <w:br/>
      </w:r>
      <w:r w:rsidRPr="008122A8">
        <w:rPr>
          <w:sz w:val="28"/>
          <w:szCs w:val="28"/>
        </w:rPr>
        <w:br/>
        <w:t xml:space="preserve">In 2011, Tom </w:t>
      </w:r>
      <w:proofErr w:type="spellStart"/>
      <w:r w:rsidRPr="008122A8">
        <w:rPr>
          <w:sz w:val="28"/>
          <w:szCs w:val="28"/>
        </w:rPr>
        <w:t>McNicholas</w:t>
      </w:r>
      <w:proofErr w:type="spellEnd"/>
      <w:r w:rsidRPr="008122A8">
        <w:rPr>
          <w:sz w:val="28"/>
          <w:szCs w:val="28"/>
        </w:rPr>
        <w:t xml:space="preserve"> was named Leader of the Year by the council for his efforts to realize the council’s mission and for his volunteer service to nonprofit organizations. Tom </w:t>
      </w:r>
      <w:proofErr w:type="spellStart"/>
      <w:r w:rsidRPr="008122A8">
        <w:rPr>
          <w:sz w:val="28"/>
          <w:szCs w:val="28"/>
        </w:rPr>
        <w:t>McNicholas</w:t>
      </w:r>
      <w:proofErr w:type="spellEnd"/>
      <w:r w:rsidRPr="008122A8">
        <w:rPr>
          <w:sz w:val="28"/>
          <w:szCs w:val="28"/>
        </w:rPr>
        <w:t xml:space="preserve"> is president and founder of </w:t>
      </w:r>
      <w:proofErr w:type="spellStart"/>
      <w:r w:rsidRPr="008122A8">
        <w:rPr>
          <w:sz w:val="28"/>
          <w:szCs w:val="28"/>
        </w:rPr>
        <w:t>McNicholas</w:t>
      </w:r>
      <w:proofErr w:type="spellEnd"/>
      <w:r w:rsidRPr="008122A8">
        <w:rPr>
          <w:sz w:val="28"/>
          <w:szCs w:val="28"/>
        </w:rPr>
        <w:t xml:space="preserve"> &amp; Associates, a public relations and marketing firm based in Stuart, Florida.</w:t>
      </w:r>
    </w:p>
    <w:sectPr w:rsidR="008122A8" w:rsidRPr="00812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3F7"/>
    <w:rsid w:val="00037120"/>
    <w:rsid w:val="00366F44"/>
    <w:rsid w:val="006553F7"/>
    <w:rsid w:val="008122A8"/>
    <w:rsid w:val="00D45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66F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6F4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8122A8"/>
    <w:rPr>
      <w:color w:val="0000FF" w:themeColor="hyperlink"/>
      <w:u w:val="single"/>
    </w:rPr>
  </w:style>
  <w:style w:type="paragraph" w:styleId="BalloonText">
    <w:name w:val="Balloon Text"/>
    <w:basedOn w:val="Normal"/>
    <w:link w:val="BalloonTextChar"/>
    <w:uiPriority w:val="99"/>
    <w:semiHidden/>
    <w:unhideWhenUsed/>
    <w:rsid w:val="00812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2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66F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6F4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8122A8"/>
    <w:rPr>
      <w:color w:val="0000FF" w:themeColor="hyperlink"/>
      <w:u w:val="single"/>
    </w:rPr>
  </w:style>
  <w:style w:type="paragraph" w:styleId="BalloonText">
    <w:name w:val="Balloon Text"/>
    <w:basedOn w:val="Normal"/>
    <w:link w:val="BalloonTextChar"/>
    <w:uiPriority w:val="99"/>
    <w:semiHidden/>
    <w:unhideWhenUsed/>
    <w:rsid w:val="00812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2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ceconomy.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ConQuip, Inc.</Company>
  <LinksUpToDate>false</LinksUpToDate>
  <CharactersWithSpaces>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DeLima</dc:creator>
  <cp:keywords/>
  <dc:description/>
  <cp:lastModifiedBy>Tina DeLima</cp:lastModifiedBy>
  <cp:revision>2</cp:revision>
  <dcterms:created xsi:type="dcterms:W3CDTF">2013-07-11T20:45:00Z</dcterms:created>
  <dcterms:modified xsi:type="dcterms:W3CDTF">2013-07-11T20:45:00Z</dcterms:modified>
</cp:coreProperties>
</file>