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932697" w:rsidP="00932697">
      <w:pPr>
        <w:pStyle w:val="Title"/>
        <w:jc w:val="center"/>
      </w:pPr>
      <w:bookmarkStart w:id="0" w:name="_GoBack"/>
      <w:r>
        <w:t>A Look at Fortune Society</w:t>
      </w:r>
    </w:p>
    <w:bookmarkEnd w:id="0"/>
    <w:p w:rsidR="00932697" w:rsidRDefault="00932697" w:rsidP="00932697">
      <w:pPr>
        <w:jc w:val="center"/>
        <w:rPr>
          <w:sz w:val="28"/>
          <w:szCs w:val="28"/>
        </w:rPr>
      </w:pPr>
      <w:r w:rsidRPr="00932697">
        <w:rPr>
          <w:sz w:val="28"/>
          <w:szCs w:val="28"/>
        </w:rPr>
        <w:t>Louis Musher</w:t>
      </w:r>
    </w:p>
    <w:p w:rsidR="00932697" w:rsidRDefault="00932697" w:rsidP="00932697">
      <w:pPr>
        <w:jc w:val="center"/>
        <w:rPr>
          <w:sz w:val="28"/>
          <w:szCs w:val="28"/>
        </w:rPr>
      </w:pPr>
    </w:p>
    <w:p w:rsidR="00932697" w:rsidRPr="00932697" w:rsidRDefault="00932697" w:rsidP="00932697">
      <w:pPr>
        <w:rPr>
          <w:sz w:val="28"/>
          <w:szCs w:val="28"/>
        </w:rPr>
      </w:pPr>
      <w:r w:rsidRPr="00932697">
        <w:rPr>
          <w:sz w:val="28"/>
          <w:szCs w:val="28"/>
        </w:rPr>
        <w:t xml:space="preserve">Trained in mobile application development, sales, and marketing, Louis Musher holds an executive position at Specialty Mobile Apps in New York City. During his spare time, Musher volunteers with Fortune Society. </w:t>
      </w:r>
      <w:r w:rsidRPr="00932697">
        <w:rPr>
          <w:sz w:val="28"/>
          <w:szCs w:val="28"/>
        </w:rPr>
        <w:br/>
      </w:r>
      <w:r w:rsidRPr="00932697">
        <w:rPr>
          <w:sz w:val="28"/>
          <w:szCs w:val="28"/>
        </w:rPr>
        <w:br/>
        <w:t>Headquartered in Long Island City, Fortune Society helps individuals in prison who are re-entering society. Through its programs, the organization teaches incarcerated people how to become contributing members of their community. Additionally, Fortune Society promotes Alternative to Incarceration initiatives that reduce jail and prison populations and save taxpayers money.</w:t>
      </w:r>
      <w:r w:rsidRPr="00932697">
        <w:rPr>
          <w:sz w:val="28"/>
          <w:szCs w:val="28"/>
        </w:rPr>
        <w:br/>
      </w:r>
      <w:r w:rsidRPr="00932697">
        <w:rPr>
          <w:sz w:val="28"/>
          <w:szCs w:val="28"/>
        </w:rPr>
        <w:br/>
        <w:t xml:space="preserve">Clients of Fortune Society receive numerous opportunities to successfully transition. Its Employment Services includes a two-week job readiness workshop that features courses on networking, on-the-job problem solving, and answering difficult questions about their convictions. Teachers with the group educate individuals about valuable reading, writing, computer, and math skills. People also benefit from Fortune Society's Family Services, which include lessons on parenting and interpersonal skills while building healthy relationships between the incarcerated person and their relations. Moreover, the Fortune Society Housing Program offers emergency, affordable, phased, and permanent residences. To learn more about this organization, visit </w:t>
      </w:r>
      <w:hyperlink r:id="rId5" w:history="1">
        <w:r w:rsidRPr="00932697">
          <w:rPr>
            <w:rStyle w:val="Hyperlink"/>
            <w:sz w:val="28"/>
            <w:szCs w:val="28"/>
          </w:rPr>
          <w:t>www.fortunesociety.org</w:t>
        </w:r>
      </w:hyperlink>
      <w:r w:rsidRPr="00932697">
        <w:rPr>
          <w:sz w:val="28"/>
          <w:szCs w:val="28"/>
        </w:rPr>
        <w:t>.</w:t>
      </w:r>
    </w:p>
    <w:sectPr w:rsidR="00932697" w:rsidRPr="009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93269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2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2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tun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2013-07-22T22:18:00Z</dcterms:created>
  <dcterms:modified xsi:type="dcterms:W3CDTF">2013-07-22T22:18:00Z</dcterms:modified>
</cp:coreProperties>
</file>