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BAA" w:rsidRPr="008E6B77" w:rsidRDefault="005F32C7">
      <w:pPr>
        <w:rPr>
          <w:b/>
          <w:sz w:val="32"/>
          <w:szCs w:val="32"/>
        </w:rPr>
      </w:pPr>
      <w:r w:rsidRPr="008E6B77">
        <w:rPr>
          <w:b/>
          <w:sz w:val="32"/>
          <w:szCs w:val="32"/>
        </w:rPr>
        <w:t>Cary Leung on Financial Advising Careers</w:t>
      </w:r>
    </w:p>
    <w:p w:rsidR="005F32C7" w:rsidRPr="008E6B77" w:rsidRDefault="005F32C7">
      <w:pPr>
        <w:rPr>
          <w:sz w:val="32"/>
          <w:szCs w:val="32"/>
        </w:rPr>
      </w:pPr>
      <w:r w:rsidRPr="008E6B77">
        <w:rPr>
          <w:sz w:val="32"/>
          <w:szCs w:val="32"/>
        </w:rPr>
        <w:t xml:space="preserve">A financial advisor helps others manage their money and may also provide services related to other products, such as insurance. While some financial advisors work for large firms, approximately 25% work for themselves and typically have specialty areas and expertise. With a low unemployment rate of 2.4%, a high projected growth rate, and a good median salary of approximately $66,000, a career as a financial advisor may be beneficial. </w:t>
      </w:r>
      <w:r w:rsidRPr="008E6B77">
        <w:rPr>
          <w:sz w:val="32"/>
          <w:szCs w:val="32"/>
        </w:rPr>
        <w:br/>
      </w:r>
      <w:r w:rsidRPr="008E6B77">
        <w:rPr>
          <w:sz w:val="32"/>
          <w:szCs w:val="32"/>
        </w:rPr>
        <w:br/>
        <w:t>In order to become a financial advisor, employers expect candidates to have an undergraduate degree. There is no required major, but degrees in finance, accounting, or other business fields will help those seeking employment. Advanced degrees in business or law may also be useful. In the United States, one must also pass examinations administered by the Financial Industry Regulatory Authority (FINRA). While the Series 7 examination is the most well-known and basic level required, other certifications exist for those seeking advanced qualifications.</w:t>
      </w:r>
      <w:r w:rsidRPr="008E6B77">
        <w:rPr>
          <w:sz w:val="32"/>
          <w:szCs w:val="32"/>
        </w:rPr>
        <w:br/>
      </w:r>
      <w:r w:rsidRPr="008E6B77">
        <w:rPr>
          <w:sz w:val="32"/>
          <w:szCs w:val="32"/>
        </w:rPr>
        <w:br/>
        <w:t>Cary Leung is a financial advisor in Victoria, Canada who earned an undergraduate degree from the University of Victoria. Leung currently works for Sun Life Financial and has over 25 years of experience.</w:t>
      </w:r>
    </w:p>
    <w:sectPr w:rsidR="005F32C7" w:rsidRPr="008E6B77" w:rsidSect="001C5BA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F32C7"/>
    <w:rsid w:val="001C5BAA"/>
    <w:rsid w:val="005F32C7"/>
    <w:rsid w:val="008E6B77"/>
    <w:rsid w:val="009135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B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185</Words>
  <Characters>1056</Characters>
  <Application>Microsoft Office Word</Application>
  <DocSecurity>0</DocSecurity>
  <Lines>8</Lines>
  <Paragraphs>2</Paragraphs>
  <ScaleCrop>false</ScaleCrop>
  <Company>Toshiba</Company>
  <LinksUpToDate>false</LinksUpToDate>
  <CharactersWithSpaces>1239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dc:creator>
  <cp:lastModifiedBy>Monica</cp:lastModifiedBy>
  <cp:revision>2</cp:revision>
  <dcterms:created xsi:type="dcterms:W3CDTF">2013-07-26T03:03:00Z</dcterms:created>
  <dcterms:modified xsi:type="dcterms:W3CDTF">2013-07-26T03:05:00Z</dcterms:modified>
</cp:coreProperties>
</file>