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5B1E9B" w:rsidP="005B1E9B">
      <w:pPr>
        <w:pStyle w:val="Title"/>
        <w:jc w:val="center"/>
      </w:pPr>
      <w:bookmarkStart w:id="0" w:name="_GoBack"/>
      <w:r>
        <w:t>One Community Partnership of Broward County</w:t>
      </w:r>
    </w:p>
    <w:bookmarkEnd w:id="0"/>
    <w:p w:rsidR="005B1E9B" w:rsidRDefault="005B1E9B" w:rsidP="005B1E9B">
      <w:pPr>
        <w:spacing w:after="0" w:line="240" w:lineRule="auto"/>
        <w:jc w:val="center"/>
        <w:rPr>
          <w:rFonts w:ascii="Times New Roman" w:eastAsia="Times New Roman" w:hAnsi="Times New Roman" w:cs="Times New Roman"/>
          <w:sz w:val="28"/>
          <w:szCs w:val="28"/>
        </w:rPr>
      </w:pPr>
      <w:r w:rsidRPr="005B1E9B">
        <w:rPr>
          <w:rFonts w:ascii="Times New Roman" w:eastAsia="Times New Roman" w:hAnsi="Times New Roman" w:cs="Times New Roman"/>
          <w:sz w:val="28"/>
          <w:szCs w:val="28"/>
        </w:rPr>
        <w:t>Judge John Bowman</w:t>
      </w:r>
    </w:p>
    <w:p w:rsidR="005B1E9B" w:rsidRDefault="005B1E9B" w:rsidP="005B1E9B">
      <w:pPr>
        <w:spacing w:after="0" w:line="240" w:lineRule="auto"/>
        <w:rPr>
          <w:rFonts w:ascii="Times New Roman" w:eastAsia="Times New Roman" w:hAnsi="Times New Roman" w:cs="Times New Roman"/>
          <w:sz w:val="28"/>
          <w:szCs w:val="28"/>
        </w:rPr>
      </w:pPr>
    </w:p>
    <w:p w:rsidR="005B1E9B" w:rsidRDefault="005B1E9B" w:rsidP="005B1E9B">
      <w:pPr>
        <w:spacing w:after="0" w:line="240" w:lineRule="auto"/>
        <w:rPr>
          <w:sz w:val="28"/>
          <w:szCs w:val="28"/>
        </w:rPr>
      </w:pPr>
    </w:p>
    <w:p w:rsidR="005B1E9B" w:rsidRPr="005B1E9B" w:rsidRDefault="005B1E9B" w:rsidP="005B1E9B">
      <w:pPr>
        <w:spacing w:after="0" w:line="240" w:lineRule="auto"/>
        <w:rPr>
          <w:rFonts w:ascii="Times New Roman" w:eastAsia="Times New Roman" w:hAnsi="Times New Roman" w:cs="Times New Roman"/>
          <w:sz w:val="28"/>
          <w:szCs w:val="28"/>
        </w:rPr>
      </w:pPr>
      <w:r w:rsidRPr="005B1E9B">
        <w:rPr>
          <w:sz w:val="28"/>
          <w:szCs w:val="28"/>
        </w:rPr>
        <w:t xml:space="preserve">For over a decade, Judge John Bowman has served on the Circuit Court bench in Fort Lauderdale, Florida, where he has earned recognition for his policies and docket efficiency. Concerned with his community, Judge John Bowman also performs as the judicial representative for </w:t>
      </w:r>
      <w:hyperlink r:id="rId5" w:history="1">
        <w:r w:rsidRPr="005B1E9B">
          <w:rPr>
            <w:rStyle w:val="Hyperlink"/>
            <w:sz w:val="28"/>
            <w:szCs w:val="28"/>
          </w:rPr>
          <w:t>One Community Partnership of Broward County</w:t>
        </w:r>
      </w:hyperlink>
      <w:r w:rsidRPr="005B1E9B">
        <w:rPr>
          <w:sz w:val="28"/>
          <w:szCs w:val="28"/>
        </w:rPr>
        <w:t xml:space="preserve">. </w:t>
      </w:r>
      <w:r w:rsidRPr="005B1E9B">
        <w:rPr>
          <w:sz w:val="28"/>
          <w:szCs w:val="28"/>
        </w:rPr>
        <w:br/>
      </w:r>
      <w:r w:rsidRPr="005B1E9B">
        <w:rPr>
          <w:sz w:val="28"/>
          <w:szCs w:val="28"/>
        </w:rPr>
        <w:br/>
        <w:t xml:space="preserve">Developed by the Center for Mental Health Services and the Substance Abuse Mental Health Services Administration, One Community Partnership of Broward County offers aid for children with emotional issues. Considered a philosophy as much as an organization, it was developed over the course of six years as mental health practitioners, doctors, parents, and other professionals restructured the region's existing children's mental health services. By using the latest data and ideas from </w:t>
      </w:r>
      <w:proofErr w:type="gramStart"/>
      <w:r w:rsidRPr="005B1E9B">
        <w:rPr>
          <w:sz w:val="28"/>
          <w:szCs w:val="28"/>
        </w:rPr>
        <w:t>individuals</w:t>
      </w:r>
      <w:proofErr w:type="gramEnd"/>
      <w:r w:rsidRPr="005B1E9B">
        <w:rPr>
          <w:sz w:val="28"/>
          <w:szCs w:val="28"/>
        </w:rPr>
        <w:t xml:space="preserve"> active in the field, its proposers developed a comprehensive and least-restrictive system of care for severely emotionally disturbed youths. </w:t>
      </w:r>
      <w:r w:rsidRPr="005B1E9B">
        <w:rPr>
          <w:sz w:val="28"/>
          <w:szCs w:val="28"/>
        </w:rPr>
        <w:br/>
      </w:r>
      <w:r w:rsidRPr="005B1E9B">
        <w:rPr>
          <w:sz w:val="28"/>
          <w:szCs w:val="28"/>
        </w:rPr>
        <w:br/>
        <w:t>Since the completion of the study, One Community Partnership of Broward County has introduced multiple beneficial services. It manages drop-in centers for older teenagers and out-of-school care for younger children. Through social marketing, it raises awareness of its options and enhances connections and collaboration between agencies related to its mission. Moreover, it follows community-centered and culturally competent ideals that lead to individualized treatment plans focused on positive outcomes.</w:t>
      </w:r>
    </w:p>
    <w:p w:rsidR="005B1E9B" w:rsidRPr="005B1E9B" w:rsidRDefault="005B1E9B" w:rsidP="005B1E9B"/>
    <w:sectPr w:rsidR="005B1E9B" w:rsidRPr="005B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5B1E9B"/>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customStyle="1" w:styleId="value">
    <w:name w:val="value"/>
    <w:basedOn w:val="DefaultParagraphFont"/>
    <w:rsid w:val="005B1E9B"/>
  </w:style>
  <w:style w:type="character" w:styleId="Hyperlink">
    <w:name w:val="Hyperlink"/>
    <w:basedOn w:val="DefaultParagraphFont"/>
    <w:uiPriority w:val="99"/>
    <w:unhideWhenUsed/>
    <w:rsid w:val="005B1E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customStyle="1" w:styleId="value">
    <w:name w:val="value"/>
    <w:basedOn w:val="DefaultParagraphFont"/>
    <w:rsid w:val="005B1E9B"/>
  </w:style>
  <w:style w:type="character" w:styleId="Hyperlink">
    <w:name w:val="Hyperlink"/>
    <w:basedOn w:val="DefaultParagraphFont"/>
    <w:uiPriority w:val="99"/>
    <w:unhideWhenUsed/>
    <w:rsid w:val="005B1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44860">
      <w:bodyDiv w:val="1"/>
      <w:marLeft w:val="0"/>
      <w:marRight w:val="0"/>
      <w:marTop w:val="0"/>
      <w:marBottom w:val="0"/>
      <w:divBdr>
        <w:top w:val="none" w:sz="0" w:space="0" w:color="auto"/>
        <w:left w:val="none" w:sz="0" w:space="0" w:color="auto"/>
        <w:bottom w:val="none" w:sz="0" w:space="0" w:color="auto"/>
        <w:right w:val="none" w:sz="0" w:space="0" w:color="auto"/>
      </w:divBdr>
      <w:divsChild>
        <w:div w:id="18745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oward.org/HUMANSERVICES/COMMUNITYPARTNERSHIPS/COMMUNITYPARTNERSHIPS/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2013-07-26T21:04:00Z</dcterms:created>
  <dcterms:modified xsi:type="dcterms:W3CDTF">2013-07-26T21:04:00Z</dcterms:modified>
</cp:coreProperties>
</file>