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F44" w:rsidRDefault="00251B84" w:rsidP="00251B84">
      <w:pPr>
        <w:pStyle w:val="Title"/>
        <w:jc w:val="center"/>
      </w:pPr>
      <w:r>
        <w:t>Rick Godwin and His Podcasts</w:t>
      </w:r>
    </w:p>
    <w:p w:rsidR="00251B84" w:rsidRPr="00251B84" w:rsidRDefault="00251B84" w:rsidP="00251B84">
      <w:pPr>
        <w:rPr>
          <w:sz w:val="28"/>
          <w:szCs w:val="28"/>
        </w:rPr>
      </w:pPr>
      <w:r w:rsidRPr="00251B84">
        <w:rPr>
          <w:sz w:val="28"/>
          <w:szCs w:val="28"/>
        </w:rPr>
        <w:t xml:space="preserve">The senior pastor of Summit Christian Center, Rick Godwin is responsible for overseeing all the operations and programs of the San Antonio church. Along with providing guidance to congregants at worship services and in private sessions, Rick Godwin regularly uploads </w:t>
      </w:r>
      <w:hyperlink r:id="rId5" w:history="1">
        <w:r w:rsidRPr="00251B84">
          <w:rPr>
            <w:rStyle w:val="Hyperlink"/>
            <w:sz w:val="28"/>
            <w:szCs w:val="28"/>
          </w:rPr>
          <w:t>podcasts</w:t>
        </w:r>
      </w:hyperlink>
      <w:r w:rsidRPr="00251B84">
        <w:rPr>
          <w:sz w:val="28"/>
          <w:szCs w:val="28"/>
        </w:rPr>
        <w:t xml:space="preserve"> of inspirational messages. </w:t>
      </w:r>
      <w:r w:rsidRPr="00251B84">
        <w:rPr>
          <w:sz w:val="28"/>
          <w:szCs w:val="28"/>
        </w:rPr>
        <w:br/>
      </w:r>
      <w:r w:rsidRPr="00251B84">
        <w:rPr>
          <w:sz w:val="28"/>
          <w:szCs w:val="28"/>
        </w:rPr>
        <w:br/>
        <w:t xml:space="preserve">Through the wide reach of Internet broadcasting, podcasts are popular among religious leaders, who recognize their power in spreading the word of God. This technology enables Rick Godwin to expand his church, inspire others with hopeful messages, and accompany them on a spiritual journey. Individuals who visit his website, </w:t>
      </w:r>
      <w:hyperlink r:id="rId6" w:history="1">
        <w:r w:rsidRPr="00251B84">
          <w:rPr>
            <w:rStyle w:val="Hyperlink"/>
            <w:sz w:val="28"/>
            <w:szCs w:val="28"/>
          </w:rPr>
          <w:t>www.summitsa.com</w:t>
        </w:r>
      </w:hyperlink>
      <w:bookmarkStart w:id="0" w:name="_GoBack"/>
      <w:bookmarkEnd w:id="0"/>
      <w:r w:rsidRPr="00251B84">
        <w:rPr>
          <w:sz w:val="28"/>
          <w:szCs w:val="28"/>
        </w:rPr>
        <w:t xml:space="preserve">, can follow a link to an iTunes page containing over 25 free podcasts. </w:t>
      </w:r>
      <w:r w:rsidRPr="00251B84">
        <w:rPr>
          <w:sz w:val="28"/>
          <w:szCs w:val="28"/>
        </w:rPr>
        <w:br/>
      </w:r>
      <w:r w:rsidRPr="00251B84">
        <w:rPr>
          <w:sz w:val="28"/>
          <w:szCs w:val="28"/>
        </w:rPr>
        <w:br/>
        <w:t>His talks cover a myriad of topics, and his advice can improve people's lives. The three-part podcast, “The Prodigal Son,” provides insights into the famous parable and explores the implications of the allegorical tale of two children estranged from their father. Another multipart series, entitled “Mystery of 2,” analyzes the use of two and the presence of duality in the Bible. Additionally, “Overcoming Adversity” encourages people to view real champions as those who defeat disabilities and obstacles.</w:t>
      </w:r>
    </w:p>
    <w:sectPr w:rsidR="00251B84" w:rsidRPr="00251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3F7"/>
    <w:rsid w:val="00037120"/>
    <w:rsid w:val="00251B84"/>
    <w:rsid w:val="00366F44"/>
    <w:rsid w:val="006553F7"/>
    <w:rsid w:val="00D45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6F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F4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251B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6F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F4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251B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ummitsa.com/" TargetMode="External"/><Relationship Id="rId5" Type="http://schemas.openxmlformats.org/officeDocument/2006/relationships/hyperlink" Target="https://en.wikipedia.org/wiki/Podca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ConQuip, Inc.</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DeLima</dc:creator>
  <cp:keywords/>
  <dc:description/>
  <cp:lastModifiedBy>Tina DeLima</cp:lastModifiedBy>
  <cp:revision>2</cp:revision>
  <dcterms:created xsi:type="dcterms:W3CDTF">2013-07-30T21:40:00Z</dcterms:created>
  <dcterms:modified xsi:type="dcterms:W3CDTF">2013-07-30T21:40:00Z</dcterms:modified>
</cp:coreProperties>
</file>