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F44" w:rsidRDefault="000251AF" w:rsidP="000251AF">
      <w:pPr>
        <w:pStyle w:val="Title"/>
        <w:jc w:val="center"/>
      </w:pPr>
      <w:bookmarkStart w:id="0" w:name="_GoBack"/>
      <w:r>
        <w:t>Services Offered by the UVA Hand Center</w:t>
      </w:r>
    </w:p>
    <w:bookmarkEnd w:id="0"/>
    <w:p w:rsidR="000251AF" w:rsidRDefault="000251AF" w:rsidP="000251AF">
      <w:pPr>
        <w:rPr>
          <w:sz w:val="28"/>
          <w:szCs w:val="28"/>
        </w:rPr>
      </w:pPr>
    </w:p>
    <w:p w:rsidR="000251AF" w:rsidRDefault="000251AF" w:rsidP="000251AF">
      <w:pPr>
        <w:rPr>
          <w:sz w:val="28"/>
          <w:szCs w:val="28"/>
        </w:rPr>
      </w:pPr>
    </w:p>
    <w:p w:rsidR="000251AF" w:rsidRPr="000251AF" w:rsidRDefault="000251AF" w:rsidP="000251AF">
      <w:pPr>
        <w:rPr>
          <w:sz w:val="28"/>
          <w:szCs w:val="28"/>
        </w:rPr>
      </w:pPr>
      <w:r w:rsidRPr="000251AF">
        <w:rPr>
          <w:sz w:val="28"/>
          <w:szCs w:val="28"/>
        </w:rPr>
        <w:t xml:space="preserve">A successful orthopedic surgeon with many years of experience in the field, Dr. Bobby </w:t>
      </w:r>
      <w:proofErr w:type="spellStart"/>
      <w:r w:rsidRPr="000251AF">
        <w:rPr>
          <w:sz w:val="28"/>
          <w:szCs w:val="28"/>
        </w:rPr>
        <w:t>Chhabra</w:t>
      </w:r>
      <w:proofErr w:type="spellEnd"/>
      <w:r w:rsidRPr="000251AF">
        <w:rPr>
          <w:sz w:val="28"/>
          <w:szCs w:val="28"/>
        </w:rPr>
        <w:t xml:space="preserve"> currently works as the co-director of the renowned UVA Hand Center at the University of Virginia. In this capacity, Dr. Bobby </w:t>
      </w:r>
      <w:proofErr w:type="spellStart"/>
      <w:r w:rsidRPr="000251AF">
        <w:rPr>
          <w:sz w:val="28"/>
          <w:szCs w:val="28"/>
        </w:rPr>
        <w:t>Chhabra</w:t>
      </w:r>
      <w:proofErr w:type="spellEnd"/>
      <w:r w:rsidRPr="000251AF">
        <w:rPr>
          <w:sz w:val="28"/>
          <w:szCs w:val="28"/>
        </w:rPr>
        <w:t xml:space="preserve"> oversees all activities at the Hand Center. Throughout the years, the UVA Hand Center has delivered top-quality care for patients with a wide range of hand, wrist, and elbow issues.</w:t>
      </w:r>
      <w:r w:rsidRPr="000251AF">
        <w:rPr>
          <w:sz w:val="28"/>
          <w:szCs w:val="28"/>
        </w:rPr>
        <w:br/>
      </w:r>
      <w:r w:rsidRPr="000251AF">
        <w:rPr>
          <w:sz w:val="28"/>
          <w:szCs w:val="28"/>
        </w:rPr>
        <w:br/>
        <w:t>For athletes with injuries sustained during sports-related activities, the UVA Hand Center offers procedures such as MRIs, CT scans, nerve studies, and X-rays. The center also helps patients recover from their injuries and surgical procedures, primarily through splinting, casting, occupational therapy, and patient education. Specific conditions treated by the UVA Hand Center include arthritis of the hand, wrist, and elbow, vascular disorders of the upper extremities, congenital hand differences, carpal tunnel syndrome, sports related injuries of the upper extremity and many more.</w:t>
      </w:r>
      <w:r w:rsidRPr="000251AF">
        <w:rPr>
          <w:sz w:val="28"/>
          <w:szCs w:val="28"/>
        </w:rPr>
        <w:br/>
      </w:r>
      <w:r w:rsidRPr="000251AF">
        <w:rPr>
          <w:sz w:val="28"/>
          <w:szCs w:val="28"/>
        </w:rPr>
        <w:br/>
        <w:t xml:space="preserve">To learn more about the UVA Hand Center, visit </w:t>
      </w:r>
      <w:hyperlink r:id="rId5" w:history="1">
        <w:r w:rsidRPr="000251AF">
          <w:rPr>
            <w:rStyle w:val="Hyperlink"/>
            <w:sz w:val="28"/>
            <w:szCs w:val="28"/>
          </w:rPr>
          <w:t>uvahealth.com</w:t>
        </w:r>
      </w:hyperlink>
      <w:r w:rsidRPr="000251AF">
        <w:rPr>
          <w:sz w:val="28"/>
          <w:szCs w:val="28"/>
        </w:rPr>
        <w:t>.</w:t>
      </w:r>
    </w:p>
    <w:sectPr w:rsidR="000251AF" w:rsidRPr="000251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F7"/>
    <w:rsid w:val="000251AF"/>
    <w:rsid w:val="00037120"/>
    <w:rsid w:val="00366F44"/>
    <w:rsid w:val="006553F7"/>
    <w:rsid w:val="00D45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251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66F4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66F44"/>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0251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uvahealt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2</cp:revision>
  <dcterms:created xsi:type="dcterms:W3CDTF">2013-08-15T14:26:00Z</dcterms:created>
  <dcterms:modified xsi:type="dcterms:W3CDTF">2013-08-15T14:26:00Z</dcterms:modified>
</cp:coreProperties>
</file>