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C" w:rsidRDefault="00566636" w:rsidP="00566636">
      <w:pPr>
        <w:pStyle w:val="Title"/>
        <w:jc w:val="center"/>
        <w:rPr>
          <w:rFonts w:cs="Helvetica"/>
          <w:b/>
          <w:shd w:val="clear" w:color="auto" w:fill="FFFFFF"/>
        </w:rPr>
      </w:pPr>
      <w:bookmarkStart w:id="0" w:name="_GoBack"/>
      <w:proofErr w:type="spellStart"/>
      <w:r w:rsidRPr="00566636">
        <w:rPr>
          <w:rFonts w:cs="Helvetica"/>
          <w:b/>
          <w:shd w:val="clear" w:color="auto" w:fill="FFFFFF"/>
        </w:rPr>
        <w:t>BillFloat</w:t>
      </w:r>
      <w:proofErr w:type="spellEnd"/>
      <w:r w:rsidRPr="00566636">
        <w:rPr>
          <w:rFonts w:cs="Helvetica"/>
          <w:b/>
          <w:shd w:val="clear" w:color="auto" w:fill="FFFFFF"/>
        </w:rPr>
        <w:t xml:space="preserve"> Announces Appointment of General Counsel</w:t>
      </w:r>
    </w:p>
    <w:bookmarkEnd w:id="0"/>
    <w:p w:rsidR="00566636" w:rsidRPr="00566636" w:rsidRDefault="00566636" w:rsidP="00566636">
      <w:pPr>
        <w:rPr>
          <w:sz w:val="28"/>
          <w:szCs w:val="28"/>
        </w:rPr>
      </w:pPr>
    </w:p>
    <w:p w:rsidR="00566636" w:rsidRPr="00566636" w:rsidRDefault="00566636" w:rsidP="00566636">
      <w:pPr>
        <w:rPr>
          <w:sz w:val="28"/>
          <w:szCs w:val="28"/>
        </w:rPr>
      </w:pPr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Neil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Peretz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was recently named the first general counsel for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BillFloat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, a start-up company based in San Francisco that works with lenders and suppliers to help consumers pay their bills on time.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Peretz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, whose career concentrations include consumer credit issues and financial law, formerly worked with the </w:t>
      </w:r>
      <w:hyperlink r:id="rId5" w:history="1">
        <w:r w:rsidRPr="00566636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Consumer Financial Protection Bureau</w:t>
        </w:r>
      </w:hyperlink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, where he co-founded the entity’s office of enforcement.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Peretz’s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priorities in his new role are keeping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BillFloat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legally compliant and managing the company’s partnerships with the more than 2,500 billers who work with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BillFloat’s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customers. Ryan Gilbert, CEO and co-founder of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BillFloat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, stated that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Peretz’s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experience with financing, regulatory compliance, and consumer credit would be extremely valuable to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BillFloat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.</w:t>
      </w:r>
      <w:r w:rsidRPr="00566636">
        <w:rPr>
          <w:rFonts w:ascii="Helvetica" w:hAnsi="Helvetica" w:cs="Helvetica"/>
          <w:color w:val="404040"/>
          <w:sz w:val="28"/>
          <w:szCs w:val="28"/>
        </w:rPr>
        <w:br/>
      </w:r>
      <w:r w:rsidRPr="00566636">
        <w:rPr>
          <w:rFonts w:ascii="Helvetica" w:hAnsi="Helvetica" w:cs="Helvetica"/>
          <w:color w:val="404040"/>
          <w:sz w:val="28"/>
          <w:szCs w:val="28"/>
        </w:rPr>
        <w:br/>
      </w:r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Neil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Peretz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brings both legal and business experience to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BillFloat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, which has more than one million registered users. He has worked as an attorney for the U.S. Department of Justice and the U.S. Securities and Exchange Commission, and he co-founded and led several start-up companies in Silicon Valley. </w:t>
      </w:r>
      <w:proofErr w:type="spellStart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Peretz</w:t>
      </w:r>
      <w:proofErr w:type="spellEnd"/>
      <w:r w:rsidRPr="00566636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has a law degree from the University of California, Los Angeles, and an MA in psychology from Tufts University.</w:t>
      </w:r>
    </w:p>
    <w:sectPr w:rsidR="00566636" w:rsidRPr="0056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36"/>
    <w:rsid w:val="0027142E"/>
    <w:rsid w:val="00566636"/>
    <w:rsid w:val="007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6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6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6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6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merfinance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DeLima</dc:creator>
  <cp:lastModifiedBy>Tina DeLima</cp:lastModifiedBy>
  <cp:revision>1</cp:revision>
  <dcterms:created xsi:type="dcterms:W3CDTF">2013-10-05T21:47:00Z</dcterms:created>
  <dcterms:modified xsi:type="dcterms:W3CDTF">2013-10-05T21:51:00Z</dcterms:modified>
</cp:coreProperties>
</file>