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7A1695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>The Role and Responsibilities of a Peer Mentor</w:t>
      </w:r>
    </w:p>
    <w:p w:rsidR="007A1695" w:rsidRDefault="007A1695">
      <w:r>
        <w:rPr>
          <w:rFonts w:ascii="Helvetica" w:hAnsi="Helvetica" w:cs="Helvetica"/>
          <w:color w:val="404040"/>
          <w:shd w:val="clear" w:color="auto" w:fill="FFFFFF"/>
        </w:rPr>
        <w:t xml:space="preserve">Peer mentoring programs can be found in many schools and communities. A peer mentor is a young adult who willingly volunteers time to help a younger person develop her full potential. A peer mentor may help a mentee with academic work, or act as a </w:t>
      </w:r>
      <w:hyperlink r:id="rId4" w:history="1">
        <w:r w:rsidRPr="007A1695">
          <w:rPr>
            <w:rStyle w:val="Hyperlink"/>
            <w:rFonts w:ascii="Helvetica" w:hAnsi="Helvetica" w:cs="Helvetica"/>
            <w:shd w:val="clear" w:color="auto" w:fill="FFFFFF"/>
          </w:rPr>
          <w:t>role model</w:t>
        </w:r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 by providing advice on the issues that young people face.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Grant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Engrav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was a volunteer youth mentor for the United Nations Youth Volunteers while a college student.</w:t>
      </w:r>
    </w:p>
    <w:sectPr w:rsidR="007A1695" w:rsidSect="004F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A1695"/>
    <w:rsid w:val="004F1CB9"/>
    <w:rsid w:val="007A1695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1695"/>
  </w:style>
  <w:style w:type="character" w:styleId="Hyperlink">
    <w:name w:val="Hyperlink"/>
    <w:basedOn w:val="DefaultParagraphFont"/>
    <w:uiPriority w:val="99"/>
    <w:unhideWhenUsed/>
    <w:rsid w:val="007A1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Role_model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2013-10-17T14:23:00Z</dcterms:created>
  <dcterms:modified xsi:type="dcterms:W3CDTF">2013-10-17T14:24:00Z</dcterms:modified>
</cp:coreProperties>
</file>