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b/>
          <w:bCs/>
          <w:color w:val="666666"/>
          <w:sz w:val="24"/>
          <w:szCs w:val="24"/>
          <w:lang/>
        </w:rPr>
        <w:t>Published on</w:t>
      </w:r>
      <w:r w:rsidRPr="00D0415E">
        <w:rPr>
          <w:rFonts w:ascii="Arial" w:eastAsia="Times New Roman" w:hAnsi="Arial" w:cs="Arial"/>
          <w:color w:val="666666"/>
          <w:sz w:val="24"/>
          <w:szCs w:val="24"/>
          <w:lang/>
        </w:rPr>
        <w:t xml:space="preserve"> October 15, 2013</w:t>
      </w:r>
      <w:r>
        <w:rPr>
          <w:rFonts w:ascii="Arial" w:eastAsia="Times New Roman" w:hAnsi="Arial" w:cs="Arial"/>
          <w:color w:val="666666"/>
          <w:sz w:val="24"/>
          <w:szCs w:val="24"/>
          <w:lang/>
        </w:rPr>
        <w:t xml:space="preserve">                       </w:t>
      </w:r>
      <w:r>
        <w:rPr>
          <w:rFonts w:ascii="Calibri W01 Regular 904604" w:hAnsi="Calibri W01 Regular 904604"/>
          <w:noProof/>
          <w:color w:val="000000"/>
          <w:shd w:val="clear" w:color="auto" w:fill="FFFFFF"/>
        </w:rPr>
        <w:drawing>
          <wp:inline distT="0" distB="0" distL="0" distR="0">
            <wp:extent cx="2743200" cy="765175"/>
            <wp:effectExtent l="19050" t="0" r="0" b="0"/>
            <wp:docPr id="2" name="Picture 1" descr="KishHealth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shHealth System">
                      <a:hlinkClick r:id="rId5"/>
                    </pic:cNvPr>
                    <pic:cNvPicPr>
                      <a:picLocks noChangeAspect="1" noChangeArrowheads="1"/>
                    </pic:cNvPicPr>
                  </pic:nvPicPr>
                  <pic:blipFill>
                    <a:blip r:embed="rId6" cstate="print"/>
                    <a:srcRect/>
                    <a:stretch>
                      <a:fillRect/>
                    </a:stretch>
                  </pic:blipFill>
                  <pic:spPr bwMode="auto">
                    <a:xfrm>
                      <a:off x="0" y="0"/>
                      <a:ext cx="2743200" cy="765175"/>
                    </a:xfrm>
                    <a:prstGeom prst="rect">
                      <a:avLst/>
                    </a:prstGeom>
                    <a:noFill/>
                    <a:ln w="9525">
                      <a:noFill/>
                      <a:miter lim="800000"/>
                      <a:headEnd/>
                      <a:tailEnd/>
                    </a:ln>
                  </pic:spPr>
                </pic:pic>
              </a:graphicData>
            </a:graphic>
          </wp:inline>
        </w:drawing>
      </w:r>
    </w:p>
    <w:p w:rsidR="00D0415E" w:rsidRPr="00D0415E" w:rsidRDefault="00D0415E" w:rsidP="00D0415E">
      <w:pPr>
        <w:spacing w:after="144" w:line="240" w:lineRule="auto"/>
        <w:outlineLvl w:val="0"/>
        <w:rPr>
          <w:rFonts w:ascii="Arial" w:eastAsia="Times New Roman" w:hAnsi="Arial" w:cs="Arial"/>
          <w:color w:val="003961"/>
          <w:kern w:val="36"/>
          <w:sz w:val="48"/>
          <w:szCs w:val="48"/>
          <w:lang/>
        </w:rPr>
      </w:pPr>
      <w:r w:rsidRPr="00D0415E">
        <w:rPr>
          <w:rFonts w:ascii="Arial" w:eastAsia="Times New Roman" w:hAnsi="Arial" w:cs="Arial"/>
          <w:color w:val="003961"/>
          <w:kern w:val="36"/>
          <w:sz w:val="48"/>
          <w:szCs w:val="48"/>
          <w:lang/>
        </w:rPr>
        <w:t>Vitamin B12</w:t>
      </w:r>
    </w:p>
    <w:p w:rsidR="00D0415E" w:rsidRPr="00D0415E" w:rsidRDefault="00D0415E" w:rsidP="00D0415E">
      <w:pPr>
        <w:spacing w:before="144" w:after="48" w:line="240" w:lineRule="auto"/>
        <w:outlineLvl w:val="3"/>
        <w:rPr>
          <w:rFonts w:ascii="Arial" w:eastAsia="Times New Roman" w:hAnsi="Arial" w:cs="Arial"/>
          <w:b/>
          <w:bCs/>
          <w:color w:val="003961"/>
          <w:sz w:val="34"/>
          <w:szCs w:val="34"/>
          <w:lang/>
        </w:rPr>
      </w:pPr>
      <w:r w:rsidRPr="00D0415E">
        <w:rPr>
          <w:rFonts w:ascii="Arial" w:eastAsia="Times New Roman" w:hAnsi="Arial" w:cs="Arial"/>
          <w:b/>
          <w:bCs/>
          <w:color w:val="003961"/>
          <w:sz w:val="34"/>
          <w:szCs w:val="34"/>
          <w:lang/>
        </w:rPr>
        <w:t>October 15, 2013</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 xml:space="preserve">Vitamin B12 is a nutrient that plays an important role in our body’s production of blood cells and brain function. Without it, our body doesn’t function at its best and some symptoms can occur. Unfortunately, many studies have found that individuals who receive long-term </w:t>
      </w:r>
      <w:proofErr w:type="spellStart"/>
      <w:r w:rsidRPr="00D0415E">
        <w:rPr>
          <w:rFonts w:ascii="Arial" w:eastAsia="Times New Roman" w:hAnsi="Arial" w:cs="Arial"/>
          <w:color w:val="666666"/>
          <w:sz w:val="24"/>
          <w:szCs w:val="24"/>
          <w:lang/>
        </w:rPr>
        <w:t>Metformin</w:t>
      </w:r>
      <w:proofErr w:type="spellEnd"/>
      <w:r w:rsidRPr="00D0415E">
        <w:rPr>
          <w:rFonts w:ascii="Arial" w:eastAsia="Times New Roman" w:hAnsi="Arial" w:cs="Arial"/>
          <w:color w:val="666666"/>
          <w:sz w:val="24"/>
          <w:szCs w:val="24"/>
          <w:lang/>
        </w:rPr>
        <w:t xml:space="preserve"> treatment may have an increased risk for Vitamin B12 deficiency. A 2010 study in the </w:t>
      </w:r>
      <w:r w:rsidRPr="00D0415E">
        <w:rPr>
          <w:rFonts w:ascii="Arial" w:eastAsia="Times New Roman" w:hAnsi="Arial" w:cs="Arial"/>
          <w:i/>
          <w:iCs/>
          <w:color w:val="666666"/>
          <w:sz w:val="24"/>
          <w:szCs w:val="24"/>
          <w:lang/>
        </w:rPr>
        <w:t>British Medical Journal</w:t>
      </w:r>
      <w:r w:rsidRPr="00D0415E">
        <w:rPr>
          <w:rFonts w:ascii="Arial" w:eastAsia="Times New Roman" w:hAnsi="Arial" w:cs="Arial"/>
          <w:color w:val="666666"/>
          <w:sz w:val="24"/>
          <w:szCs w:val="24"/>
          <w:lang/>
        </w:rPr>
        <w:t xml:space="preserve"> found that individuals with Type 2 diabetes who received </w:t>
      </w:r>
      <w:proofErr w:type="spellStart"/>
      <w:r w:rsidRPr="00D0415E">
        <w:rPr>
          <w:rFonts w:ascii="Arial" w:eastAsia="Times New Roman" w:hAnsi="Arial" w:cs="Arial"/>
          <w:color w:val="666666"/>
          <w:sz w:val="24"/>
          <w:szCs w:val="24"/>
          <w:lang/>
        </w:rPr>
        <w:t>Metformin</w:t>
      </w:r>
      <w:proofErr w:type="spellEnd"/>
      <w:r w:rsidRPr="00D0415E">
        <w:rPr>
          <w:rFonts w:ascii="Arial" w:eastAsia="Times New Roman" w:hAnsi="Arial" w:cs="Arial"/>
          <w:color w:val="666666"/>
          <w:sz w:val="24"/>
          <w:szCs w:val="24"/>
          <w:lang/>
        </w:rPr>
        <w:t xml:space="preserve"> for 4.3 years were 5.5 times more likely to develop a Vitamin B12 deficiency. Other studies, including ones from the </w:t>
      </w:r>
      <w:r w:rsidRPr="00D0415E">
        <w:rPr>
          <w:rFonts w:ascii="Arial" w:eastAsia="Times New Roman" w:hAnsi="Arial" w:cs="Arial"/>
          <w:i/>
          <w:iCs/>
          <w:color w:val="666666"/>
          <w:sz w:val="24"/>
          <w:szCs w:val="24"/>
          <w:lang/>
        </w:rPr>
        <w:t xml:space="preserve">Practice Nurse Journal </w:t>
      </w:r>
      <w:r w:rsidRPr="00D0415E">
        <w:rPr>
          <w:rFonts w:ascii="Arial" w:eastAsia="Times New Roman" w:hAnsi="Arial" w:cs="Arial"/>
          <w:color w:val="666666"/>
          <w:sz w:val="24"/>
          <w:szCs w:val="24"/>
          <w:lang/>
        </w:rPr>
        <w:t xml:space="preserve">and </w:t>
      </w:r>
      <w:r w:rsidRPr="00D0415E">
        <w:rPr>
          <w:rFonts w:ascii="Arial" w:eastAsia="Times New Roman" w:hAnsi="Arial" w:cs="Arial"/>
          <w:i/>
          <w:iCs/>
          <w:color w:val="666666"/>
          <w:sz w:val="24"/>
          <w:szCs w:val="24"/>
          <w:lang/>
        </w:rPr>
        <w:t xml:space="preserve">Diabetes Care, </w:t>
      </w:r>
      <w:r w:rsidRPr="00D0415E">
        <w:rPr>
          <w:rFonts w:ascii="Arial" w:eastAsia="Times New Roman" w:hAnsi="Arial" w:cs="Arial"/>
          <w:color w:val="666666"/>
          <w:sz w:val="24"/>
          <w:szCs w:val="24"/>
          <w:lang/>
        </w:rPr>
        <w:t xml:space="preserve">have shown that 20 to 30 percent of people on </w:t>
      </w:r>
      <w:proofErr w:type="spellStart"/>
      <w:r w:rsidRPr="00D0415E">
        <w:rPr>
          <w:rFonts w:ascii="Arial" w:eastAsia="Times New Roman" w:hAnsi="Arial" w:cs="Arial"/>
          <w:color w:val="666666"/>
          <w:sz w:val="24"/>
          <w:szCs w:val="24"/>
          <w:lang/>
        </w:rPr>
        <w:t>Metformin</w:t>
      </w:r>
      <w:proofErr w:type="spellEnd"/>
      <w:r w:rsidRPr="00D0415E">
        <w:rPr>
          <w:rFonts w:ascii="Arial" w:eastAsia="Times New Roman" w:hAnsi="Arial" w:cs="Arial"/>
          <w:color w:val="666666"/>
          <w:sz w:val="24"/>
          <w:szCs w:val="24"/>
          <w:lang/>
        </w:rPr>
        <w:t xml:space="preserve"> develop a deficiency. This does not mean that </w:t>
      </w:r>
      <w:proofErr w:type="spellStart"/>
      <w:r w:rsidRPr="00D0415E">
        <w:rPr>
          <w:rFonts w:ascii="Arial" w:eastAsia="Times New Roman" w:hAnsi="Arial" w:cs="Arial"/>
          <w:color w:val="666666"/>
          <w:sz w:val="24"/>
          <w:szCs w:val="24"/>
          <w:lang/>
        </w:rPr>
        <w:t>Metformin</w:t>
      </w:r>
      <w:proofErr w:type="spellEnd"/>
      <w:r w:rsidRPr="00D0415E">
        <w:rPr>
          <w:rFonts w:ascii="Arial" w:eastAsia="Times New Roman" w:hAnsi="Arial" w:cs="Arial"/>
          <w:color w:val="666666"/>
          <w:sz w:val="24"/>
          <w:szCs w:val="24"/>
          <w:lang/>
        </w:rPr>
        <w:t xml:space="preserve"> is a “bad” drug. Studies from the National Institutes of Health have shown it to be very beneficial for lowering A1C levels and preventing complications of diabetes. Unfortunately, few, if any drugs exist that do not have some sort of side effect.</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 xml:space="preserve">Some people on </w:t>
      </w:r>
      <w:proofErr w:type="spellStart"/>
      <w:r w:rsidRPr="00D0415E">
        <w:rPr>
          <w:rFonts w:ascii="Arial" w:eastAsia="Times New Roman" w:hAnsi="Arial" w:cs="Arial"/>
          <w:color w:val="666666"/>
          <w:sz w:val="24"/>
          <w:szCs w:val="24"/>
          <w:lang/>
        </w:rPr>
        <w:t>Metformin</w:t>
      </w:r>
      <w:proofErr w:type="spellEnd"/>
      <w:r w:rsidRPr="00D0415E">
        <w:rPr>
          <w:rFonts w:ascii="Arial" w:eastAsia="Times New Roman" w:hAnsi="Arial" w:cs="Arial"/>
          <w:color w:val="666666"/>
          <w:sz w:val="24"/>
          <w:szCs w:val="24"/>
          <w:lang/>
        </w:rPr>
        <w:t xml:space="preserve"> may be more prone to develop a deficiency. Factors that increase the risk include:</w:t>
      </w:r>
    </w:p>
    <w:p w:rsidR="00D0415E" w:rsidRPr="00D0415E" w:rsidRDefault="00D0415E" w:rsidP="00D0415E">
      <w:pPr>
        <w:numPr>
          <w:ilvl w:val="0"/>
          <w:numId w:val="1"/>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The use of proton pump inhibitors or H2 inhibitors, being</w:t>
      </w:r>
    </w:p>
    <w:p w:rsidR="00D0415E" w:rsidRPr="00D0415E" w:rsidRDefault="00D0415E" w:rsidP="00D0415E">
      <w:pPr>
        <w:numPr>
          <w:ilvl w:val="0"/>
          <w:numId w:val="1"/>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Being age 65 years or older,</w:t>
      </w:r>
    </w:p>
    <w:p w:rsidR="00D0415E" w:rsidRPr="00D0415E" w:rsidRDefault="00D0415E" w:rsidP="00D0415E">
      <w:pPr>
        <w:numPr>
          <w:ilvl w:val="0"/>
          <w:numId w:val="1"/>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Vegetarian diets,</w:t>
      </w:r>
    </w:p>
    <w:p w:rsidR="00D0415E" w:rsidRPr="00D0415E" w:rsidRDefault="00D0415E" w:rsidP="00D0415E">
      <w:pPr>
        <w:numPr>
          <w:ilvl w:val="0"/>
          <w:numId w:val="1"/>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And diseases such as Celiac or Irritable Bowel Disease</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 xml:space="preserve">Studies published in the </w:t>
      </w:r>
      <w:r w:rsidRPr="00D0415E">
        <w:rPr>
          <w:rFonts w:ascii="Arial" w:eastAsia="Times New Roman" w:hAnsi="Arial" w:cs="Arial"/>
          <w:i/>
          <w:iCs/>
          <w:color w:val="666666"/>
          <w:sz w:val="24"/>
          <w:szCs w:val="24"/>
          <w:lang/>
        </w:rPr>
        <w:t>British Medical Journal</w:t>
      </w:r>
      <w:r w:rsidRPr="00D0415E">
        <w:rPr>
          <w:rFonts w:ascii="Arial" w:eastAsia="Times New Roman" w:hAnsi="Arial" w:cs="Arial"/>
          <w:color w:val="666666"/>
          <w:sz w:val="24"/>
          <w:szCs w:val="24"/>
          <w:lang/>
        </w:rPr>
        <w:t xml:space="preserve"> and </w:t>
      </w:r>
      <w:r w:rsidRPr="00D0415E">
        <w:rPr>
          <w:rFonts w:ascii="Arial" w:eastAsia="Times New Roman" w:hAnsi="Arial" w:cs="Arial"/>
          <w:i/>
          <w:iCs/>
          <w:color w:val="666666"/>
          <w:sz w:val="24"/>
          <w:szCs w:val="24"/>
          <w:lang/>
        </w:rPr>
        <w:t>Practice Nurse Journal</w:t>
      </w:r>
      <w:r w:rsidRPr="00D0415E">
        <w:rPr>
          <w:rFonts w:ascii="Arial" w:eastAsia="Times New Roman" w:hAnsi="Arial" w:cs="Arial"/>
          <w:color w:val="666666"/>
          <w:sz w:val="24"/>
          <w:szCs w:val="24"/>
          <w:lang/>
        </w:rPr>
        <w:t xml:space="preserve"> recommend that individuals who are on long-term </w:t>
      </w:r>
      <w:proofErr w:type="spellStart"/>
      <w:r w:rsidRPr="00D0415E">
        <w:rPr>
          <w:rFonts w:ascii="Arial" w:eastAsia="Times New Roman" w:hAnsi="Arial" w:cs="Arial"/>
          <w:color w:val="666666"/>
          <w:sz w:val="24"/>
          <w:szCs w:val="24"/>
          <w:lang/>
        </w:rPr>
        <w:t>Metformin</w:t>
      </w:r>
      <w:proofErr w:type="spellEnd"/>
      <w:r w:rsidRPr="00D0415E">
        <w:rPr>
          <w:rFonts w:ascii="Arial" w:eastAsia="Times New Roman" w:hAnsi="Arial" w:cs="Arial"/>
          <w:color w:val="666666"/>
          <w:sz w:val="24"/>
          <w:szCs w:val="24"/>
          <w:lang/>
        </w:rPr>
        <w:t>, especially those with risk factor(s), annually check for a Vitamin B12 deficiency, and consume extra sources of the nutrient.</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Symptoms of Vitamin B12 deficiency vary but may include:</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Anemia</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Fatigue</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Weakness</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Mouth soreness</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Constipation or diarrhea</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Loss of appetite</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Memory loss, confusion, or depression</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Numbness, tingling, or loss of balance</w:t>
      </w:r>
    </w:p>
    <w:p w:rsidR="00D0415E" w:rsidRPr="00D0415E" w:rsidRDefault="00D0415E" w:rsidP="00D0415E">
      <w:pPr>
        <w:numPr>
          <w:ilvl w:val="0"/>
          <w:numId w:val="2"/>
        </w:num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Permanent neurological damage.</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If you have these symptoms, please consult with your physician. A deficiency of the vitamin may warrant intramuscular injections.</w:t>
      </w:r>
      <w:r w:rsidRPr="00D0415E">
        <w:rPr>
          <w:rFonts w:ascii="Arial" w:eastAsia="Times New Roman" w:hAnsi="Arial" w:cs="Arial"/>
          <w:color w:val="666666"/>
          <w:sz w:val="19"/>
          <w:szCs w:val="19"/>
          <w:lang/>
        </w:rPr>
        <w:t> </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Fortunately, many Americans consume plenty of Vitamin B12 because the main sources are animal products including beef, clams, poultry, egg, milk, and other dairy products. Foods fortified with Vitamin B12 include cereals, soy and almond milks, meat substitutes, and breads.</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lastRenderedPageBreak/>
        <w:t> </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b/>
          <w:bCs/>
          <w:color w:val="666666"/>
          <w:sz w:val="24"/>
          <w:szCs w:val="24"/>
          <w:lang/>
        </w:rPr>
        <w:t>Caitlin Todd</w:t>
      </w:r>
      <w:r w:rsidRPr="00D0415E">
        <w:rPr>
          <w:rFonts w:ascii="Arial" w:eastAsia="Times New Roman" w:hAnsi="Arial" w:cs="Arial"/>
          <w:color w:val="666666"/>
          <w:sz w:val="24"/>
          <w:szCs w:val="24"/>
          <w:lang/>
        </w:rPr>
        <w:br/>
        <w:t>Northern Illinois University dietetic intern</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 </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Reviewed by</w:t>
      </w:r>
      <w:r w:rsidRPr="00D0415E">
        <w:rPr>
          <w:rFonts w:ascii="Arial" w:eastAsia="Times New Roman" w:hAnsi="Arial" w:cs="Arial"/>
          <w:color w:val="666666"/>
          <w:sz w:val="24"/>
          <w:szCs w:val="24"/>
          <w:lang/>
        </w:rPr>
        <w:br/>
      </w:r>
      <w:r w:rsidRPr="00D0415E">
        <w:rPr>
          <w:rFonts w:ascii="Arial" w:eastAsia="Times New Roman" w:hAnsi="Arial" w:cs="Arial"/>
          <w:b/>
          <w:bCs/>
          <w:color w:val="666666"/>
          <w:sz w:val="24"/>
          <w:szCs w:val="24"/>
          <w:lang/>
        </w:rPr>
        <w:t>Melissa Romano, RD, LDN</w:t>
      </w:r>
      <w:r w:rsidRPr="00D0415E">
        <w:rPr>
          <w:rFonts w:ascii="Arial" w:eastAsia="Times New Roman" w:hAnsi="Arial" w:cs="Arial"/>
          <w:color w:val="666666"/>
          <w:sz w:val="24"/>
          <w:szCs w:val="24"/>
          <w:lang/>
        </w:rPr>
        <w:br/>
        <w:t xml:space="preserve">Certified </w:t>
      </w:r>
      <w:hyperlink r:id="rId7" w:history="1">
        <w:r w:rsidRPr="00D0415E">
          <w:rPr>
            <w:rFonts w:ascii="Arial" w:eastAsia="Times New Roman" w:hAnsi="Arial" w:cs="Arial"/>
            <w:color w:val="000000"/>
            <w:sz w:val="24"/>
            <w:szCs w:val="24"/>
            <w:lang/>
          </w:rPr>
          <w:t>Diabetes</w:t>
        </w:r>
      </w:hyperlink>
      <w:r w:rsidRPr="00D0415E">
        <w:rPr>
          <w:rFonts w:ascii="Arial" w:eastAsia="Times New Roman" w:hAnsi="Arial" w:cs="Arial"/>
          <w:color w:val="666666"/>
          <w:sz w:val="24"/>
          <w:szCs w:val="24"/>
          <w:lang/>
        </w:rPr>
        <w:t xml:space="preserve"> Educator</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 </w:t>
      </w:r>
    </w:p>
    <w:p w:rsidR="00D0415E" w:rsidRPr="00D0415E" w:rsidRDefault="00D0415E" w:rsidP="00D0415E">
      <w:pPr>
        <w:spacing w:after="144" w:line="240" w:lineRule="auto"/>
        <w:rPr>
          <w:rFonts w:ascii="Arial" w:eastAsia="Times New Roman" w:hAnsi="Arial" w:cs="Arial"/>
          <w:color w:val="666666"/>
          <w:sz w:val="24"/>
          <w:szCs w:val="24"/>
          <w:lang/>
        </w:rPr>
      </w:pPr>
      <w:r w:rsidRPr="00D0415E">
        <w:rPr>
          <w:rFonts w:ascii="Arial" w:eastAsia="Times New Roman" w:hAnsi="Arial" w:cs="Arial"/>
          <w:color w:val="666666"/>
          <w:sz w:val="24"/>
          <w:szCs w:val="24"/>
          <w:lang/>
        </w:rPr>
        <w:t xml:space="preserve">For additional questions, consult with your physician and/or registered dietitian or go to </w:t>
      </w:r>
      <w:hyperlink r:id="rId8" w:history="1">
        <w:r w:rsidRPr="00D0415E">
          <w:rPr>
            <w:rFonts w:ascii="Arial" w:eastAsia="Times New Roman" w:hAnsi="Arial" w:cs="Arial"/>
            <w:color w:val="000000"/>
            <w:sz w:val="24"/>
            <w:szCs w:val="24"/>
            <w:lang/>
          </w:rPr>
          <w:t>http://www.webmd.com/diet/vitamin-b12-deficiency-directory</w:t>
        </w:r>
      </w:hyperlink>
      <w:r w:rsidRPr="00D0415E">
        <w:rPr>
          <w:rFonts w:ascii="Arial" w:eastAsia="Times New Roman" w:hAnsi="Arial" w:cs="Arial"/>
          <w:color w:val="666666"/>
          <w:sz w:val="24"/>
          <w:szCs w:val="24"/>
          <w:lang/>
        </w:rPr>
        <w:t>.</w:t>
      </w:r>
    </w:p>
    <w:p w:rsidR="00B670BB" w:rsidRDefault="00B670BB"/>
    <w:sectPr w:rsidR="00B670BB" w:rsidSect="00D0415E">
      <w:pgSz w:w="12240" w:h="15840"/>
      <w:pgMar w:top="720"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01 Regular 904604">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AD33F3"/>
    <w:multiLevelType w:val="multilevel"/>
    <w:tmpl w:val="7F34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277D7C"/>
    <w:multiLevelType w:val="multilevel"/>
    <w:tmpl w:val="98AE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drawingGridHorizontalSpacing w:val="110"/>
  <w:displayHorizontalDrawingGridEvery w:val="2"/>
  <w:characterSpacingControl w:val="doNotCompress"/>
  <w:compat/>
  <w:rsids>
    <w:rsidRoot w:val="00D0415E"/>
    <w:rsid w:val="00B670BB"/>
    <w:rsid w:val="00D04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0BB"/>
  </w:style>
  <w:style w:type="paragraph" w:styleId="Heading1">
    <w:name w:val="heading 1"/>
    <w:basedOn w:val="Normal"/>
    <w:link w:val="Heading1Char"/>
    <w:uiPriority w:val="9"/>
    <w:qFormat/>
    <w:rsid w:val="00D0415E"/>
    <w:pPr>
      <w:spacing w:after="144" w:line="240" w:lineRule="auto"/>
      <w:outlineLvl w:val="0"/>
    </w:pPr>
    <w:rPr>
      <w:rFonts w:ascii="Times New Roman" w:eastAsia="Times New Roman" w:hAnsi="Times New Roman" w:cs="Times New Roman"/>
      <w:color w:val="003961"/>
      <w:kern w:val="36"/>
      <w:sz w:val="48"/>
      <w:szCs w:val="48"/>
    </w:rPr>
  </w:style>
  <w:style w:type="paragraph" w:styleId="Heading4">
    <w:name w:val="heading 4"/>
    <w:basedOn w:val="Normal"/>
    <w:link w:val="Heading4Char"/>
    <w:uiPriority w:val="9"/>
    <w:qFormat/>
    <w:rsid w:val="00D0415E"/>
    <w:pPr>
      <w:spacing w:before="144" w:after="48" w:line="240" w:lineRule="auto"/>
      <w:outlineLvl w:val="3"/>
    </w:pPr>
    <w:rPr>
      <w:rFonts w:ascii="Times New Roman" w:eastAsia="Times New Roman" w:hAnsi="Times New Roman" w:cs="Times New Roman"/>
      <w:b/>
      <w:bCs/>
      <w:color w:val="003961"/>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415E"/>
    <w:rPr>
      <w:rFonts w:ascii="Times New Roman" w:eastAsia="Times New Roman" w:hAnsi="Times New Roman" w:cs="Times New Roman"/>
      <w:color w:val="003961"/>
      <w:kern w:val="36"/>
      <w:sz w:val="48"/>
      <w:szCs w:val="48"/>
    </w:rPr>
  </w:style>
  <w:style w:type="character" w:customStyle="1" w:styleId="Heading4Char">
    <w:name w:val="Heading 4 Char"/>
    <w:basedOn w:val="DefaultParagraphFont"/>
    <w:link w:val="Heading4"/>
    <w:uiPriority w:val="9"/>
    <w:rsid w:val="00D0415E"/>
    <w:rPr>
      <w:rFonts w:ascii="Times New Roman" w:eastAsia="Times New Roman" w:hAnsi="Times New Roman" w:cs="Times New Roman"/>
      <w:b/>
      <w:bCs/>
      <w:color w:val="003961"/>
      <w:sz w:val="34"/>
      <w:szCs w:val="34"/>
    </w:rPr>
  </w:style>
  <w:style w:type="character" w:styleId="Hyperlink">
    <w:name w:val="Hyperlink"/>
    <w:basedOn w:val="DefaultParagraphFont"/>
    <w:uiPriority w:val="99"/>
    <w:semiHidden/>
    <w:unhideWhenUsed/>
    <w:rsid w:val="00D0415E"/>
    <w:rPr>
      <w:strike w:val="0"/>
      <w:dstrike w:val="0"/>
      <w:color w:val="000000"/>
      <w:u w:val="none"/>
      <w:effect w:val="none"/>
      <w:shd w:val="clear" w:color="auto" w:fill="FFFFFF"/>
    </w:rPr>
  </w:style>
  <w:style w:type="character" w:styleId="Emphasis">
    <w:name w:val="Emphasis"/>
    <w:basedOn w:val="DefaultParagraphFont"/>
    <w:uiPriority w:val="20"/>
    <w:qFormat/>
    <w:rsid w:val="00D0415E"/>
    <w:rPr>
      <w:i/>
      <w:iCs/>
    </w:rPr>
  </w:style>
  <w:style w:type="character" w:styleId="Strong">
    <w:name w:val="Strong"/>
    <w:basedOn w:val="DefaultParagraphFont"/>
    <w:uiPriority w:val="22"/>
    <w:qFormat/>
    <w:rsid w:val="00D0415E"/>
    <w:rPr>
      <w:b/>
      <w:bCs/>
    </w:rPr>
  </w:style>
  <w:style w:type="paragraph" w:styleId="NormalWeb">
    <w:name w:val="Normal (Web)"/>
    <w:basedOn w:val="Normal"/>
    <w:uiPriority w:val="99"/>
    <w:semiHidden/>
    <w:unhideWhenUsed/>
    <w:rsid w:val="00D0415E"/>
    <w:pPr>
      <w:spacing w:after="144" w:line="240" w:lineRule="auto"/>
    </w:pPr>
    <w:rPr>
      <w:rFonts w:ascii="Times New Roman" w:eastAsia="Times New Roman" w:hAnsi="Times New Roman" w:cs="Times New Roman"/>
      <w:sz w:val="24"/>
      <w:szCs w:val="24"/>
    </w:rPr>
  </w:style>
  <w:style w:type="paragraph" w:customStyle="1" w:styleId="pagepublicationdate">
    <w:name w:val="pagepublicationdate"/>
    <w:basedOn w:val="Normal"/>
    <w:rsid w:val="00D0415E"/>
    <w:pPr>
      <w:spacing w:after="144"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41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1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76146039">
      <w:bodyDiv w:val="1"/>
      <w:marLeft w:val="0"/>
      <w:marRight w:val="0"/>
      <w:marTop w:val="0"/>
      <w:marBottom w:val="0"/>
      <w:divBdr>
        <w:top w:val="none" w:sz="0" w:space="0" w:color="auto"/>
        <w:left w:val="none" w:sz="0" w:space="0" w:color="auto"/>
        <w:bottom w:val="none" w:sz="0" w:space="0" w:color="auto"/>
        <w:right w:val="none" w:sz="0" w:space="0" w:color="auto"/>
      </w:divBdr>
      <w:divsChild>
        <w:div w:id="443116050">
          <w:marLeft w:val="0"/>
          <w:marRight w:val="0"/>
          <w:marTop w:val="0"/>
          <w:marBottom w:val="0"/>
          <w:divBdr>
            <w:top w:val="none" w:sz="0" w:space="0" w:color="auto"/>
            <w:left w:val="none" w:sz="0" w:space="0" w:color="auto"/>
            <w:bottom w:val="none" w:sz="0" w:space="0" w:color="auto"/>
            <w:right w:val="none" w:sz="0" w:space="0" w:color="auto"/>
          </w:divBdr>
          <w:divsChild>
            <w:div w:id="243731074">
              <w:marLeft w:val="0"/>
              <w:marRight w:val="0"/>
              <w:marTop w:val="0"/>
              <w:marBottom w:val="0"/>
              <w:divBdr>
                <w:top w:val="none" w:sz="0" w:space="0" w:color="auto"/>
                <w:left w:val="none" w:sz="0" w:space="0" w:color="auto"/>
                <w:bottom w:val="none" w:sz="0" w:space="0" w:color="auto"/>
                <w:right w:val="none" w:sz="0" w:space="0" w:color="auto"/>
              </w:divBdr>
              <w:divsChild>
                <w:div w:id="822046441">
                  <w:marLeft w:val="0"/>
                  <w:marRight w:val="0"/>
                  <w:marTop w:val="0"/>
                  <w:marBottom w:val="0"/>
                  <w:divBdr>
                    <w:top w:val="none" w:sz="0" w:space="0" w:color="auto"/>
                    <w:left w:val="none" w:sz="0" w:space="0" w:color="auto"/>
                    <w:bottom w:val="none" w:sz="0" w:space="0" w:color="auto"/>
                    <w:right w:val="none" w:sz="0" w:space="0" w:color="auto"/>
                  </w:divBdr>
                  <w:divsChild>
                    <w:div w:id="1180967613">
                      <w:marLeft w:val="0"/>
                      <w:marRight w:val="0"/>
                      <w:marTop w:val="0"/>
                      <w:marBottom w:val="0"/>
                      <w:divBdr>
                        <w:top w:val="none" w:sz="0" w:space="0" w:color="auto"/>
                        <w:left w:val="none" w:sz="0" w:space="0" w:color="auto"/>
                        <w:bottom w:val="none" w:sz="0" w:space="0" w:color="auto"/>
                        <w:right w:val="none" w:sz="0" w:space="0" w:color="auto"/>
                      </w:divBdr>
                      <w:divsChild>
                        <w:div w:id="2098749008">
                          <w:marLeft w:val="0"/>
                          <w:marRight w:val="0"/>
                          <w:marTop w:val="0"/>
                          <w:marBottom w:val="0"/>
                          <w:divBdr>
                            <w:top w:val="none" w:sz="0" w:space="0" w:color="auto"/>
                            <w:left w:val="none" w:sz="0" w:space="0" w:color="auto"/>
                            <w:bottom w:val="none" w:sz="0" w:space="0" w:color="auto"/>
                            <w:right w:val="none" w:sz="0" w:space="0" w:color="auto"/>
                          </w:divBdr>
                          <w:divsChild>
                            <w:div w:id="741179030">
                              <w:marLeft w:val="0"/>
                              <w:marRight w:val="0"/>
                              <w:marTop w:val="0"/>
                              <w:marBottom w:val="0"/>
                              <w:divBdr>
                                <w:top w:val="none" w:sz="0" w:space="0" w:color="auto"/>
                                <w:left w:val="none" w:sz="0" w:space="0" w:color="auto"/>
                                <w:bottom w:val="none" w:sz="0" w:space="0" w:color="auto"/>
                                <w:right w:val="none" w:sz="0" w:space="0" w:color="auto"/>
                              </w:divBdr>
                              <w:divsChild>
                                <w:div w:id="699209030">
                                  <w:marLeft w:val="0"/>
                                  <w:marRight w:val="0"/>
                                  <w:marTop w:val="0"/>
                                  <w:marBottom w:val="0"/>
                                  <w:divBdr>
                                    <w:top w:val="none" w:sz="0" w:space="0" w:color="auto"/>
                                    <w:left w:val="none" w:sz="0" w:space="0" w:color="auto"/>
                                    <w:bottom w:val="none" w:sz="0" w:space="0" w:color="auto"/>
                                    <w:right w:val="none" w:sz="0" w:space="0" w:color="auto"/>
                                  </w:divBdr>
                                  <w:divsChild>
                                    <w:div w:id="798300920">
                                      <w:marLeft w:val="0"/>
                                      <w:marRight w:val="0"/>
                                      <w:marTop w:val="0"/>
                                      <w:marBottom w:val="0"/>
                                      <w:divBdr>
                                        <w:top w:val="none" w:sz="0" w:space="0" w:color="auto"/>
                                        <w:left w:val="none" w:sz="0" w:space="0" w:color="auto"/>
                                        <w:bottom w:val="none" w:sz="0" w:space="0" w:color="auto"/>
                                        <w:right w:val="none" w:sz="0" w:space="0" w:color="auto"/>
                                      </w:divBdr>
                                      <w:divsChild>
                                        <w:div w:id="1931573715">
                                          <w:marLeft w:val="0"/>
                                          <w:marRight w:val="0"/>
                                          <w:marTop w:val="576"/>
                                          <w:marBottom w:val="0"/>
                                          <w:divBdr>
                                            <w:top w:val="none" w:sz="0" w:space="0" w:color="auto"/>
                                            <w:left w:val="none" w:sz="0" w:space="0" w:color="auto"/>
                                            <w:bottom w:val="none" w:sz="0" w:space="0" w:color="auto"/>
                                            <w:right w:val="none" w:sz="0" w:space="0" w:color="auto"/>
                                          </w:divBdr>
                                          <w:divsChild>
                                            <w:div w:id="2083142223">
                                              <w:marLeft w:val="0"/>
                                              <w:marRight w:val="0"/>
                                              <w:marTop w:val="0"/>
                                              <w:marBottom w:val="0"/>
                                              <w:divBdr>
                                                <w:top w:val="none" w:sz="0" w:space="0" w:color="auto"/>
                                                <w:left w:val="none" w:sz="0" w:space="0" w:color="auto"/>
                                                <w:bottom w:val="none" w:sz="0" w:space="0" w:color="auto"/>
                                                <w:right w:val="none" w:sz="0" w:space="0" w:color="auto"/>
                                              </w:divBdr>
                                              <w:divsChild>
                                                <w:div w:id="2048065662">
                                                  <w:marLeft w:val="0"/>
                                                  <w:marRight w:val="0"/>
                                                  <w:marTop w:val="0"/>
                                                  <w:marBottom w:val="0"/>
                                                  <w:divBdr>
                                                    <w:top w:val="none" w:sz="0" w:space="0" w:color="auto"/>
                                                    <w:left w:val="none" w:sz="0" w:space="0" w:color="auto"/>
                                                    <w:bottom w:val="none" w:sz="0" w:space="0" w:color="auto"/>
                                                    <w:right w:val="none" w:sz="0" w:space="0" w:color="auto"/>
                                                  </w:divBdr>
                                                  <w:divsChild>
                                                    <w:div w:id="9023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bmd.com/diet/vitamin-b12-deficiency-directory" TargetMode="External"/><Relationship Id="rId3" Type="http://schemas.openxmlformats.org/officeDocument/2006/relationships/settings" Target="settings.xml"/><Relationship Id="rId7" Type="http://schemas.openxmlformats.org/officeDocument/2006/relationships/hyperlink" Target="http://www.kishhealth.org/services/diabet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www.kishhealth.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2260</Characters>
  <Application>Microsoft Office Word</Application>
  <DocSecurity>0</DocSecurity>
  <Lines>18</Lines>
  <Paragraphs>5</Paragraphs>
  <ScaleCrop>false</ScaleCrop>
  <Company/>
  <LinksUpToDate>false</LinksUpToDate>
  <CharactersWithSpaces>2651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Todd</dc:creator>
  <cp:keywords/>
  <dc:description/>
  <cp:lastModifiedBy>Caitlin Todd</cp:lastModifiedBy>
  <cp:revision>2</cp:revision>
  <dcterms:created xsi:type="dcterms:W3CDTF">2013-12-10T02:39:00Z</dcterms:created>
  <dcterms:modified xsi:type="dcterms:W3CDTF">2013-12-10T02:39:00Z</dcterms:modified>
</cp:coreProperties>
</file>