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463F7">
      <w:pPr>
        <w:rPr>
          <w:rFonts w:ascii="Helvetica" w:hAnsi="Helvetica" w:cs="Helvetica"/>
          <w:color w:val="404040"/>
          <w:shd w:val="clear" w:color="auto" w:fill="FFFFFF"/>
        </w:rPr>
      </w:pPr>
      <w:r>
        <w:rPr>
          <w:rFonts w:ascii="Helvetica" w:hAnsi="Helvetica" w:cs="Helvetica"/>
          <w:color w:val="404040"/>
          <w:shd w:val="clear" w:color="auto" w:fill="FFFFFF"/>
        </w:rPr>
        <w:t xml:space="preserve">Membership with the Georgia Association of Personnel Services, Inc. by </w:t>
      </w:r>
      <w:r w:rsidRPr="00B463F7">
        <w:rPr>
          <w:rFonts w:ascii="Helvetica" w:hAnsi="Helvetica" w:cs="Helvetica"/>
          <w:color w:val="404040"/>
          <w:shd w:val="clear" w:color="auto" w:fill="FFFFFF"/>
        </w:rPr>
        <w:t xml:space="preserve">Gwendolyn </w:t>
      </w:r>
      <w:proofErr w:type="spellStart"/>
      <w:r w:rsidRPr="00B463F7">
        <w:rPr>
          <w:rFonts w:ascii="Helvetica" w:hAnsi="Helvetica" w:cs="Helvetica"/>
          <w:color w:val="404040"/>
          <w:shd w:val="clear" w:color="auto" w:fill="FFFFFF"/>
        </w:rPr>
        <w:t>Hix</w:t>
      </w:r>
      <w:proofErr w:type="spellEnd"/>
    </w:p>
    <w:p w:rsidR="00B463F7" w:rsidRDefault="00B463F7">
      <w:r>
        <w:rPr>
          <w:rFonts w:ascii="Helvetica" w:hAnsi="Helvetica" w:cs="Helvetica"/>
          <w:color w:val="404040"/>
          <w:shd w:val="clear" w:color="auto" w:fill="FFFFFF"/>
        </w:rPr>
        <w:t xml:space="preserve">A vice president and consultant with Pathfinders, Inc., Gwendolyn </w:t>
      </w:r>
      <w:proofErr w:type="spellStart"/>
      <w:r>
        <w:rPr>
          <w:rFonts w:ascii="Helvetica" w:hAnsi="Helvetica" w:cs="Helvetica"/>
          <w:color w:val="404040"/>
          <w:shd w:val="clear" w:color="auto" w:fill="FFFFFF"/>
        </w:rPr>
        <w:t>Hix</w:t>
      </w:r>
      <w:proofErr w:type="spellEnd"/>
      <w:r>
        <w:rPr>
          <w:rFonts w:ascii="Helvetica" w:hAnsi="Helvetica" w:cs="Helvetica"/>
          <w:color w:val="404040"/>
          <w:shd w:val="clear" w:color="auto" w:fill="FFFFFF"/>
        </w:rPr>
        <w:t xml:space="preserve"> oversees a contingency recruiting agency that specializes in placing candidates in administrative and executive support. Headquartered in Atlanta, Gwendolyn </w:t>
      </w:r>
      <w:proofErr w:type="spellStart"/>
      <w:r>
        <w:rPr>
          <w:rFonts w:ascii="Helvetica" w:hAnsi="Helvetica" w:cs="Helvetica"/>
          <w:color w:val="404040"/>
          <w:shd w:val="clear" w:color="auto" w:fill="FFFFFF"/>
        </w:rPr>
        <w:t>Hix</w:t>
      </w:r>
      <w:proofErr w:type="spellEnd"/>
      <w:r>
        <w:rPr>
          <w:rFonts w:ascii="Helvetica" w:hAnsi="Helvetica" w:cs="Helvetica"/>
          <w:color w:val="404040"/>
          <w:shd w:val="clear" w:color="auto" w:fill="FFFFFF"/>
        </w:rPr>
        <w:t xml:space="preserve"> belongs to Georgia Association of Personnel Services, Inc., and became a founding member of its Million Dollar Hall of Fame.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Those who want to join the </w:t>
      </w:r>
      <w:hyperlink r:id="rId4" w:history="1">
        <w:r w:rsidRPr="00B463F7">
          <w:rPr>
            <w:rStyle w:val="Hyperlink"/>
            <w:rFonts w:ascii="Helvetica" w:hAnsi="Helvetica" w:cs="Helvetica"/>
            <w:shd w:val="clear" w:color="auto" w:fill="FFFFFF"/>
          </w:rPr>
          <w:t>Georgia Association of Personnel Services</w:t>
        </w:r>
      </w:hyperlink>
      <w:r>
        <w:rPr>
          <w:rFonts w:ascii="Helvetica" w:hAnsi="Helvetica" w:cs="Helvetica"/>
          <w:color w:val="404040"/>
          <w:shd w:val="clear" w:color="auto" w:fill="FFFFFF"/>
        </w:rPr>
        <w:t xml:space="preserve"> (GAPS) can choose from several different membership options. General membership comes in regular, consultant, and special </w:t>
      </w:r>
      <w:proofErr w:type="gramStart"/>
      <w:r>
        <w:rPr>
          <w:rFonts w:ascii="Helvetica" w:hAnsi="Helvetica" w:cs="Helvetica"/>
          <w:color w:val="404040"/>
          <w:shd w:val="clear" w:color="auto" w:fill="FFFFFF"/>
        </w:rPr>
        <w:t>forms,</w:t>
      </w:r>
      <w:proofErr w:type="gramEnd"/>
      <w:r>
        <w:rPr>
          <w:rFonts w:ascii="Helvetica" w:hAnsi="Helvetica" w:cs="Helvetica"/>
          <w:color w:val="404040"/>
          <w:shd w:val="clear" w:color="auto" w:fill="FFFFFF"/>
        </w:rPr>
        <w:t xml:space="preserve"> and dues are based on firm size. Regular membership is the only level of membership that carries voting rights. Consultant membership is meant for an individual rather than an agency, and membership acceptance is subject to the board’s discretion. A third form of general membership, special membership, is intended for personnel employment service agencies outside of Georgia.</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Organizations that are not placement organizations but provide relevant services to the industry can join GAPS as affiliate members. Affiliate membership is also divided into three categories. The lowest level, regular membership, offers access to events at member rates and the ability to place a company name and contact information on the GAPS website. The next level, partner affiliate membership, includes the privileges of regular membership plus the opportunity to become a featured sponsor at one of GAPS’s monthly events. Premier affiliate membership accounts for the highest tier. In addition to granting premier members all the benefits of regular and partner affiliates, this level of membership affords the member one free dinner ticket to all GAPS dinner meetings and allows a company representative eligibility to serve as a guest speaker or discussion panelist at meetings and webinars.</w:t>
      </w:r>
    </w:p>
    <w:sectPr w:rsidR="00B463F7" w:rsidSect="00A85E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463F7"/>
    <w:rsid w:val="00A85E50"/>
    <w:rsid w:val="00B463F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psmembers.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0</DocSecurity>
  <Lines>13</Lines>
  <Paragraphs>3</Paragraphs>
  <ScaleCrop>false</ScaleCrop>
  <Company>Microsoft</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2013-12-27T12:40:00Z</dcterms:created>
  <dcterms:modified xsi:type="dcterms:W3CDTF">2013-12-27T12:42:00Z</dcterms:modified>
</cp:coreProperties>
</file>