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10" w:rsidRDefault="00145310" w:rsidP="0014531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Shane Stodghil</w:t>
      </w:r>
      <w:r w:rsidR="00C33ABC">
        <w:rPr>
          <w:rFonts w:ascii="Times New Roman" w:hAnsi="Times New Roman" w:cs="Times New Roman"/>
          <w:sz w:val="24"/>
          <w:szCs w:val="24"/>
        </w:rPr>
        <w:t>l</w:t>
      </w:r>
    </w:p>
    <w:p w:rsidR="00E34BEF" w:rsidRDefault="007A0A85" w:rsidP="00145310">
      <w:pPr>
        <w:rPr>
          <w:rFonts w:ascii="Times New Roman" w:hAnsi="Times New Roman" w:cs="Times New Roman"/>
          <w:sz w:val="24"/>
          <w:szCs w:val="24"/>
        </w:rPr>
      </w:pPr>
      <w:r>
        <w:rPr>
          <w:rFonts w:ascii="Times New Roman" w:hAnsi="Times New Roman" w:cs="Times New Roman"/>
          <w:sz w:val="24"/>
          <w:szCs w:val="24"/>
        </w:rPr>
        <w:t>12/12</w:t>
      </w:r>
      <w:r w:rsidR="00145310">
        <w:rPr>
          <w:rFonts w:ascii="Times New Roman" w:hAnsi="Times New Roman" w:cs="Times New Roman"/>
          <w:sz w:val="24"/>
          <w:szCs w:val="24"/>
        </w:rPr>
        <w:t>/2013</w:t>
      </w:r>
    </w:p>
    <w:p w:rsidR="0085680A" w:rsidRDefault="0085680A" w:rsidP="00145310">
      <w:pPr>
        <w:rPr>
          <w:rFonts w:ascii="Times New Roman" w:hAnsi="Times New Roman" w:cs="Times New Roman"/>
          <w:sz w:val="24"/>
          <w:szCs w:val="24"/>
        </w:rPr>
      </w:pPr>
    </w:p>
    <w:p w:rsidR="00CD7391" w:rsidRPr="00CD7391" w:rsidRDefault="001C719D" w:rsidP="00CD7391">
      <w:pPr>
        <w:jc w:val="center"/>
        <w:rPr>
          <w:rFonts w:ascii="Times New Roman" w:hAnsi="Times New Roman" w:cs="Times New Roman"/>
          <w:b/>
          <w:sz w:val="24"/>
          <w:szCs w:val="24"/>
        </w:rPr>
      </w:pPr>
      <w:r w:rsidRPr="00CD7391">
        <w:rPr>
          <w:rFonts w:ascii="Times New Roman" w:hAnsi="Times New Roman" w:cs="Times New Roman"/>
          <w:b/>
          <w:sz w:val="24"/>
          <w:szCs w:val="24"/>
        </w:rPr>
        <w:t xml:space="preserve">Political Change </w:t>
      </w:r>
      <w:proofErr w:type="gramStart"/>
      <w:r w:rsidRPr="00CD7391">
        <w:rPr>
          <w:rFonts w:ascii="Times New Roman" w:hAnsi="Times New Roman" w:cs="Times New Roman"/>
          <w:b/>
          <w:sz w:val="24"/>
          <w:szCs w:val="24"/>
        </w:rPr>
        <w:t>Throughout</w:t>
      </w:r>
      <w:proofErr w:type="gramEnd"/>
      <w:r w:rsidRPr="00CD7391">
        <w:rPr>
          <w:rFonts w:ascii="Times New Roman" w:hAnsi="Times New Roman" w:cs="Times New Roman"/>
          <w:b/>
          <w:sz w:val="24"/>
          <w:szCs w:val="24"/>
        </w:rPr>
        <w:t xml:space="preserve"> Australia’s History</w:t>
      </w:r>
    </w:p>
    <w:p w:rsidR="008D3C29" w:rsidRPr="007A0A85" w:rsidRDefault="001C719D" w:rsidP="009F65D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55EB" w:rsidRPr="007A0A85">
        <w:rPr>
          <w:rFonts w:ascii="Times New Roman" w:hAnsi="Times New Roman" w:cs="Times New Roman"/>
          <w:sz w:val="24"/>
          <w:szCs w:val="24"/>
        </w:rPr>
        <w:t xml:space="preserve">For better or worse, </w:t>
      </w:r>
      <w:r w:rsidRPr="007A0A85">
        <w:rPr>
          <w:rFonts w:ascii="Times New Roman" w:hAnsi="Times New Roman" w:cs="Times New Roman"/>
          <w:sz w:val="24"/>
          <w:szCs w:val="24"/>
        </w:rPr>
        <w:t>Australia’s politi</w:t>
      </w:r>
      <w:r w:rsidR="005155EB" w:rsidRPr="007A0A85">
        <w:rPr>
          <w:rFonts w:ascii="Times New Roman" w:hAnsi="Times New Roman" w:cs="Times New Roman"/>
          <w:sz w:val="24"/>
          <w:szCs w:val="24"/>
        </w:rPr>
        <w:t xml:space="preserve">cal origins are </w:t>
      </w:r>
      <w:r w:rsidRPr="007A0A85">
        <w:rPr>
          <w:rFonts w:ascii="Times New Roman" w:hAnsi="Times New Roman" w:cs="Times New Roman"/>
          <w:sz w:val="24"/>
          <w:szCs w:val="24"/>
        </w:rPr>
        <w:t xml:space="preserve">deeply rooted in English tradition and custom. This is because Australia was governed </w:t>
      </w:r>
      <w:r w:rsidR="005155EB" w:rsidRPr="007A0A85">
        <w:rPr>
          <w:rFonts w:ascii="Times New Roman" w:hAnsi="Times New Roman" w:cs="Times New Roman"/>
          <w:sz w:val="24"/>
          <w:szCs w:val="24"/>
        </w:rPr>
        <w:t xml:space="preserve">by England as a series of colonies until 1901. Consequently, this relationship with England has </w:t>
      </w:r>
      <w:r w:rsidR="00B340F3" w:rsidRPr="007A0A85">
        <w:rPr>
          <w:rFonts w:ascii="Times New Roman" w:hAnsi="Times New Roman" w:cs="Times New Roman"/>
          <w:sz w:val="24"/>
          <w:szCs w:val="24"/>
        </w:rPr>
        <w:t xml:space="preserve">influenced much of Australia’s political procedure. However, the founding fathers of the Australian constitution were also heavily influenced by their American </w:t>
      </w:r>
      <w:r w:rsidR="00A6322F" w:rsidRPr="007A0A85">
        <w:rPr>
          <w:rFonts w:ascii="Times New Roman" w:hAnsi="Times New Roman" w:cs="Times New Roman"/>
          <w:sz w:val="24"/>
          <w:szCs w:val="24"/>
        </w:rPr>
        <w:t xml:space="preserve">counterparts. </w:t>
      </w:r>
      <w:r w:rsidR="00B340F3" w:rsidRPr="007A0A85">
        <w:rPr>
          <w:rFonts w:ascii="Times New Roman" w:hAnsi="Times New Roman" w:cs="Times New Roman"/>
          <w:sz w:val="24"/>
          <w:szCs w:val="24"/>
        </w:rPr>
        <w:t xml:space="preserve">Subsequently, </w:t>
      </w:r>
      <w:r w:rsidR="0085680A" w:rsidRPr="007A0A85">
        <w:rPr>
          <w:rFonts w:ascii="Times New Roman" w:hAnsi="Times New Roman" w:cs="Times New Roman"/>
          <w:sz w:val="24"/>
          <w:szCs w:val="24"/>
        </w:rPr>
        <w:t xml:space="preserve">in 1890, </w:t>
      </w:r>
      <w:r w:rsidR="00B340F3" w:rsidRPr="007A0A85">
        <w:rPr>
          <w:rFonts w:ascii="Times New Roman" w:hAnsi="Times New Roman" w:cs="Times New Roman"/>
          <w:sz w:val="24"/>
          <w:szCs w:val="24"/>
        </w:rPr>
        <w:t xml:space="preserve">Australia’s constitutional authors developed </w:t>
      </w:r>
      <w:r w:rsidR="0085680A" w:rsidRPr="007A0A85">
        <w:rPr>
          <w:rFonts w:ascii="Times New Roman" w:hAnsi="Times New Roman" w:cs="Times New Roman"/>
          <w:sz w:val="24"/>
          <w:szCs w:val="24"/>
        </w:rPr>
        <w:t>a sort of hybrid between England</w:t>
      </w:r>
      <w:r w:rsidR="008D3C29" w:rsidRPr="007A0A85">
        <w:rPr>
          <w:rFonts w:ascii="Times New Roman" w:hAnsi="Times New Roman" w:cs="Times New Roman"/>
          <w:sz w:val="24"/>
          <w:szCs w:val="24"/>
        </w:rPr>
        <w:t xml:space="preserve">’s Westminster parliamentary </w:t>
      </w:r>
      <w:proofErr w:type="gramStart"/>
      <w:r w:rsidR="008D3C29" w:rsidRPr="007A0A85">
        <w:rPr>
          <w:rFonts w:ascii="Times New Roman" w:hAnsi="Times New Roman" w:cs="Times New Roman"/>
          <w:sz w:val="24"/>
          <w:szCs w:val="24"/>
        </w:rPr>
        <w:t>system</w:t>
      </w:r>
      <w:proofErr w:type="gramEnd"/>
      <w:r w:rsidR="00D91455" w:rsidRPr="007A0A85">
        <w:rPr>
          <w:rFonts w:ascii="Times New Roman" w:hAnsi="Times New Roman" w:cs="Times New Roman"/>
          <w:sz w:val="24"/>
          <w:szCs w:val="24"/>
        </w:rPr>
        <w:t>,</w:t>
      </w:r>
      <w:r w:rsidR="0085680A" w:rsidRPr="007A0A85">
        <w:rPr>
          <w:rFonts w:ascii="Times New Roman" w:hAnsi="Times New Roman" w:cs="Times New Roman"/>
          <w:sz w:val="24"/>
          <w:szCs w:val="24"/>
        </w:rPr>
        <w:t xml:space="preserve"> </w:t>
      </w:r>
      <w:r w:rsidR="008D3C29" w:rsidRPr="007A0A85">
        <w:rPr>
          <w:rFonts w:ascii="Times New Roman" w:hAnsi="Times New Roman" w:cs="Times New Roman"/>
          <w:sz w:val="24"/>
          <w:szCs w:val="24"/>
        </w:rPr>
        <w:t xml:space="preserve">and coupled it with an American-style </w:t>
      </w:r>
      <w:r w:rsidR="009D3998" w:rsidRPr="007A0A85">
        <w:rPr>
          <w:rFonts w:ascii="Times New Roman" w:hAnsi="Times New Roman" w:cs="Times New Roman"/>
          <w:sz w:val="24"/>
          <w:szCs w:val="24"/>
        </w:rPr>
        <w:t>senate</w:t>
      </w:r>
      <w:r w:rsidR="008D3C29" w:rsidRPr="007A0A85">
        <w:rPr>
          <w:rFonts w:ascii="Times New Roman" w:hAnsi="Times New Roman" w:cs="Times New Roman"/>
          <w:sz w:val="24"/>
          <w:szCs w:val="24"/>
        </w:rPr>
        <w:t xml:space="preserve"> and federalism</w:t>
      </w:r>
      <w:r w:rsidR="009D3998" w:rsidRPr="007A0A85">
        <w:rPr>
          <w:rFonts w:ascii="Times New Roman" w:hAnsi="Times New Roman" w:cs="Times New Roman"/>
          <w:sz w:val="24"/>
          <w:szCs w:val="24"/>
        </w:rPr>
        <w:t>.</w:t>
      </w:r>
      <w:r w:rsidR="008D3C29" w:rsidRPr="007A0A85">
        <w:rPr>
          <w:rFonts w:ascii="Times New Roman" w:hAnsi="Times New Roman" w:cs="Times New Roman"/>
          <w:sz w:val="24"/>
          <w:szCs w:val="24"/>
        </w:rPr>
        <w:t xml:space="preserve"> The modern Australian political system operates much different than what the constitutional framers had originally intended. In 1901 there were</w:t>
      </w:r>
      <w:r w:rsidR="00A6322F" w:rsidRPr="007A0A85">
        <w:rPr>
          <w:rFonts w:ascii="Times New Roman" w:hAnsi="Times New Roman" w:cs="Times New Roman"/>
          <w:sz w:val="24"/>
          <w:szCs w:val="24"/>
        </w:rPr>
        <w:t xml:space="preserve"> </w:t>
      </w:r>
      <w:r w:rsidR="008D3C29" w:rsidRPr="007A0A85">
        <w:rPr>
          <w:rFonts w:ascii="Times New Roman" w:hAnsi="Times New Roman" w:cs="Times New Roman"/>
          <w:sz w:val="24"/>
          <w:szCs w:val="24"/>
        </w:rPr>
        <w:t>two separate spheres of government. Ultimately, the states would run their perspective territory without</w:t>
      </w:r>
      <w:r w:rsidR="00D94FCB" w:rsidRPr="007A0A85">
        <w:rPr>
          <w:rFonts w:ascii="Times New Roman" w:hAnsi="Times New Roman" w:cs="Times New Roman"/>
          <w:sz w:val="24"/>
          <w:szCs w:val="24"/>
        </w:rPr>
        <w:t xml:space="preserve"> </w:t>
      </w:r>
      <w:r w:rsidR="008D3C29" w:rsidRPr="007A0A85">
        <w:rPr>
          <w:rFonts w:ascii="Times New Roman" w:hAnsi="Times New Roman" w:cs="Times New Roman"/>
          <w:sz w:val="24"/>
          <w:szCs w:val="24"/>
        </w:rPr>
        <w:t>infringement by the federal government. However, contemporary Australia is much different in that the federal government has essentially</w:t>
      </w:r>
      <w:r w:rsidR="00D94FCB" w:rsidRPr="007A0A85">
        <w:rPr>
          <w:rFonts w:ascii="Times New Roman" w:hAnsi="Times New Roman" w:cs="Times New Roman"/>
          <w:sz w:val="24"/>
          <w:szCs w:val="24"/>
        </w:rPr>
        <w:t xml:space="preserve"> integrated into almost every aspect of state gover</w:t>
      </w:r>
      <w:r w:rsidR="00915529" w:rsidRPr="007A0A85">
        <w:rPr>
          <w:rFonts w:ascii="Times New Roman" w:hAnsi="Times New Roman" w:cs="Times New Roman"/>
          <w:sz w:val="24"/>
          <w:szCs w:val="24"/>
        </w:rPr>
        <w:t xml:space="preserve">nance. </w:t>
      </w:r>
    </w:p>
    <w:p w:rsidR="009064F1" w:rsidRPr="007A0A85" w:rsidRDefault="00D94FCB" w:rsidP="009064F1">
      <w:pPr>
        <w:spacing w:after="0" w:line="480" w:lineRule="auto"/>
        <w:ind w:firstLine="720"/>
        <w:rPr>
          <w:rFonts w:ascii="Times New Roman" w:hAnsi="Times New Roman"/>
          <w:sz w:val="24"/>
          <w:szCs w:val="24"/>
        </w:rPr>
      </w:pPr>
      <w:r w:rsidRPr="007A0A85">
        <w:rPr>
          <w:rFonts w:ascii="Times New Roman" w:hAnsi="Times New Roman"/>
          <w:sz w:val="24"/>
          <w:szCs w:val="24"/>
        </w:rPr>
        <w:t>I</w:t>
      </w:r>
      <w:r w:rsidR="003D7A77" w:rsidRPr="007A0A85">
        <w:rPr>
          <w:rFonts w:ascii="Times New Roman" w:hAnsi="Times New Roman"/>
          <w:sz w:val="24"/>
          <w:szCs w:val="24"/>
        </w:rPr>
        <w:t>n 1901, delegates agreed upon a finishing draft of the constitution and it was promptly enacted.</w:t>
      </w:r>
      <w:r w:rsidR="00EB7D0E" w:rsidRPr="007A0A85">
        <w:rPr>
          <w:rFonts w:ascii="Times New Roman" w:hAnsi="Times New Roman"/>
          <w:sz w:val="24"/>
          <w:szCs w:val="24"/>
        </w:rPr>
        <w:t xml:space="preserve"> </w:t>
      </w:r>
      <w:r w:rsidR="00D46939" w:rsidRPr="007A0A85">
        <w:rPr>
          <w:rFonts w:ascii="Times New Roman" w:hAnsi="Times New Roman"/>
          <w:sz w:val="24"/>
          <w:szCs w:val="24"/>
        </w:rPr>
        <w:t>The new Australian “</w:t>
      </w:r>
      <w:r w:rsidR="00EB7D0E" w:rsidRPr="007A0A85">
        <w:rPr>
          <w:rFonts w:ascii="Times New Roman" w:hAnsi="Times New Roman"/>
          <w:sz w:val="24"/>
          <w:szCs w:val="24"/>
        </w:rPr>
        <w:t xml:space="preserve">constitution blended the British system of responsible government with the American model of Federalism: the colonies (henceforth) states </w:t>
      </w:r>
      <w:r w:rsidR="001D08B2" w:rsidRPr="007A0A85">
        <w:rPr>
          <w:rFonts w:ascii="Times New Roman" w:hAnsi="Times New Roman"/>
          <w:sz w:val="24"/>
          <w:szCs w:val="24"/>
        </w:rPr>
        <w:t xml:space="preserve">are </w:t>
      </w:r>
      <w:r w:rsidR="00EB7D0E" w:rsidRPr="007A0A85">
        <w:rPr>
          <w:rFonts w:ascii="Times New Roman" w:hAnsi="Times New Roman"/>
          <w:sz w:val="24"/>
          <w:szCs w:val="24"/>
        </w:rPr>
        <w:t>assigned certain specified powers to a bicameral national parliament</w:t>
      </w:r>
      <w:r w:rsidR="001D08B2" w:rsidRPr="007A0A85">
        <w:rPr>
          <w:rFonts w:ascii="Times New Roman" w:hAnsi="Times New Roman"/>
          <w:sz w:val="24"/>
          <w:szCs w:val="24"/>
        </w:rPr>
        <w:t>,</w:t>
      </w:r>
      <w:r w:rsidR="00EB7D0E" w:rsidRPr="007A0A85">
        <w:rPr>
          <w:rFonts w:ascii="Times New Roman" w:hAnsi="Times New Roman"/>
          <w:sz w:val="24"/>
          <w:szCs w:val="24"/>
        </w:rPr>
        <w:t xml:space="preserve"> the House of Representatives report to the people and the Senate the states, with the government responsible to the popular lower House” (</w:t>
      </w:r>
      <w:r w:rsidR="00D5035C" w:rsidRPr="007A0A85">
        <w:rPr>
          <w:rFonts w:ascii="Times New Roman" w:hAnsi="Times New Roman"/>
          <w:sz w:val="24"/>
          <w:szCs w:val="24"/>
        </w:rPr>
        <w:t xml:space="preserve">Ward and Stewart 2010, </w:t>
      </w:r>
      <w:r w:rsidR="001D08B2" w:rsidRPr="007A0A85">
        <w:rPr>
          <w:rFonts w:ascii="Times New Roman" w:hAnsi="Times New Roman"/>
          <w:sz w:val="24"/>
          <w:szCs w:val="24"/>
        </w:rPr>
        <w:t>138).</w:t>
      </w:r>
      <w:r w:rsidR="00A6322F" w:rsidRPr="007A0A85">
        <w:rPr>
          <w:rFonts w:ascii="Times New Roman" w:hAnsi="Times New Roman"/>
          <w:sz w:val="24"/>
          <w:szCs w:val="24"/>
        </w:rPr>
        <w:t xml:space="preserve"> T</w:t>
      </w:r>
      <w:r w:rsidR="00D50263" w:rsidRPr="007A0A85">
        <w:rPr>
          <w:rFonts w:ascii="Times New Roman" w:hAnsi="Times New Roman"/>
          <w:sz w:val="24"/>
          <w:szCs w:val="24"/>
        </w:rPr>
        <w:t>he Australian constitution disburses power throughout its six states and two territories to</w:t>
      </w:r>
      <w:r w:rsidR="00F43025" w:rsidRPr="007A0A85">
        <w:rPr>
          <w:rFonts w:ascii="Times New Roman" w:hAnsi="Times New Roman"/>
          <w:sz w:val="24"/>
          <w:szCs w:val="24"/>
        </w:rPr>
        <w:t xml:space="preserve"> prevent gratuitous power in </w:t>
      </w:r>
      <w:r w:rsidR="00D50263" w:rsidRPr="007A0A85">
        <w:rPr>
          <w:rFonts w:ascii="Times New Roman" w:hAnsi="Times New Roman"/>
          <w:sz w:val="24"/>
          <w:szCs w:val="24"/>
        </w:rPr>
        <w:t>state</w:t>
      </w:r>
      <w:r w:rsidR="00B754B5" w:rsidRPr="007A0A85">
        <w:rPr>
          <w:rFonts w:ascii="Times New Roman" w:hAnsi="Times New Roman"/>
          <w:sz w:val="24"/>
          <w:szCs w:val="24"/>
        </w:rPr>
        <w:t xml:space="preserve"> governments</w:t>
      </w:r>
      <w:r w:rsidR="00D50263" w:rsidRPr="007A0A85">
        <w:rPr>
          <w:rFonts w:ascii="Times New Roman" w:hAnsi="Times New Roman"/>
          <w:sz w:val="24"/>
          <w:szCs w:val="24"/>
        </w:rPr>
        <w:t xml:space="preserve"> or the federal government</w:t>
      </w:r>
      <w:r w:rsidR="00D46939" w:rsidRPr="007A0A85">
        <w:rPr>
          <w:rFonts w:ascii="Times New Roman" w:hAnsi="Times New Roman"/>
          <w:sz w:val="24"/>
          <w:szCs w:val="24"/>
        </w:rPr>
        <w:t>.</w:t>
      </w:r>
      <w:r w:rsidR="00BC1758" w:rsidRPr="007A0A85">
        <w:rPr>
          <w:rFonts w:ascii="Times New Roman" w:hAnsi="Times New Roman"/>
          <w:sz w:val="24"/>
          <w:szCs w:val="24"/>
        </w:rPr>
        <w:t xml:space="preserve"> Originally the framers of the constitution had envisioned a </w:t>
      </w:r>
      <w:r w:rsidR="00127A72" w:rsidRPr="007A0A85">
        <w:rPr>
          <w:rFonts w:ascii="Times New Roman" w:hAnsi="Times New Roman"/>
          <w:sz w:val="24"/>
          <w:szCs w:val="24"/>
        </w:rPr>
        <w:t xml:space="preserve">political system of </w:t>
      </w:r>
      <w:r w:rsidR="00127A72" w:rsidRPr="007A0A85">
        <w:rPr>
          <w:rFonts w:ascii="Times New Roman" w:hAnsi="Times New Roman"/>
          <w:sz w:val="24"/>
          <w:szCs w:val="24"/>
        </w:rPr>
        <w:lastRenderedPageBreak/>
        <w:t>‘coordinate</w:t>
      </w:r>
      <w:r w:rsidR="00BC1758" w:rsidRPr="007A0A85">
        <w:rPr>
          <w:rFonts w:ascii="Times New Roman" w:hAnsi="Times New Roman"/>
          <w:sz w:val="24"/>
          <w:szCs w:val="24"/>
        </w:rPr>
        <w:t xml:space="preserve"> federalism,’ where the states and the federal government would operate under their own spheres of jurisdiction. However</w:t>
      </w:r>
      <w:r w:rsidR="00FB1ADF" w:rsidRPr="007A0A85">
        <w:rPr>
          <w:rFonts w:ascii="Times New Roman" w:hAnsi="Times New Roman"/>
          <w:sz w:val="24"/>
          <w:szCs w:val="24"/>
        </w:rPr>
        <w:t>,</w:t>
      </w:r>
      <w:r w:rsidR="009064F1" w:rsidRPr="007A0A85">
        <w:rPr>
          <w:rFonts w:ascii="Times New Roman" w:hAnsi="Times New Roman"/>
          <w:sz w:val="24"/>
          <w:szCs w:val="24"/>
        </w:rPr>
        <w:t xml:space="preserve"> over time it became clear that some states had a greater capacity to raise revenue than others. This was due largely to economic facto</w:t>
      </w:r>
      <w:r w:rsidR="00562773" w:rsidRPr="007A0A85">
        <w:rPr>
          <w:rFonts w:ascii="Times New Roman" w:hAnsi="Times New Roman"/>
          <w:sz w:val="24"/>
          <w:szCs w:val="24"/>
        </w:rPr>
        <w:t>rs and population dispersion</w:t>
      </w:r>
      <w:r w:rsidR="009064F1" w:rsidRPr="007A0A85">
        <w:rPr>
          <w:rFonts w:ascii="Times New Roman" w:hAnsi="Times New Roman"/>
          <w:sz w:val="24"/>
          <w:szCs w:val="24"/>
        </w:rPr>
        <w:t>, but it became very evident th</w:t>
      </w:r>
      <w:r w:rsidR="003B5390" w:rsidRPr="007A0A85">
        <w:rPr>
          <w:rFonts w:ascii="Times New Roman" w:hAnsi="Times New Roman"/>
          <w:sz w:val="24"/>
          <w:szCs w:val="24"/>
        </w:rPr>
        <w:t>at there was a need for an over</w:t>
      </w:r>
      <w:r w:rsidR="009064F1" w:rsidRPr="007A0A85">
        <w:rPr>
          <w:rFonts w:ascii="Times New Roman" w:hAnsi="Times New Roman"/>
          <w:sz w:val="24"/>
          <w:szCs w:val="24"/>
        </w:rPr>
        <w:t>arching federal government to regulate funds between th</w:t>
      </w:r>
      <w:r w:rsidR="003B5390" w:rsidRPr="007A0A85">
        <w:rPr>
          <w:rFonts w:ascii="Times New Roman" w:hAnsi="Times New Roman"/>
          <w:sz w:val="24"/>
          <w:szCs w:val="24"/>
        </w:rPr>
        <w:t>e</w:t>
      </w:r>
      <w:r w:rsidR="009064F1" w:rsidRPr="007A0A85">
        <w:rPr>
          <w:rFonts w:ascii="Times New Roman" w:hAnsi="Times New Roman"/>
          <w:sz w:val="24"/>
          <w:szCs w:val="24"/>
        </w:rPr>
        <w:t xml:space="preserve"> states.</w:t>
      </w:r>
    </w:p>
    <w:p w:rsidR="006003FD" w:rsidRPr="007A0A85" w:rsidRDefault="009064F1" w:rsidP="00290ECF">
      <w:pPr>
        <w:spacing w:after="0" w:line="480" w:lineRule="auto"/>
        <w:ind w:firstLine="720"/>
        <w:rPr>
          <w:rFonts w:ascii="Times New Roman" w:hAnsi="Times New Roman"/>
          <w:sz w:val="24"/>
          <w:szCs w:val="24"/>
        </w:rPr>
      </w:pPr>
      <w:r w:rsidRPr="007A0A85">
        <w:rPr>
          <w:rFonts w:ascii="Times New Roman" w:hAnsi="Times New Roman"/>
          <w:sz w:val="24"/>
          <w:szCs w:val="24"/>
        </w:rPr>
        <w:t>As time passed</w:t>
      </w:r>
      <w:r w:rsidR="00A9224D" w:rsidRPr="007A0A85">
        <w:rPr>
          <w:rFonts w:ascii="Times New Roman" w:hAnsi="Times New Roman"/>
          <w:sz w:val="24"/>
          <w:szCs w:val="24"/>
        </w:rPr>
        <w:t xml:space="preserve"> the founders of the constitution and the original High Court justices died off. As a result</w:t>
      </w:r>
      <w:r w:rsidR="006F3D72" w:rsidRPr="007A0A85">
        <w:rPr>
          <w:rFonts w:ascii="Times New Roman" w:hAnsi="Times New Roman"/>
          <w:sz w:val="24"/>
          <w:szCs w:val="24"/>
        </w:rPr>
        <w:t>,</w:t>
      </w:r>
      <w:r w:rsidR="00A9224D" w:rsidRPr="007A0A85">
        <w:rPr>
          <w:rFonts w:ascii="Times New Roman" w:hAnsi="Times New Roman"/>
          <w:sz w:val="24"/>
          <w:szCs w:val="24"/>
        </w:rPr>
        <w:t xml:space="preserve"> the original meaning of the vague constitution was lost. Therefore, </w:t>
      </w:r>
      <w:r w:rsidRPr="007A0A85">
        <w:rPr>
          <w:rFonts w:ascii="Times New Roman" w:hAnsi="Times New Roman"/>
          <w:sz w:val="24"/>
          <w:szCs w:val="24"/>
        </w:rPr>
        <w:t>it became clear that Australia’s constitution was developed in</w:t>
      </w:r>
      <w:r w:rsidR="00D5035C" w:rsidRPr="007A0A85">
        <w:rPr>
          <w:rFonts w:ascii="Times New Roman" w:hAnsi="Times New Roman"/>
          <w:sz w:val="24"/>
          <w:szCs w:val="24"/>
        </w:rPr>
        <w:t xml:space="preserve"> a</w:t>
      </w:r>
      <w:r w:rsidRPr="007A0A85">
        <w:rPr>
          <w:rFonts w:ascii="Times New Roman" w:hAnsi="Times New Roman"/>
          <w:sz w:val="24"/>
          <w:szCs w:val="24"/>
        </w:rPr>
        <w:t xml:space="preserve"> much earlier time</w:t>
      </w:r>
      <w:r w:rsidR="00D5035C" w:rsidRPr="007A0A85">
        <w:rPr>
          <w:rFonts w:ascii="Times New Roman" w:hAnsi="Times New Roman"/>
          <w:sz w:val="24"/>
          <w:szCs w:val="24"/>
        </w:rPr>
        <w:t xml:space="preserve">, because the framers constitutional vision </w:t>
      </w:r>
      <w:r w:rsidR="006003FD" w:rsidRPr="007A0A85">
        <w:rPr>
          <w:rFonts w:ascii="Times New Roman" w:hAnsi="Times New Roman"/>
          <w:sz w:val="24"/>
          <w:szCs w:val="24"/>
        </w:rPr>
        <w:t>gifted</w:t>
      </w:r>
      <w:r w:rsidR="00D5035C" w:rsidRPr="007A0A85">
        <w:rPr>
          <w:rFonts w:ascii="Times New Roman" w:hAnsi="Times New Roman"/>
          <w:sz w:val="24"/>
          <w:szCs w:val="24"/>
        </w:rPr>
        <w:t xml:space="preserve"> the states with more power than the federal government. This vision of the constitution could no longer sustain Australia’s growing needs. George Williams argues “that two world wars have demonstrated the need for national leadership and control over many parts of daily life” (122). Furthermore, economic competition has illustrated the need for federal laws that empower Australian business to compete on an international level.</w:t>
      </w:r>
      <w:r w:rsidR="006003FD" w:rsidRPr="007A0A85">
        <w:rPr>
          <w:rFonts w:ascii="Times New Roman" w:hAnsi="Times New Roman"/>
          <w:sz w:val="24"/>
          <w:szCs w:val="24"/>
        </w:rPr>
        <w:t xml:space="preserve"> The job to update the constitution into a more modern document has fallen on the Australian High Court. </w:t>
      </w:r>
      <w:r w:rsidR="00290ECF" w:rsidRPr="007A0A85">
        <w:rPr>
          <w:rFonts w:ascii="Times New Roman" w:hAnsi="Times New Roman"/>
          <w:sz w:val="24"/>
          <w:szCs w:val="24"/>
        </w:rPr>
        <w:t>Generally, the High Court has ruled in favor of the Commonwealth therefore expanding its power o</w:t>
      </w:r>
      <w:r w:rsidR="005850D0" w:rsidRPr="007A0A85">
        <w:rPr>
          <w:rFonts w:ascii="Times New Roman" w:hAnsi="Times New Roman"/>
          <w:sz w:val="24"/>
          <w:szCs w:val="24"/>
        </w:rPr>
        <w:t xml:space="preserve">ver </w:t>
      </w:r>
      <w:r w:rsidR="00290ECF" w:rsidRPr="007A0A85">
        <w:rPr>
          <w:rFonts w:ascii="Times New Roman" w:hAnsi="Times New Roman"/>
          <w:sz w:val="24"/>
          <w:szCs w:val="24"/>
        </w:rPr>
        <w:t>the states. Over a century the states have been transformed from dominant players to dependent upon handouts</w:t>
      </w:r>
      <w:r w:rsidR="005850D0" w:rsidRPr="007A0A85">
        <w:rPr>
          <w:rFonts w:ascii="Times New Roman" w:hAnsi="Times New Roman"/>
          <w:sz w:val="24"/>
          <w:szCs w:val="24"/>
        </w:rPr>
        <w:t xml:space="preserve">, which therefore expanded </w:t>
      </w:r>
      <w:r w:rsidR="00290ECF" w:rsidRPr="007A0A85">
        <w:rPr>
          <w:rFonts w:ascii="Times New Roman" w:hAnsi="Times New Roman"/>
          <w:sz w:val="24"/>
          <w:szCs w:val="24"/>
        </w:rPr>
        <w:t>Commonwealth</w:t>
      </w:r>
      <w:r w:rsidR="005850D0" w:rsidRPr="007A0A85">
        <w:rPr>
          <w:rFonts w:ascii="Times New Roman" w:hAnsi="Times New Roman"/>
          <w:sz w:val="24"/>
          <w:szCs w:val="24"/>
        </w:rPr>
        <w:t xml:space="preserve"> control over areas that it</w:t>
      </w:r>
      <w:r w:rsidR="00290ECF" w:rsidRPr="007A0A85">
        <w:rPr>
          <w:rFonts w:ascii="Times New Roman" w:hAnsi="Times New Roman"/>
          <w:sz w:val="24"/>
          <w:szCs w:val="24"/>
        </w:rPr>
        <w:t xml:space="preserve"> had thus far left alone</w:t>
      </w:r>
      <w:r w:rsidR="005850D0" w:rsidRPr="007A0A85">
        <w:rPr>
          <w:rFonts w:ascii="Times New Roman" w:hAnsi="Times New Roman"/>
          <w:sz w:val="24"/>
          <w:szCs w:val="24"/>
        </w:rPr>
        <w:t xml:space="preserve"> </w:t>
      </w:r>
      <w:r w:rsidR="00061F1D" w:rsidRPr="007A0A85">
        <w:rPr>
          <w:rFonts w:ascii="Times New Roman" w:hAnsi="Times New Roman"/>
          <w:sz w:val="24"/>
          <w:szCs w:val="24"/>
        </w:rPr>
        <w:t xml:space="preserve">(122). </w:t>
      </w:r>
    </w:p>
    <w:p w:rsidR="00F91A0A" w:rsidRPr="007A0A85" w:rsidRDefault="00562773" w:rsidP="00290ECF">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Interestingly, the Australian High Court has not seen merit in holding </w:t>
      </w:r>
      <w:r w:rsidR="00A9224D" w:rsidRPr="007A0A85">
        <w:rPr>
          <w:rFonts w:ascii="Times New Roman" w:hAnsi="Times New Roman"/>
          <w:sz w:val="24"/>
          <w:szCs w:val="24"/>
        </w:rPr>
        <w:t xml:space="preserve">judicial review </w:t>
      </w:r>
      <w:r w:rsidRPr="007A0A85">
        <w:rPr>
          <w:rFonts w:ascii="Times New Roman" w:hAnsi="Times New Roman"/>
          <w:sz w:val="24"/>
          <w:szCs w:val="24"/>
        </w:rPr>
        <w:t>to precedent. This practice has</w:t>
      </w:r>
      <w:r w:rsidR="006F3D72" w:rsidRPr="007A0A85">
        <w:rPr>
          <w:rFonts w:ascii="Times New Roman" w:hAnsi="Times New Roman"/>
          <w:sz w:val="24"/>
          <w:szCs w:val="24"/>
        </w:rPr>
        <w:t xml:space="preserve"> greatly</w:t>
      </w:r>
      <w:r w:rsidRPr="007A0A85">
        <w:rPr>
          <w:rFonts w:ascii="Times New Roman" w:hAnsi="Times New Roman"/>
          <w:sz w:val="24"/>
          <w:szCs w:val="24"/>
        </w:rPr>
        <w:t xml:space="preserve"> enabled the High Court’s ability to modernize the constitution</w:t>
      </w:r>
      <w:r w:rsidR="006F3D72" w:rsidRPr="007A0A85">
        <w:rPr>
          <w:rFonts w:ascii="Times New Roman" w:hAnsi="Times New Roman"/>
          <w:sz w:val="24"/>
          <w:szCs w:val="24"/>
        </w:rPr>
        <w:t xml:space="preserve">. For example, in 1920 under </w:t>
      </w:r>
      <w:r w:rsidR="002F5B3B" w:rsidRPr="007A0A85">
        <w:rPr>
          <w:rFonts w:ascii="Times New Roman" w:hAnsi="Times New Roman"/>
          <w:sz w:val="24"/>
          <w:szCs w:val="24"/>
        </w:rPr>
        <w:t xml:space="preserve">Chief </w:t>
      </w:r>
      <w:r w:rsidR="006F3D72" w:rsidRPr="007A0A85">
        <w:rPr>
          <w:rFonts w:ascii="Times New Roman" w:hAnsi="Times New Roman"/>
          <w:sz w:val="24"/>
          <w:szCs w:val="24"/>
        </w:rPr>
        <w:t xml:space="preserve">Justice Isaacs, the High Court took on the </w:t>
      </w:r>
      <w:r w:rsidR="006F3D72" w:rsidRPr="007A0A85">
        <w:rPr>
          <w:rFonts w:ascii="Times New Roman" w:hAnsi="Times New Roman"/>
          <w:i/>
          <w:sz w:val="24"/>
          <w:szCs w:val="24"/>
        </w:rPr>
        <w:t xml:space="preserve">Engineers’ </w:t>
      </w:r>
      <w:r w:rsidR="006F3D72" w:rsidRPr="007A0A85">
        <w:rPr>
          <w:rFonts w:ascii="Times New Roman" w:hAnsi="Times New Roman"/>
          <w:sz w:val="24"/>
          <w:szCs w:val="24"/>
        </w:rPr>
        <w:t xml:space="preserve">case. This case </w:t>
      </w:r>
      <w:r w:rsidR="009507B6" w:rsidRPr="007A0A85">
        <w:rPr>
          <w:rFonts w:ascii="Times New Roman" w:hAnsi="Times New Roman"/>
          <w:sz w:val="24"/>
          <w:szCs w:val="24"/>
        </w:rPr>
        <w:t xml:space="preserve">involved a question of federal jurisdiction between the nationally organized Engineers union and the government. At the heart of this issue was whether or not this </w:t>
      </w:r>
      <w:r w:rsidR="009507B6" w:rsidRPr="007A0A85">
        <w:rPr>
          <w:rFonts w:ascii="Times New Roman" w:hAnsi="Times New Roman"/>
          <w:sz w:val="24"/>
          <w:szCs w:val="24"/>
        </w:rPr>
        <w:lastRenderedPageBreak/>
        <w:t xml:space="preserve">dispute came within the Commonwealth’s scope of influence. Accordingly, the High Court “ruled in a way that expanded the scope of Commonwealth power, the Court established a completely new method of constitutional interpretation known as legalism” (114). </w:t>
      </w:r>
      <w:r w:rsidR="00F91A0A" w:rsidRPr="007A0A85">
        <w:rPr>
          <w:rFonts w:ascii="Times New Roman" w:hAnsi="Times New Roman"/>
          <w:sz w:val="24"/>
          <w:szCs w:val="24"/>
        </w:rPr>
        <w:t xml:space="preserve">This new constitutional interpretation known as ‘legalism’ was a superficial reading of the constitution, which the high court employed in an effort to stay within the scope of the constitutions original meaning. </w:t>
      </w:r>
    </w:p>
    <w:p w:rsidR="00562773" w:rsidRPr="007A0A85" w:rsidRDefault="00BF297B" w:rsidP="00290ECF">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 Contemporarily, a</w:t>
      </w:r>
      <w:r w:rsidR="00F91A0A" w:rsidRPr="007A0A85">
        <w:rPr>
          <w:rFonts w:ascii="Times New Roman" w:hAnsi="Times New Roman"/>
          <w:sz w:val="24"/>
          <w:szCs w:val="24"/>
        </w:rPr>
        <w:t>s a result of</w:t>
      </w:r>
      <w:r w:rsidRPr="007A0A85">
        <w:rPr>
          <w:rFonts w:ascii="Times New Roman" w:hAnsi="Times New Roman"/>
          <w:sz w:val="24"/>
          <w:szCs w:val="24"/>
        </w:rPr>
        <w:t xml:space="preserve"> Australia’s growing cultural diversity the constitution changed once more under Chief Justice Mason. Between 1987 and 1995, the High Court diverged from its former superficial legalism approach, and began to expand the Common Wealth’s scope of power </w:t>
      </w:r>
      <w:r w:rsidR="002F5B3B" w:rsidRPr="007A0A85">
        <w:rPr>
          <w:rFonts w:ascii="Times New Roman" w:hAnsi="Times New Roman"/>
          <w:sz w:val="24"/>
          <w:szCs w:val="24"/>
        </w:rPr>
        <w:t xml:space="preserve">to </w:t>
      </w:r>
      <w:r w:rsidRPr="007A0A85">
        <w:rPr>
          <w:rFonts w:ascii="Times New Roman" w:hAnsi="Times New Roman"/>
          <w:sz w:val="24"/>
          <w:szCs w:val="24"/>
        </w:rPr>
        <w:t xml:space="preserve">incorporate “factors such as community values, international legal trends and the practical ramifications of the law in interpreting constitutional, statutory and common law” (115). Additionally, under Chief Justice Mason Judges were able to interpret situations by exercising personal discretion. </w:t>
      </w:r>
      <w:r w:rsidR="004211B8" w:rsidRPr="007A0A85">
        <w:rPr>
          <w:rFonts w:ascii="Times New Roman" w:hAnsi="Times New Roman"/>
          <w:sz w:val="24"/>
          <w:szCs w:val="24"/>
        </w:rPr>
        <w:t xml:space="preserve">More importantly, this interpretation illustrates the High Court’s role in developing the constitution to meet the needs of modern Australia. For example, in the famous </w:t>
      </w:r>
      <w:r w:rsidR="004211B8" w:rsidRPr="007A0A85">
        <w:rPr>
          <w:rFonts w:ascii="Times New Roman" w:hAnsi="Times New Roman"/>
          <w:i/>
          <w:sz w:val="24"/>
          <w:szCs w:val="24"/>
        </w:rPr>
        <w:t>Mabo</w:t>
      </w:r>
      <w:r w:rsidR="004211B8" w:rsidRPr="007A0A85">
        <w:rPr>
          <w:rFonts w:ascii="Times New Roman" w:hAnsi="Times New Roman"/>
          <w:sz w:val="24"/>
          <w:szCs w:val="24"/>
        </w:rPr>
        <w:t xml:space="preserve"> case the High Court did away with the notion of terra nullius and granted the aboriginal people land rights.</w:t>
      </w:r>
    </w:p>
    <w:p w:rsidR="005850D0" w:rsidRPr="007A0A85" w:rsidRDefault="00061F1D" w:rsidP="00290ECF">
      <w:pPr>
        <w:spacing w:after="0" w:line="480" w:lineRule="auto"/>
        <w:ind w:firstLine="720"/>
        <w:rPr>
          <w:rFonts w:ascii="Times New Roman" w:hAnsi="Times New Roman"/>
          <w:sz w:val="24"/>
          <w:szCs w:val="24"/>
        </w:rPr>
      </w:pPr>
      <w:r w:rsidRPr="007A0A85">
        <w:rPr>
          <w:rFonts w:ascii="Times New Roman" w:hAnsi="Times New Roman"/>
          <w:sz w:val="24"/>
          <w:szCs w:val="24"/>
        </w:rPr>
        <w:t>Parallel to the expansion of the federal government</w:t>
      </w:r>
      <w:r w:rsidR="002F5B3B" w:rsidRPr="007A0A85">
        <w:rPr>
          <w:rFonts w:ascii="Times New Roman" w:hAnsi="Times New Roman"/>
          <w:sz w:val="24"/>
          <w:szCs w:val="24"/>
        </w:rPr>
        <w:t xml:space="preserve"> under the High Court</w:t>
      </w:r>
      <w:r w:rsidRPr="007A0A85">
        <w:rPr>
          <w:rFonts w:ascii="Times New Roman" w:hAnsi="Times New Roman"/>
          <w:sz w:val="24"/>
          <w:szCs w:val="24"/>
        </w:rPr>
        <w:t>, n</w:t>
      </w:r>
      <w:r w:rsidR="00E0760F" w:rsidRPr="007A0A85">
        <w:rPr>
          <w:rFonts w:ascii="Times New Roman" w:hAnsi="Times New Roman"/>
          <w:sz w:val="24"/>
          <w:szCs w:val="24"/>
        </w:rPr>
        <w:t>ineteenth century colonial parliam</w:t>
      </w:r>
      <w:r w:rsidRPr="007A0A85">
        <w:rPr>
          <w:rFonts w:ascii="Times New Roman" w:hAnsi="Times New Roman"/>
          <w:sz w:val="24"/>
          <w:szCs w:val="24"/>
        </w:rPr>
        <w:t>ents began to move away from the constitutions original intent as well</w:t>
      </w:r>
      <w:r w:rsidR="00E0760F" w:rsidRPr="007A0A85">
        <w:rPr>
          <w:rFonts w:ascii="Times New Roman" w:hAnsi="Times New Roman"/>
          <w:sz w:val="24"/>
          <w:szCs w:val="24"/>
        </w:rPr>
        <w:t xml:space="preserve">. In the beginning, parliament tended to incorporate loosely undisciplined groups of members who would generally follow the most outspoken and robust man rather than a set of principles or political ideology. Consequently, “governments of the time found it difficult to sustain parliamentary support and were frequently short lived” (51). For example, Southern Australia suffered forty-two changes of government within a five year period. </w:t>
      </w:r>
      <w:r w:rsidR="007474B9" w:rsidRPr="007A0A85">
        <w:rPr>
          <w:rFonts w:ascii="Times New Roman" w:hAnsi="Times New Roman"/>
          <w:sz w:val="24"/>
          <w:szCs w:val="24"/>
        </w:rPr>
        <w:t xml:space="preserve">Subsequently, a need for </w:t>
      </w:r>
      <w:r w:rsidR="007474B9" w:rsidRPr="007A0A85">
        <w:rPr>
          <w:rFonts w:ascii="Times New Roman" w:hAnsi="Times New Roman"/>
          <w:sz w:val="24"/>
          <w:szCs w:val="24"/>
        </w:rPr>
        <w:lastRenderedPageBreak/>
        <w:t>disciplined political parties grew with the High Court’s move toward a stronger federal government. During the twentieth century disciplined political parties began to take shape, which gave parliament much more substance and security. These new disciplined “parties were not merely groupings of parliamentarians; they also possessed an organizational structure and a membership beyond parliament itself. They had rules and procedures that structured their activities- rules in the case of the ALP, which was the first mass party to emerge, that required disciplined voting</w:t>
      </w:r>
      <w:r w:rsidR="00915529" w:rsidRPr="007A0A85">
        <w:rPr>
          <w:rFonts w:ascii="Times New Roman" w:hAnsi="Times New Roman"/>
          <w:sz w:val="24"/>
          <w:szCs w:val="24"/>
        </w:rPr>
        <w:t xml:space="preserve">” (51). </w:t>
      </w:r>
      <w:r w:rsidR="005D40EF" w:rsidRPr="007A0A85">
        <w:rPr>
          <w:rFonts w:ascii="Times New Roman" w:hAnsi="Times New Roman"/>
          <w:sz w:val="24"/>
          <w:szCs w:val="24"/>
        </w:rPr>
        <w:t>The rise in d</w:t>
      </w:r>
      <w:r w:rsidR="00915529" w:rsidRPr="007A0A85">
        <w:rPr>
          <w:rFonts w:ascii="Times New Roman" w:hAnsi="Times New Roman"/>
          <w:sz w:val="24"/>
          <w:szCs w:val="24"/>
        </w:rPr>
        <w:t>isciplined party voting</w:t>
      </w:r>
      <w:r w:rsidR="0078400E" w:rsidRPr="007A0A85">
        <w:rPr>
          <w:rFonts w:ascii="Times New Roman" w:hAnsi="Times New Roman"/>
          <w:sz w:val="24"/>
          <w:szCs w:val="24"/>
        </w:rPr>
        <w:t xml:space="preserve"> acts, since the 1901 constitution has been the most pivotal move in support of stability within the Australian parliament. </w:t>
      </w:r>
    </w:p>
    <w:p w:rsidR="00FF1BFA" w:rsidRPr="007A0A85" w:rsidRDefault="005850D0" w:rsidP="009F65DB">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However, contemporary </w:t>
      </w:r>
      <w:r w:rsidR="00C22C89" w:rsidRPr="007A0A85">
        <w:rPr>
          <w:rFonts w:ascii="Times New Roman" w:hAnsi="Times New Roman"/>
          <w:sz w:val="24"/>
          <w:szCs w:val="24"/>
        </w:rPr>
        <w:t>Australian parliamentary procedure</w:t>
      </w:r>
      <w:r w:rsidR="009064F1" w:rsidRPr="007A0A85">
        <w:rPr>
          <w:rFonts w:ascii="Times New Roman" w:hAnsi="Times New Roman"/>
          <w:sz w:val="24"/>
          <w:szCs w:val="24"/>
        </w:rPr>
        <w:t xml:space="preserve"> remains </w:t>
      </w:r>
      <w:r w:rsidR="00056FCA" w:rsidRPr="007A0A85">
        <w:rPr>
          <w:rFonts w:ascii="Times New Roman" w:hAnsi="Times New Roman"/>
          <w:sz w:val="24"/>
          <w:szCs w:val="24"/>
        </w:rPr>
        <w:t>similar to the Westminster theory of responsible government</w:t>
      </w:r>
      <w:r w:rsidRPr="007A0A85">
        <w:rPr>
          <w:rFonts w:ascii="Times New Roman" w:hAnsi="Times New Roman"/>
          <w:sz w:val="24"/>
          <w:szCs w:val="24"/>
        </w:rPr>
        <w:t>, and its 1901 constitutional origins</w:t>
      </w:r>
      <w:r w:rsidR="00056FCA" w:rsidRPr="007A0A85">
        <w:rPr>
          <w:rFonts w:ascii="Times New Roman" w:hAnsi="Times New Roman"/>
          <w:sz w:val="24"/>
          <w:szCs w:val="24"/>
        </w:rPr>
        <w:t>.</w:t>
      </w:r>
      <w:r w:rsidRPr="007A0A85">
        <w:rPr>
          <w:rFonts w:ascii="Times New Roman" w:hAnsi="Times New Roman"/>
          <w:sz w:val="24"/>
          <w:szCs w:val="24"/>
        </w:rPr>
        <w:t xml:space="preserve"> For example, r</w:t>
      </w:r>
      <w:r w:rsidR="005E4CF9" w:rsidRPr="007A0A85">
        <w:rPr>
          <w:rFonts w:ascii="Times New Roman" w:hAnsi="Times New Roman"/>
          <w:sz w:val="24"/>
          <w:szCs w:val="24"/>
        </w:rPr>
        <w:t>ecognition of an alternate government is acknowledged at the outset of each new government.</w:t>
      </w:r>
      <w:r w:rsidR="00E10DD0" w:rsidRPr="007A0A85">
        <w:rPr>
          <w:rFonts w:ascii="Times New Roman" w:hAnsi="Times New Roman"/>
          <w:sz w:val="24"/>
          <w:szCs w:val="24"/>
        </w:rPr>
        <w:t xml:space="preserve"> This Westminster </w:t>
      </w:r>
      <w:r w:rsidR="005E4CF9" w:rsidRPr="007A0A85">
        <w:rPr>
          <w:rFonts w:ascii="Times New Roman" w:hAnsi="Times New Roman"/>
          <w:sz w:val="24"/>
          <w:szCs w:val="24"/>
        </w:rPr>
        <w:t>custom</w:t>
      </w:r>
      <w:r w:rsidR="00B64CA8" w:rsidRPr="007A0A85">
        <w:rPr>
          <w:rFonts w:ascii="Times New Roman" w:hAnsi="Times New Roman"/>
          <w:sz w:val="24"/>
          <w:szCs w:val="24"/>
        </w:rPr>
        <w:t xml:space="preserve"> of acknowledgement</w:t>
      </w:r>
      <w:r w:rsidR="005E4CF9" w:rsidRPr="007A0A85">
        <w:rPr>
          <w:rFonts w:ascii="Times New Roman" w:hAnsi="Times New Roman"/>
          <w:sz w:val="24"/>
          <w:szCs w:val="24"/>
        </w:rPr>
        <w:t xml:space="preserve"> acts as a </w:t>
      </w:r>
      <w:r w:rsidR="0021027F" w:rsidRPr="007A0A85">
        <w:rPr>
          <w:rFonts w:ascii="Times New Roman" w:hAnsi="Times New Roman"/>
          <w:sz w:val="24"/>
          <w:szCs w:val="24"/>
        </w:rPr>
        <w:t>check upon the current Prime Minister</w:t>
      </w:r>
      <w:r w:rsidR="005E4CF9" w:rsidRPr="007A0A85">
        <w:rPr>
          <w:rFonts w:ascii="Times New Roman" w:hAnsi="Times New Roman"/>
          <w:sz w:val="24"/>
          <w:szCs w:val="24"/>
        </w:rPr>
        <w:t xml:space="preserve"> and the government’s larger bureaucracy</w:t>
      </w:r>
      <w:r w:rsidR="00E10DD0" w:rsidRPr="007A0A85">
        <w:rPr>
          <w:rFonts w:ascii="Times New Roman" w:hAnsi="Times New Roman"/>
          <w:sz w:val="24"/>
          <w:szCs w:val="24"/>
        </w:rPr>
        <w:t xml:space="preserve">. It </w:t>
      </w:r>
      <w:r w:rsidR="00B64CA8" w:rsidRPr="007A0A85">
        <w:rPr>
          <w:rFonts w:ascii="Times New Roman" w:hAnsi="Times New Roman"/>
          <w:sz w:val="24"/>
          <w:szCs w:val="24"/>
        </w:rPr>
        <w:t>allow</w:t>
      </w:r>
      <w:r w:rsidR="00E10DD0" w:rsidRPr="007A0A85">
        <w:rPr>
          <w:rFonts w:ascii="Times New Roman" w:hAnsi="Times New Roman"/>
          <w:sz w:val="24"/>
          <w:szCs w:val="24"/>
        </w:rPr>
        <w:t xml:space="preserve">s </w:t>
      </w:r>
      <w:r w:rsidR="00B64CA8" w:rsidRPr="007A0A85">
        <w:rPr>
          <w:rFonts w:ascii="Times New Roman" w:hAnsi="Times New Roman"/>
          <w:sz w:val="24"/>
          <w:szCs w:val="24"/>
        </w:rPr>
        <w:t>the opposing government to challenge policy</w:t>
      </w:r>
      <w:r w:rsidR="00E10DD0" w:rsidRPr="007A0A85">
        <w:rPr>
          <w:rFonts w:ascii="Times New Roman" w:hAnsi="Times New Roman"/>
          <w:sz w:val="24"/>
          <w:szCs w:val="24"/>
        </w:rPr>
        <w:t xml:space="preserve"> </w:t>
      </w:r>
      <w:r w:rsidR="00B64CA8" w:rsidRPr="007A0A85">
        <w:rPr>
          <w:rFonts w:ascii="Times New Roman" w:hAnsi="Times New Roman"/>
          <w:sz w:val="24"/>
          <w:szCs w:val="24"/>
        </w:rPr>
        <w:t>and question the governments political motives</w:t>
      </w:r>
      <w:r w:rsidR="00E10DD0" w:rsidRPr="007A0A85">
        <w:rPr>
          <w:rFonts w:ascii="Times New Roman" w:hAnsi="Times New Roman"/>
          <w:sz w:val="24"/>
          <w:szCs w:val="24"/>
        </w:rPr>
        <w:t xml:space="preserve"> through a peculiarly practice known as “question time”</w:t>
      </w:r>
      <w:r w:rsidR="00B64CA8" w:rsidRPr="007A0A85">
        <w:rPr>
          <w:rFonts w:ascii="Times New Roman" w:hAnsi="Times New Roman"/>
          <w:sz w:val="24"/>
          <w:szCs w:val="24"/>
        </w:rPr>
        <w:t>.</w:t>
      </w:r>
      <w:r w:rsidR="00E10DD0" w:rsidRPr="007A0A85">
        <w:rPr>
          <w:rFonts w:ascii="Times New Roman" w:hAnsi="Times New Roman"/>
          <w:sz w:val="24"/>
          <w:szCs w:val="24"/>
        </w:rPr>
        <w:t xml:space="preserve"> Moreover, “Westminster theory </w:t>
      </w:r>
      <w:r w:rsidR="004531E8" w:rsidRPr="007A0A85">
        <w:rPr>
          <w:rFonts w:ascii="Times New Roman" w:hAnsi="Times New Roman"/>
          <w:sz w:val="24"/>
          <w:szCs w:val="24"/>
        </w:rPr>
        <w:t>prescribes a chain of accountability, which binds the governors to the governed. Public policy is administered by public servants who are responsible to ministers. In turn, ministers are responsible to parliament, and parliament is accountable to voters who periodically decide its membership” (43).</w:t>
      </w:r>
      <w:r w:rsidR="00061F1D" w:rsidRPr="007A0A85">
        <w:rPr>
          <w:rFonts w:ascii="Times New Roman" w:hAnsi="Times New Roman"/>
          <w:sz w:val="24"/>
          <w:szCs w:val="24"/>
        </w:rPr>
        <w:t xml:space="preserve"> </w:t>
      </w:r>
      <w:r w:rsidR="002F5B3B" w:rsidRPr="007A0A85">
        <w:rPr>
          <w:rFonts w:ascii="Times New Roman" w:hAnsi="Times New Roman"/>
          <w:sz w:val="24"/>
          <w:szCs w:val="24"/>
        </w:rPr>
        <w:t xml:space="preserve"> </w:t>
      </w:r>
    </w:p>
    <w:p w:rsidR="004531E8" w:rsidRPr="007A0A85" w:rsidRDefault="00D81363" w:rsidP="009F65DB">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Since 1901, </w:t>
      </w:r>
      <w:r w:rsidR="0007563D" w:rsidRPr="007A0A85">
        <w:rPr>
          <w:rFonts w:ascii="Times New Roman" w:hAnsi="Times New Roman"/>
          <w:sz w:val="24"/>
          <w:szCs w:val="24"/>
        </w:rPr>
        <w:t xml:space="preserve">Australia has undoubtedly put its own spin on the Westminster style </w:t>
      </w:r>
      <w:r w:rsidR="00E30CA6" w:rsidRPr="007A0A85">
        <w:rPr>
          <w:rFonts w:ascii="Times New Roman" w:hAnsi="Times New Roman"/>
          <w:sz w:val="24"/>
          <w:szCs w:val="24"/>
        </w:rPr>
        <w:t xml:space="preserve">government </w:t>
      </w:r>
      <w:r w:rsidR="0007563D" w:rsidRPr="007A0A85">
        <w:rPr>
          <w:rFonts w:ascii="Times New Roman" w:hAnsi="Times New Roman"/>
          <w:sz w:val="24"/>
          <w:szCs w:val="24"/>
        </w:rPr>
        <w:t xml:space="preserve">by incorporating what political scholars call a “responsible party government.” Responsible party government is </w:t>
      </w:r>
      <w:r w:rsidR="00E30CA6" w:rsidRPr="007A0A85">
        <w:rPr>
          <w:rFonts w:ascii="Times New Roman" w:hAnsi="Times New Roman"/>
          <w:sz w:val="24"/>
          <w:szCs w:val="24"/>
        </w:rPr>
        <w:t>the express competition between political parties</w:t>
      </w:r>
      <w:r w:rsidR="00525C7F" w:rsidRPr="007A0A85">
        <w:rPr>
          <w:rFonts w:ascii="Times New Roman" w:hAnsi="Times New Roman"/>
          <w:sz w:val="24"/>
          <w:szCs w:val="24"/>
        </w:rPr>
        <w:t>, which in turn forces political accountability</w:t>
      </w:r>
      <w:r w:rsidR="00E30CA6" w:rsidRPr="007A0A85">
        <w:rPr>
          <w:rFonts w:ascii="Times New Roman" w:hAnsi="Times New Roman"/>
          <w:sz w:val="24"/>
          <w:szCs w:val="24"/>
        </w:rPr>
        <w:t>. This is the true fortification of federal government throughout Australia. Representatives from competing p</w:t>
      </w:r>
      <w:r w:rsidR="00576296" w:rsidRPr="007A0A85">
        <w:rPr>
          <w:rFonts w:ascii="Times New Roman" w:hAnsi="Times New Roman"/>
          <w:sz w:val="24"/>
          <w:szCs w:val="24"/>
        </w:rPr>
        <w:t xml:space="preserve">olitical parties come from economically different </w:t>
      </w:r>
      <w:r w:rsidR="00E30CA6" w:rsidRPr="007A0A85">
        <w:rPr>
          <w:rFonts w:ascii="Times New Roman" w:hAnsi="Times New Roman"/>
          <w:sz w:val="24"/>
          <w:szCs w:val="24"/>
        </w:rPr>
        <w:lastRenderedPageBreak/>
        <w:t>and socially diverse areas t</w:t>
      </w:r>
      <w:r w:rsidR="00576296" w:rsidRPr="007A0A85">
        <w:rPr>
          <w:rFonts w:ascii="Times New Roman" w:hAnsi="Times New Roman"/>
          <w:sz w:val="24"/>
          <w:szCs w:val="24"/>
        </w:rPr>
        <w:t xml:space="preserve">hroughout Australia. This forces constant tension between the governing party and the opposition, which ensures a healthy political order </w:t>
      </w:r>
      <w:r w:rsidR="0021027F" w:rsidRPr="007A0A85">
        <w:rPr>
          <w:rFonts w:ascii="Times New Roman" w:hAnsi="Times New Roman"/>
          <w:sz w:val="24"/>
          <w:szCs w:val="24"/>
        </w:rPr>
        <w:t xml:space="preserve">throughout </w:t>
      </w:r>
      <w:r w:rsidR="00576296" w:rsidRPr="007A0A85">
        <w:rPr>
          <w:rFonts w:ascii="Times New Roman" w:hAnsi="Times New Roman"/>
          <w:sz w:val="24"/>
          <w:szCs w:val="24"/>
        </w:rPr>
        <w:t>Australia by forcing democratic deliberation.</w:t>
      </w:r>
      <w:r w:rsidR="003E406B" w:rsidRPr="007A0A85">
        <w:rPr>
          <w:rFonts w:ascii="Times New Roman" w:hAnsi="Times New Roman"/>
          <w:sz w:val="24"/>
          <w:szCs w:val="24"/>
        </w:rPr>
        <w:t xml:space="preserve"> Without healthy deliberation in the safety of parliament, Australian society would be vulnerable to radic</w:t>
      </w:r>
      <w:r w:rsidR="0074661C" w:rsidRPr="007A0A85">
        <w:rPr>
          <w:rFonts w:ascii="Times New Roman" w:hAnsi="Times New Roman"/>
          <w:sz w:val="24"/>
          <w:szCs w:val="24"/>
        </w:rPr>
        <w:t>al left or right wing violence. Moreover, with the rise in disciplined party voting there is constant struggle between the so called ‘shadow government’ or the opposing government</w:t>
      </w:r>
      <w:r w:rsidR="002F5B3B" w:rsidRPr="007A0A85">
        <w:rPr>
          <w:rFonts w:ascii="Times New Roman" w:hAnsi="Times New Roman"/>
          <w:sz w:val="24"/>
          <w:szCs w:val="24"/>
        </w:rPr>
        <w:t>,</w:t>
      </w:r>
      <w:r w:rsidR="0074661C" w:rsidRPr="007A0A85">
        <w:rPr>
          <w:rFonts w:ascii="Times New Roman" w:hAnsi="Times New Roman"/>
          <w:sz w:val="24"/>
          <w:szCs w:val="24"/>
        </w:rPr>
        <w:t xml:space="preserve"> and the current government. Members on either side are constantly posturing for leadership positions within their perspective parties, which is very different from the o</w:t>
      </w:r>
      <w:r w:rsidR="006D5D0E" w:rsidRPr="007A0A85">
        <w:rPr>
          <w:rFonts w:ascii="Times New Roman" w:hAnsi="Times New Roman"/>
          <w:sz w:val="24"/>
          <w:szCs w:val="24"/>
        </w:rPr>
        <w:t>riginal 1901 parliamentary construction.</w:t>
      </w:r>
      <w:r w:rsidR="0074661C" w:rsidRPr="007A0A85">
        <w:rPr>
          <w:rFonts w:ascii="Times New Roman" w:hAnsi="Times New Roman"/>
          <w:sz w:val="24"/>
          <w:szCs w:val="24"/>
        </w:rPr>
        <w:t xml:space="preserve">  </w:t>
      </w:r>
    </w:p>
    <w:p w:rsidR="00F80E91" w:rsidRPr="007A0A85" w:rsidRDefault="00404ED4" w:rsidP="004531E8">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This occurrence seems to be </w:t>
      </w:r>
      <w:r w:rsidR="006D5D0E" w:rsidRPr="007A0A85">
        <w:rPr>
          <w:rFonts w:ascii="Times New Roman" w:hAnsi="Times New Roman"/>
          <w:sz w:val="24"/>
          <w:szCs w:val="24"/>
        </w:rPr>
        <w:t xml:space="preserve">directly linked with the High </w:t>
      </w:r>
      <w:r w:rsidR="006A335A" w:rsidRPr="007A0A85">
        <w:rPr>
          <w:rFonts w:ascii="Times New Roman" w:hAnsi="Times New Roman"/>
          <w:sz w:val="24"/>
          <w:szCs w:val="24"/>
        </w:rPr>
        <w:t>Court’s</w:t>
      </w:r>
      <w:r w:rsidR="006D5D0E" w:rsidRPr="007A0A85">
        <w:rPr>
          <w:rFonts w:ascii="Times New Roman" w:hAnsi="Times New Roman"/>
          <w:sz w:val="24"/>
          <w:szCs w:val="24"/>
        </w:rPr>
        <w:t xml:space="preserve"> move to a stronger federal government, and the rise in disciplined party voting. This seems to be the case because of Australia’s growing </w:t>
      </w:r>
      <w:r w:rsidR="0070522C" w:rsidRPr="007A0A85">
        <w:rPr>
          <w:rFonts w:ascii="Times New Roman" w:hAnsi="Times New Roman"/>
          <w:sz w:val="24"/>
          <w:szCs w:val="24"/>
        </w:rPr>
        <w:t>global presence. With Australia’s growing economic strength t</w:t>
      </w:r>
      <w:r w:rsidR="006D5D0E" w:rsidRPr="007A0A85">
        <w:rPr>
          <w:rFonts w:ascii="Times New Roman" w:hAnsi="Times New Roman"/>
          <w:sz w:val="24"/>
          <w:szCs w:val="24"/>
        </w:rPr>
        <w:t>here was a need for an energetic Prime Minister who is capable of making quick decisions for the entire country. Additionally, with the rise in disciplined political parties the</w:t>
      </w:r>
      <w:r w:rsidR="00C70D7A" w:rsidRPr="007A0A85">
        <w:rPr>
          <w:rFonts w:ascii="Times New Roman" w:hAnsi="Times New Roman"/>
          <w:sz w:val="24"/>
          <w:szCs w:val="24"/>
        </w:rPr>
        <w:t xml:space="preserve"> Prime Minister and his or her M</w:t>
      </w:r>
      <w:r w:rsidR="006D5D0E" w:rsidRPr="007A0A85">
        <w:rPr>
          <w:rFonts w:ascii="Times New Roman" w:hAnsi="Times New Roman"/>
          <w:sz w:val="24"/>
          <w:szCs w:val="24"/>
        </w:rPr>
        <w:t xml:space="preserve">inisters have essentially taken over the House of Representatives, because the majority of </w:t>
      </w:r>
      <w:r w:rsidR="006A335A" w:rsidRPr="007A0A85">
        <w:rPr>
          <w:rFonts w:ascii="Times New Roman" w:hAnsi="Times New Roman"/>
          <w:sz w:val="24"/>
          <w:szCs w:val="24"/>
        </w:rPr>
        <w:t xml:space="preserve">Ministers </w:t>
      </w:r>
      <w:r w:rsidR="00FD2231" w:rsidRPr="007A0A85">
        <w:rPr>
          <w:rFonts w:ascii="Times New Roman" w:hAnsi="Times New Roman"/>
          <w:sz w:val="24"/>
          <w:szCs w:val="24"/>
        </w:rPr>
        <w:t>reside</w:t>
      </w:r>
      <w:r w:rsidR="007F7266" w:rsidRPr="007A0A85">
        <w:rPr>
          <w:rFonts w:ascii="Times New Roman" w:hAnsi="Times New Roman"/>
          <w:sz w:val="24"/>
          <w:szCs w:val="24"/>
        </w:rPr>
        <w:t xml:space="preserve"> </w:t>
      </w:r>
      <w:r w:rsidR="006A335A" w:rsidRPr="007A0A85">
        <w:rPr>
          <w:rFonts w:ascii="Times New Roman" w:hAnsi="Times New Roman"/>
          <w:sz w:val="24"/>
          <w:szCs w:val="24"/>
        </w:rPr>
        <w:t>in the House</w:t>
      </w:r>
      <w:r w:rsidR="00C70D7A" w:rsidRPr="007A0A85">
        <w:rPr>
          <w:rFonts w:ascii="Times New Roman" w:hAnsi="Times New Roman"/>
          <w:sz w:val="24"/>
          <w:szCs w:val="24"/>
        </w:rPr>
        <w:t xml:space="preserve"> of Representatives</w:t>
      </w:r>
      <w:r w:rsidR="00FD2231" w:rsidRPr="007A0A85">
        <w:rPr>
          <w:rFonts w:ascii="Times New Roman" w:hAnsi="Times New Roman"/>
          <w:sz w:val="24"/>
          <w:szCs w:val="24"/>
        </w:rPr>
        <w:t>. Ministers play a very important role in the function of government.</w:t>
      </w:r>
      <w:r w:rsidR="007F7266" w:rsidRPr="007A0A85">
        <w:rPr>
          <w:rFonts w:ascii="Times New Roman" w:hAnsi="Times New Roman"/>
          <w:sz w:val="24"/>
          <w:szCs w:val="24"/>
        </w:rPr>
        <w:t xml:space="preserve"> They are the heads of the major </w:t>
      </w:r>
      <w:r w:rsidR="00BA30C9" w:rsidRPr="007A0A85">
        <w:rPr>
          <w:rFonts w:ascii="Times New Roman" w:hAnsi="Times New Roman"/>
          <w:sz w:val="24"/>
          <w:szCs w:val="24"/>
        </w:rPr>
        <w:t>governme</w:t>
      </w:r>
      <w:r w:rsidR="0070522C" w:rsidRPr="007A0A85">
        <w:rPr>
          <w:rFonts w:ascii="Times New Roman" w:hAnsi="Times New Roman"/>
          <w:sz w:val="24"/>
          <w:szCs w:val="24"/>
        </w:rPr>
        <w:t>nt bureaucracies</w:t>
      </w:r>
      <w:r w:rsidR="00BA30C9" w:rsidRPr="007A0A85">
        <w:rPr>
          <w:rFonts w:ascii="Times New Roman" w:hAnsi="Times New Roman"/>
          <w:sz w:val="24"/>
          <w:szCs w:val="24"/>
        </w:rPr>
        <w:t xml:space="preserve"> that control various services throughout the Commonwealth. </w:t>
      </w:r>
      <w:r w:rsidR="00FD2231" w:rsidRPr="007A0A85">
        <w:rPr>
          <w:rFonts w:ascii="Times New Roman" w:hAnsi="Times New Roman"/>
          <w:sz w:val="24"/>
          <w:szCs w:val="24"/>
        </w:rPr>
        <w:t>Currently, Ministers are taking greater control of policy and</w:t>
      </w:r>
      <w:r w:rsidR="007F7266" w:rsidRPr="007A0A85">
        <w:rPr>
          <w:rFonts w:ascii="Times New Roman" w:hAnsi="Times New Roman"/>
          <w:sz w:val="24"/>
          <w:szCs w:val="24"/>
        </w:rPr>
        <w:t xml:space="preserve"> </w:t>
      </w:r>
      <w:r w:rsidR="00FD2231" w:rsidRPr="007A0A85">
        <w:rPr>
          <w:rFonts w:ascii="Times New Roman" w:hAnsi="Times New Roman"/>
          <w:sz w:val="24"/>
          <w:szCs w:val="24"/>
        </w:rPr>
        <w:t>its implementation, which in turn has increased the power of parliament</w:t>
      </w:r>
      <w:r w:rsidR="00C70D7A" w:rsidRPr="007A0A85">
        <w:rPr>
          <w:rFonts w:ascii="Times New Roman" w:hAnsi="Times New Roman"/>
          <w:sz w:val="24"/>
          <w:szCs w:val="24"/>
        </w:rPr>
        <w:t>, and therefore the Prime Minister</w:t>
      </w:r>
      <w:r w:rsidR="007F7266" w:rsidRPr="007A0A85">
        <w:rPr>
          <w:rFonts w:ascii="Times New Roman" w:hAnsi="Times New Roman"/>
          <w:sz w:val="24"/>
          <w:szCs w:val="24"/>
        </w:rPr>
        <w:t xml:space="preserve">. </w:t>
      </w:r>
      <w:r w:rsidR="00FD2231" w:rsidRPr="007A0A85">
        <w:rPr>
          <w:rFonts w:ascii="Times New Roman" w:hAnsi="Times New Roman"/>
          <w:sz w:val="24"/>
          <w:szCs w:val="24"/>
        </w:rPr>
        <w:t>In essence,</w:t>
      </w:r>
      <w:r w:rsidR="006A335A" w:rsidRPr="007A0A85">
        <w:rPr>
          <w:rFonts w:ascii="Times New Roman" w:hAnsi="Times New Roman"/>
          <w:sz w:val="24"/>
          <w:szCs w:val="24"/>
        </w:rPr>
        <w:t xml:space="preserve"> the House of Representatives </w:t>
      </w:r>
      <w:r w:rsidR="00834D0C" w:rsidRPr="007A0A85">
        <w:rPr>
          <w:rFonts w:ascii="Times New Roman" w:hAnsi="Times New Roman"/>
          <w:sz w:val="24"/>
          <w:szCs w:val="24"/>
        </w:rPr>
        <w:t>is</w:t>
      </w:r>
      <w:r w:rsidR="006A335A" w:rsidRPr="007A0A85">
        <w:rPr>
          <w:rFonts w:ascii="Times New Roman" w:hAnsi="Times New Roman"/>
          <w:sz w:val="24"/>
          <w:szCs w:val="24"/>
        </w:rPr>
        <w:t xml:space="preserve"> controlled by the Prime Minister, which is contrary to the founding constitutional view. </w:t>
      </w:r>
    </w:p>
    <w:p w:rsidR="00E2277F" w:rsidRPr="007A0A85" w:rsidRDefault="00E2277F" w:rsidP="004531E8">
      <w:pPr>
        <w:spacing w:after="0" w:line="480" w:lineRule="auto"/>
        <w:ind w:firstLine="720"/>
        <w:rPr>
          <w:rFonts w:ascii="Times New Roman" w:hAnsi="Times New Roman"/>
          <w:sz w:val="24"/>
          <w:szCs w:val="24"/>
        </w:rPr>
      </w:pPr>
      <w:r w:rsidRPr="007A0A85">
        <w:rPr>
          <w:rFonts w:ascii="Times New Roman" w:hAnsi="Times New Roman"/>
          <w:sz w:val="24"/>
          <w:szCs w:val="24"/>
        </w:rPr>
        <w:t>This occurrence is partly due to the development of the Cabinet system and its growing influence, which in turn has strengthened the executive branch as a whole. However</w:t>
      </w:r>
      <w:r w:rsidR="003F172D" w:rsidRPr="007A0A85">
        <w:rPr>
          <w:rFonts w:ascii="Times New Roman" w:hAnsi="Times New Roman"/>
          <w:sz w:val="24"/>
          <w:szCs w:val="24"/>
        </w:rPr>
        <w:t xml:space="preserve">, this phenomenon also mirrors Australia’s increasing move towards a more presidential-style of </w:t>
      </w:r>
      <w:r w:rsidR="003F172D" w:rsidRPr="007A0A85">
        <w:rPr>
          <w:rFonts w:ascii="Times New Roman" w:hAnsi="Times New Roman"/>
          <w:sz w:val="24"/>
          <w:szCs w:val="24"/>
        </w:rPr>
        <w:lastRenderedPageBreak/>
        <w:t>politics, which is focused upon party leaders. This has caused a concentration of power in the hands of the Prime Minister at the expense of their frontbench colleagues. Additionally, the Prime Minister presides over the ministers which make up his</w:t>
      </w:r>
      <w:r w:rsidR="0070522C" w:rsidRPr="007A0A85">
        <w:rPr>
          <w:rFonts w:ascii="Times New Roman" w:hAnsi="Times New Roman"/>
          <w:sz w:val="24"/>
          <w:szCs w:val="24"/>
        </w:rPr>
        <w:t xml:space="preserve"> or her</w:t>
      </w:r>
      <w:r w:rsidR="003F172D" w:rsidRPr="007A0A85">
        <w:rPr>
          <w:rFonts w:ascii="Times New Roman" w:hAnsi="Times New Roman"/>
          <w:sz w:val="24"/>
          <w:szCs w:val="24"/>
        </w:rPr>
        <w:t xml:space="preserve"> cabinet</w:t>
      </w:r>
      <w:r w:rsidR="0070522C" w:rsidRPr="007A0A85">
        <w:rPr>
          <w:rFonts w:ascii="Times New Roman" w:hAnsi="Times New Roman"/>
          <w:sz w:val="24"/>
          <w:szCs w:val="24"/>
        </w:rPr>
        <w:t>,</w:t>
      </w:r>
      <w:r w:rsidR="003F172D" w:rsidRPr="007A0A85">
        <w:rPr>
          <w:rFonts w:ascii="Times New Roman" w:hAnsi="Times New Roman"/>
          <w:sz w:val="24"/>
          <w:szCs w:val="24"/>
        </w:rPr>
        <w:t xml:space="preserve"> therefore giving him</w:t>
      </w:r>
      <w:r w:rsidR="0070522C" w:rsidRPr="007A0A85">
        <w:rPr>
          <w:rFonts w:ascii="Times New Roman" w:hAnsi="Times New Roman"/>
          <w:sz w:val="24"/>
          <w:szCs w:val="24"/>
        </w:rPr>
        <w:t xml:space="preserve"> or her</w:t>
      </w:r>
      <w:r w:rsidR="003F172D" w:rsidRPr="007A0A85">
        <w:rPr>
          <w:rFonts w:ascii="Times New Roman" w:hAnsi="Times New Roman"/>
          <w:sz w:val="24"/>
          <w:szCs w:val="24"/>
        </w:rPr>
        <w:t xml:space="preserve"> substantial control over the government as a whole. Consequently, they have control over the direction of government and the different responsibilities of each cabinet member. This contemporary practice is linked to the High </w:t>
      </w:r>
      <w:r w:rsidR="00AD6A01" w:rsidRPr="007A0A85">
        <w:rPr>
          <w:rFonts w:ascii="Times New Roman" w:hAnsi="Times New Roman"/>
          <w:sz w:val="24"/>
          <w:szCs w:val="24"/>
        </w:rPr>
        <w:t>Court’s</w:t>
      </w:r>
      <w:r w:rsidR="003F172D" w:rsidRPr="007A0A85">
        <w:rPr>
          <w:rFonts w:ascii="Times New Roman" w:hAnsi="Times New Roman"/>
          <w:sz w:val="24"/>
          <w:szCs w:val="24"/>
        </w:rPr>
        <w:t xml:space="preserve"> judicial </w:t>
      </w:r>
      <w:r w:rsidR="00AD6A01" w:rsidRPr="007A0A85">
        <w:rPr>
          <w:rFonts w:ascii="Times New Roman" w:hAnsi="Times New Roman"/>
          <w:sz w:val="24"/>
          <w:szCs w:val="24"/>
        </w:rPr>
        <w:t>decisions</w:t>
      </w:r>
      <w:r w:rsidR="003F172D" w:rsidRPr="007A0A85">
        <w:rPr>
          <w:rFonts w:ascii="Times New Roman" w:hAnsi="Times New Roman"/>
          <w:sz w:val="24"/>
          <w:szCs w:val="24"/>
        </w:rPr>
        <w:t xml:space="preserve"> towards a stronger federal government, which in turn have </w:t>
      </w:r>
      <w:r w:rsidR="00AD6A01" w:rsidRPr="007A0A85">
        <w:rPr>
          <w:rFonts w:ascii="Times New Roman" w:hAnsi="Times New Roman"/>
          <w:sz w:val="24"/>
          <w:szCs w:val="24"/>
        </w:rPr>
        <w:t>strengthened</w:t>
      </w:r>
      <w:r w:rsidR="003F172D" w:rsidRPr="007A0A85">
        <w:rPr>
          <w:rFonts w:ascii="Times New Roman" w:hAnsi="Times New Roman"/>
          <w:sz w:val="24"/>
          <w:szCs w:val="24"/>
        </w:rPr>
        <w:t xml:space="preserve"> the Prime Ministers position in government. </w:t>
      </w:r>
    </w:p>
    <w:p w:rsidR="00795EA7" w:rsidRPr="007A0A85" w:rsidRDefault="00795EA7" w:rsidP="004531E8">
      <w:pPr>
        <w:spacing w:after="0" w:line="480" w:lineRule="auto"/>
        <w:ind w:firstLine="720"/>
        <w:rPr>
          <w:rFonts w:ascii="Times New Roman" w:hAnsi="Times New Roman"/>
          <w:sz w:val="24"/>
          <w:szCs w:val="24"/>
        </w:rPr>
      </w:pPr>
      <w:r w:rsidRPr="007A0A85">
        <w:rPr>
          <w:rFonts w:ascii="Times New Roman" w:hAnsi="Times New Roman"/>
          <w:sz w:val="24"/>
          <w:szCs w:val="24"/>
        </w:rPr>
        <w:t>In contrast</w:t>
      </w:r>
      <w:r w:rsidR="00913D5A" w:rsidRPr="007A0A85">
        <w:rPr>
          <w:rFonts w:ascii="Times New Roman" w:hAnsi="Times New Roman"/>
          <w:sz w:val="24"/>
          <w:szCs w:val="24"/>
        </w:rPr>
        <w:t xml:space="preserve"> </w:t>
      </w:r>
      <w:r w:rsidRPr="007A0A85">
        <w:rPr>
          <w:rFonts w:ascii="Times New Roman" w:hAnsi="Times New Roman"/>
          <w:sz w:val="24"/>
          <w:szCs w:val="24"/>
        </w:rPr>
        <w:t xml:space="preserve">the Senate </w:t>
      </w:r>
      <w:r w:rsidR="00913D5A" w:rsidRPr="007A0A85">
        <w:rPr>
          <w:rFonts w:ascii="Times New Roman" w:hAnsi="Times New Roman"/>
          <w:sz w:val="24"/>
          <w:szCs w:val="24"/>
        </w:rPr>
        <w:t>was meant to be smaller, so it could have a more intimate setting to review legislation. The Senate’s small size allows it to play more of a peace-making role, because partisan politics are n</w:t>
      </w:r>
      <w:r w:rsidR="00E61C9D" w:rsidRPr="007A0A85">
        <w:rPr>
          <w:rFonts w:ascii="Times New Roman" w:hAnsi="Times New Roman"/>
          <w:sz w:val="24"/>
          <w:szCs w:val="24"/>
        </w:rPr>
        <w:t>ot generally forcefully fought within its chambers. Constitutionally, the Senate’s primary purpose is to protect the rights of commonwealth states from government infringement. Ironically, this makes the Senate a Federal institution rather than a democratic inst</w:t>
      </w:r>
      <w:r w:rsidR="00B13B43" w:rsidRPr="007A0A85">
        <w:rPr>
          <w:rFonts w:ascii="Times New Roman" w:hAnsi="Times New Roman"/>
          <w:sz w:val="24"/>
          <w:szCs w:val="24"/>
        </w:rPr>
        <w:t>itution. Interestingly, this illustrates one of the Senate’s underlying principles, which is that its members are meant to be a sort of quasi noblemen. Undeniably, “the Senate is elected in a manner which disregards the democratic one vote-one value rule. Originally each state elected six Senators</w:t>
      </w:r>
      <w:r w:rsidR="00896E62" w:rsidRPr="007A0A85">
        <w:rPr>
          <w:rFonts w:ascii="Times New Roman" w:hAnsi="Times New Roman"/>
          <w:sz w:val="24"/>
          <w:szCs w:val="24"/>
        </w:rPr>
        <w:t>, n</w:t>
      </w:r>
      <w:r w:rsidR="00B13B43" w:rsidRPr="007A0A85">
        <w:rPr>
          <w:rFonts w:ascii="Times New Roman" w:hAnsi="Times New Roman"/>
          <w:sz w:val="24"/>
          <w:szCs w:val="24"/>
        </w:rPr>
        <w:t>o</w:t>
      </w:r>
      <w:r w:rsidR="00896E62" w:rsidRPr="007A0A85">
        <w:rPr>
          <w:rFonts w:ascii="Times New Roman" w:hAnsi="Times New Roman"/>
          <w:sz w:val="24"/>
          <w:szCs w:val="24"/>
        </w:rPr>
        <w:t xml:space="preserve">w </w:t>
      </w:r>
      <w:r w:rsidR="00B13B43" w:rsidRPr="007A0A85">
        <w:rPr>
          <w:rFonts w:ascii="Times New Roman" w:hAnsi="Times New Roman"/>
          <w:sz w:val="24"/>
          <w:szCs w:val="24"/>
        </w:rPr>
        <w:t xml:space="preserve">the Senate comprises twelve Senators from each state, regardless of the substantial population imbalance between different states” (45).  </w:t>
      </w:r>
    </w:p>
    <w:p w:rsidR="00690DB2" w:rsidRPr="007A0A85" w:rsidRDefault="00896E62" w:rsidP="00877C63">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The Senate wields considerable power within its review committees, and therefore provides a considerable check </w:t>
      </w:r>
      <w:r w:rsidR="00C70D7A" w:rsidRPr="007A0A85">
        <w:rPr>
          <w:rFonts w:ascii="Times New Roman" w:hAnsi="Times New Roman"/>
          <w:sz w:val="24"/>
          <w:szCs w:val="24"/>
        </w:rPr>
        <w:t>on the otherwise more powerful H</w:t>
      </w:r>
      <w:r w:rsidRPr="007A0A85">
        <w:rPr>
          <w:rFonts w:ascii="Times New Roman" w:hAnsi="Times New Roman"/>
          <w:sz w:val="24"/>
          <w:szCs w:val="24"/>
        </w:rPr>
        <w:t xml:space="preserve">ouse. </w:t>
      </w:r>
      <w:r w:rsidR="00877C63" w:rsidRPr="007A0A85">
        <w:rPr>
          <w:rFonts w:ascii="Times New Roman" w:hAnsi="Times New Roman"/>
          <w:sz w:val="24"/>
          <w:szCs w:val="24"/>
        </w:rPr>
        <w:t>The contemporary Senate’s electoral procedure changed in 1949 to an electoral system that relies on a multi-member system of proportional representat</w:t>
      </w:r>
      <w:r w:rsidR="003B5390" w:rsidRPr="007A0A85">
        <w:rPr>
          <w:rFonts w:ascii="Times New Roman" w:hAnsi="Times New Roman"/>
          <w:sz w:val="24"/>
          <w:szCs w:val="24"/>
        </w:rPr>
        <w:t>ion, which in turn enables the S</w:t>
      </w:r>
      <w:r w:rsidR="00877C63" w:rsidRPr="007A0A85">
        <w:rPr>
          <w:rFonts w:ascii="Times New Roman" w:hAnsi="Times New Roman"/>
          <w:sz w:val="24"/>
          <w:szCs w:val="24"/>
        </w:rPr>
        <w:t xml:space="preserve">enate to resist the control of the government. Moreover, this construction enables minor political party candidates the opportunity to ascend to high level government positions. A good example of the check that </w:t>
      </w:r>
      <w:r w:rsidR="00877C63" w:rsidRPr="007A0A85">
        <w:rPr>
          <w:rFonts w:ascii="Times New Roman" w:hAnsi="Times New Roman"/>
          <w:sz w:val="24"/>
          <w:szCs w:val="24"/>
        </w:rPr>
        <w:lastRenderedPageBreak/>
        <w:t>the Senate wields against the House and in essence the government would be “in 1975 the Senate refused to pass supply bills</w:t>
      </w:r>
      <w:r w:rsidR="009B1457" w:rsidRPr="007A0A85">
        <w:rPr>
          <w:rFonts w:ascii="Times New Roman" w:hAnsi="Times New Roman"/>
          <w:sz w:val="24"/>
          <w:szCs w:val="24"/>
        </w:rPr>
        <w:t xml:space="preserve">, prompting the Governor-General to remove the Whitlam Government even though it had majority support in the House of Representatives. The Senate was not designed to ‘rubber stamp’ bills (or proposed laws) passed in the lower house” (46). </w:t>
      </w:r>
    </w:p>
    <w:p w:rsidR="00FB3B7B" w:rsidRPr="007A0A85" w:rsidRDefault="009B1457" w:rsidP="00FB3B7B">
      <w:pPr>
        <w:spacing w:after="0" w:line="480" w:lineRule="auto"/>
        <w:ind w:firstLine="720"/>
        <w:rPr>
          <w:rFonts w:ascii="Times New Roman" w:hAnsi="Times New Roman"/>
          <w:sz w:val="24"/>
          <w:szCs w:val="24"/>
        </w:rPr>
      </w:pPr>
      <w:r w:rsidRPr="007A0A85">
        <w:rPr>
          <w:rFonts w:ascii="Times New Roman" w:hAnsi="Times New Roman"/>
          <w:sz w:val="24"/>
          <w:szCs w:val="24"/>
        </w:rPr>
        <w:t xml:space="preserve">Constitutionally the Senate is empowered with the same legislative powers as the House barring legislation that initiates spending bills, which in turn makes the Senate a considerable force. </w:t>
      </w:r>
      <w:r w:rsidR="00690DB2" w:rsidRPr="007A0A85">
        <w:rPr>
          <w:rFonts w:ascii="Times New Roman" w:hAnsi="Times New Roman"/>
          <w:sz w:val="24"/>
          <w:szCs w:val="24"/>
        </w:rPr>
        <w:t xml:space="preserve">More importantly, the Senate acts as a </w:t>
      </w:r>
      <w:r w:rsidR="00C70D7A" w:rsidRPr="007A0A85">
        <w:rPr>
          <w:rFonts w:ascii="Times New Roman" w:hAnsi="Times New Roman"/>
          <w:sz w:val="24"/>
          <w:szCs w:val="24"/>
        </w:rPr>
        <w:t>significant</w:t>
      </w:r>
      <w:r w:rsidR="00690DB2" w:rsidRPr="007A0A85">
        <w:rPr>
          <w:rFonts w:ascii="Times New Roman" w:hAnsi="Times New Roman"/>
          <w:sz w:val="24"/>
          <w:szCs w:val="24"/>
        </w:rPr>
        <w:t xml:space="preserve"> check on the Prime Minister and the House of Representatives. This is because of its more recent electoral reconstructing, which is at odds with the original intent of the constitution. However, this has proved to be extremely necessary in modern Australian politics, because it enables the Senate to hold political diversity in opposition to the House, which in turn makes it significantly harder for legislation to be passed without the strict securitization of the Senate and its extensive committee system. Moreover, the Senates committee system also provides a substantial c</w:t>
      </w:r>
      <w:r w:rsidR="00C70D7A" w:rsidRPr="007A0A85">
        <w:rPr>
          <w:rFonts w:ascii="Times New Roman" w:hAnsi="Times New Roman"/>
          <w:sz w:val="24"/>
          <w:szCs w:val="24"/>
        </w:rPr>
        <w:t xml:space="preserve">heck upon the portfolios of Prime Ministers </w:t>
      </w:r>
      <w:r w:rsidR="00FB3B7B" w:rsidRPr="007A0A85">
        <w:rPr>
          <w:rFonts w:ascii="Times New Roman" w:hAnsi="Times New Roman"/>
          <w:sz w:val="24"/>
          <w:szCs w:val="24"/>
        </w:rPr>
        <w:t>and</w:t>
      </w:r>
      <w:r w:rsidR="00C70D7A" w:rsidRPr="007A0A85">
        <w:rPr>
          <w:rFonts w:ascii="Times New Roman" w:hAnsi="Times New Roman"/>
          <w:sz w:val="24"/>
          <w:szCs w:val="24"/>
        </w:rPr>
        <w:t xml:space="preserve"> other public servants</w:t>
      </w:r>
      <w:r w:rsidR="00FB3B7B" w:rsidRPr="007A0A85">
        <w:rPr>
          <w:rFonts w:ascii="Times New Roman" w:hAnsi="Times New Roman"/>
          <w:sz w:val="24"/>
          <w:szCs w:val="24"/>
        </w:rPr>
        <w:t xml:space="preserve">. </w:t>
      </w:r>
    </w:p>
    <w:p w:rsidR="001C719D" w:rsidRDefault="00FB3B7B" w:rsidP="003B5390">
      <w:pPr>
        <w:spacing w:after="0" w:line="480" w:lineRule="auto"/>
        <w:ind w:firstLine="720"/>
        <w:rPr>
          <w:rFonts w:ascii="Times New Roman" w:hAnsi="Times New Roman" w:cs="Times New Roman"/>
          <w:sz w:val="24"/>
          <w:szCs w:val="24"/>
        </w:rPr>
      </w:pPr>
      <w:r w:rsidRPr="007A0A85">
        <w:rPr>
          <w:rFonts w:ascii="Times New Roman" w:hAnsi="Times New Roman"/>
          <w:sz w:val="24"/>
          <w:szCs w:val="24"/>
        </w:rPr>
        <w:t>Contrary to the original intentions of t</w:t>
      </w:r>
      <w:r w:rsidR="00C70D7A" w:rsidRPr="007A0A85">
        <w:rPr>
          <w:rFonts w:ascii="Times New Roman" w:hAnsi="Times New Roman"/>
          <w:sz w:val="24"/>
          <w:szCs w:val="24"/>
        </w:rPr>
        <w:t>he founders</w:t>
      </w:r>
      <w:r w:rsidRPr="007A0A85">
        <w:rPr>
          <w:rFonts w:ascii="Times New Roman" w:hAnsi="Times New Roman"/>
          <w:sz w:val="24"/>
          <w:szCs w:val="24"/>
        </w:rPr>
        <w:t>, the Australian government has developed into</w:t>
      </w:r>
      <w:r w:rsidR="00142AD7" w:rsidRPr="007A0A85">
        <w:rPr>
          <w:rFonts w:ascii="Times New Roman" w:hAnsi="Times New Roman"/>
          <w:sz w:val="24"/>
          <w:szCs w:val="24"/>
        </w:rPr>
        <w:t xml:space="preserve"> a </w:t>
      </w:r>
      <w:r w:rsidR="00860641" w:rsidRPr="007A0A85">
        <w:rPr>
          <w:rFonts w:ascii="Times New Roman" w:hAnsi="Times New Roman"/>
          <w:sz w:val="24"/>
          <w:szCs w:val="24"/>
        </w:rPr>
        <w:t xml:space="preserve">muscular Commonwealth government </w:t>
      </w:r>
      <w:r w:rsidRPr="007A0A85">
        <w:rPr>
          <w:rFonts w:ascii="Times New Roman" w:hAnsi="Times New Roman"/>
          <w:sz w:val="24"/>
          <w:szCs w:val="24"/>
        </w:rPr>
        <w:t>that no longer empl</w:t>
      </w:r>
      <w:r w:rsidR="00142AD7" w:rsidRPr="007A0A85">
        <w:rPr>
          <w:rFonts w:ascii="Times New Roman" w:hAnsi="Times New Roman"/>
          <w:sz w:val="24"/>
          <w:szCs w:val="24"/>
        </w:rPr>
        <w:t>oys a strong division of power</w:t>
      </w:r>
      <w:r w:rsidRPr="007A0A85">
        <w:rPr>
          <w:rFonts w:ascii="Times New Roman" w:hAnsi="Times New Roman"/>
          <w:sz w:val="24"/>
          <w:szCs w:val="24"/>
        </w:rPr>
        <w:t>. This occurrence is primarily the result of the origina</w:t>
      </w:r>
      <w:r w:rsidR="00860641" w:rsidRPr="007A0A85">
        <w:rPr>
          <w:rFonts w:ascii="Times New Roman" w:hAnsi="Times New Roman"/>
          <w:sz w:val="24"/>
          <w:szCs w:val="24"/>
        </w:rPr>
        <w:t xml:space="preserve">l vagueness of the constitution, </w:t>
      </w:r>
      <w:r w:rsidRPr="007A0A85">
        <w:rPr>
          <w:rFonts w:ascii="Times New Roman" w:hAnsi="Times New Roman"/>
          <w:sz w:val="24"/>
          <w:szCs w:val="24"/>
        </w:rPr>
        <w:t>coupl</w:t>
      </w:r>
      <w:r w:rsidR="00860641" w:rsidRPr="007A0A85">
        <w:rPr>
          <w:rFonts w:ascii="Times New Roman" w:hAnsi="Times New Roman"/>
          <w:sz w:val="24"/>
          <w:szCs w:val="24"/>
        </w:rPr>
        <w:t xml:space="preserve">ed with the High Court’s major rulings on the </w:t>
      </w:r>
      <w:r w:rsidR="00860641" w:rsidRPr="007A0A85">
        <w:rPr>
          <w:rFonts w:ascii="Times New Roman" w:hAnsi="Times New Roman"/>
          <w:i/>
          <w:sz w:val="24"/>
          <w:szCs w:val="24"/>
        </w:rPr>
        <w:t>Engineers’</w:t>
      </w:r>
      <w:r w:rsidR="00860641" w:rsidRPr="007A0A85">
        <w:rPr>
          <w:rFonts w:ascii="Times New Roman" w:hAnsi="Times New Roman"/>
          <w:sz w:val="24"/>
          <w:szCs w:val="24"/>
        </w:rPr>
        <w:t xml:space="preserve"> court case and the </w:t>
      </w:r>
      <w:proofErr w:type="spellStart"/>
      <w:r w:rsidR="00860641" w:rsidRPr="007A0A85">
        <w:rPr>
          <w:rFonts w:ascii="Times New Roman" w:hAnsi="Times New Roman"/>
          <w:i/>
          <w:sz w:val="24"/>
          <w:szCs w:val="24"/>
        </w:rPr>
        <w:t>Mabo</w:t>
      </w:r>
      <w:proofErr w:type="spellEnd"/>
      <w:r w:rsidR="00860641" w:rsidRPr="007A0A85">
        <w:rPr>
          <w:rFonts w:ascii="Times New Roman" w:hAnsi="Times New Roman"/>
          <w:sz w:val="24"/>
          <w:szCs w:val="24"/>
        </w:rPr>
        <w:t xml:space="preserve"> court case. I</w:t>
      </w:r>
      <w:r w:rsidR="00142AD7" w:rsidRPr="007A0A85">
        <w:rPr>
          <w:rFonts w:ascii="Times New Roman" w:hAnsi="Times New Roman"/>
          <w:sz w:val="24"/>
          <w:szCs w:val="24"/>
        </w:rPr>
        <w:t>n turn</w:t>
      </w:r>
      <w:r w:rsidR="00860641" w:rsidRPr="007A0A85">
        <w:rPr>
          <w:rFonts w:ascii="Times New Roman" w:hAnsi="Times New Roman"/>
          <w:sz w:val="24"/>
          <w:szCs w:val="24"/>
        </w:rPr>
        <w:t xml:space="preserve">, these court rulings have greatly </w:t>
      </w:r>
      <w:r w:rsidRPr="007A0A85">
        <w:rPr>
          <w:rFonts w:ascii="Times New Roman" w:hAnsi="Times New Roman"/>
          <w:sz w:val="24"/>
          <w:szCs w:val="24"/>
        </w:rPr>
        <w:t>empowered the</w:t>
      </w:r>
      <w:r w:rsidR="00860641" w:rsidRPr="007A0A85">
        <w:rPr>
          <w:rFonts w:ascii="Times New Roman" w:hAnsi="Times New Roman"/>
          <w:sz w:val="24"/>
          <w:szCs w:val="24"/>
        </w:rPr>
        <w:t xml:space="preserve"> scope of the</w:t>
      </w:r>
      <w:r w:rsidRPr="007A0A85">
        <w:rPr>
          <w:rFonts w:ascii="Times New Roman" w:hAnsi="Times New Roman"/>
          <w:sz w:val="24"/>
          <w:szCs w:val="24"/>
        </w:rPr>
        <w:t xml:space="preserve"> Commonwealth. Moreover,</w:t>
      </w:r>
      <w:r w:rsidR="00860641" w:rsidRPr="007A0A85">
        <w:rPr>
          <w:rFonts w:ascii="Times New Roman" w:hAnsi="Times New Roman"/>
          <w:sz w:val="24"/>
          <w:szCs w:val="24"/>
        </w:rPr>
        <w:t xml:space="preserve"> the High Court’s incessant leaning toward a stronger Commonwealth government seems to be directly linked with </w:t>
      </w:r>
      <w:r w:rsidRPr="007A0A85">
        <w:rPr>
          <w:rFonts w:ascii="Times New Roman" w:hAnsi="Times New Roman"/>
          <w:sz w:val="24"/>
          <w:szCs w:val="24"/>
        </w:rPr>
        <w:t>the rise in discipline party voting</w:t>
      </w:r>
      <w:r w:rsidR="00860641" w:rsidRPr="007A0A85">
        <w:rPr>
          <w:rFonts w:ascii="Times New Roman" w:hAnsi="Times New Roman"/>
          <w:sz w:val="24"/>
          <w:szCs w:val="24"/>
        </w:rPr>
        <w:t>, which</w:t>
      </w:r>
      <w:r w:rsidRPr="007A0A85">
        <w:rPr>
          <w:rFonts w:ascii="Times New Roman" w:hAnsi="Times New Roman"/>
          <w:sz w:val="24"/>
          <w:szCs w:val="24"/>
        </w:rPr>
        <w:t xml:space="preserve"> has also b</w:t>
      </w:r>
      <w:r w:rsidR="00860641" w:rsidRPr="007A0A85">
        <w:rPr>
          <w:rFonts w:ascii="Times New Roman" w:hAnsi="Times New Roman"/>
          <w:sz w:val="24"/>
          <w:szCs w:val="24"/>
        </w:rPr>
        <w:t xml:space="preserve">een a major contributor to the </w:t>
      </w:r>
      <w:r w:rsidRPr="007A0A85">
        <w:rPr>
          <w:rFonts w:ascii="Times New Roman" w:hAnsi="Times New Roman"/>
          <w:sz w:val="24"/>
          <w:szCs w:val="24"/>
        </w:rPr>
        <w:t>divers</w:t>
      </w:r>
      <w:r w:rsidR="00142AD7" w:rsidRPr="007A0A85">
        <w:rPr>
          <w:rFonts w:ascii="Times New Roman" w:hAnsi="Times New Roman"/>
          <w:sz w:val="24"/>
          <w:szCs w:val="24"/>
        </w:rPr>
        <w:t>ion</w:t>
      </w:r>
      <w:r w:rsidR="00860641" w:rsidRPr="007A0A85">
        <w:rPr>
          <w:rFonts w:ascii="Times New Roman" w:hAnsi="Times New Roman"/>
          <w:sz w:val="24"/>
          <w:szCs w:val="24"/>
        </w:rPr>
        <w:t xml:space="preserve"> from the founders constitutional intent</w:t>
      </w:r>
      <w:r w:rsidR="00142AD7" w:rsidRPr="007A0A85">
        <w:rPr>
          <w:rFonts w:ascii="Times New Roman" w:hAnsi="Times New Roman"/>
          <w:sz w:val="24"/>
          <w:szCs w:val="24"/>
        </w:rPr>
        <w:t xml:space="preserve">. Yet, with the rise of the </w:t>
      </w:r>
      <w:r w:rsidRPr="007A0A85">
        <w:rPr>
          <w:rFonts w:ascii="Times New Roman" w:hAnsi="Times New Roman"/>
          <w:sz w:val="24"/>
          <w:szCs w:val="24"/>
        </w:rPr>
        <w:t>responsible party governmental system</w:t>
      </w:r>
      <w:r w:rsidR="00142AD7" w:rsidRPr="007A0A85">
        <w:rPr>
          <w:rFonts w:ascii="Times New Roman" w:hAnsi="Times New Roman"/>
          <w:sz w:val="24"/>
          <w:szCs w:val="24"/>
        </w:rPr>
        <w:t>,</w:t>
      </w:r>
      <w:r w:rsidRPr="007A0A85">
        <w:rPr>
          <w:rFonts w:ascii="Times New Roman" w:hAnsi="Times New Roman"/>
          <w:sz w:val="24"/>
          <w:szCs w:val="24"/>
        </w:rPr>
        <w:t xml:space="preserve"> and p</w:t>
      </w:r>
      <w:r w:rsidR="00142AD7" w:rsidRPr="007A0A85">
        <w:rPr>
          <w:rFonts w:ascii="Times New Roman" w:hAnsi="Times New Roman"/>
          <w:sz w:val="24"/>
          <w:szCs w:val="24"/>
        </w:rPr>
        <w:t xml:space="preserve">arty voting loyalty it seems as though the </w:t>
      </w:r>
      <w:r w:rsidR="00142AD7" w:rsidRPr="007A0A85">
        <w:rPr>
          <w:rFonts w:ascii="Times New Roman" w:hAnsi="Times New Roman"/>
          <w:sz w:val="24"/>
          <w:szCs w:val="24"/>
        </w:rPr>
        <w:lastRenderedPageBreak/>
        <w:t>Australian political future is uncertain. This seems to be primarily due to the increased streng</w:t>
      </w:r>
      <w:r w:rsidR="00821061" w:rsidRPr="007A0A85">
        <w:rPr>
          <w:rFonts w:ascii="Times New Roman" w:hAnsi="Times New Roman"/>
          <w:sz w:val="24"/>
          <w:szCs w:val="24"/>
        </w:rPr>
        <w:t xml:space="preserve">th of the Prime Minister. And </w:t>
      </w:r>
      <w:r w:rsidR="00142AD7" w:rsidRPr="007A0A85">
        <w:rPr>
          <w:rFonts w:ascii="Times New Roman" w:hAnsi="Times New Roman"/>
          <w:sz w:val="24"/>
          <w:szCs w:val="24"/>
        </w:rPr>
        <w:t>though the Senate is designed to keep the government in check</w:t>
      </w:r>
      <w:r w:rsidR="003B5390" w:rsidRPr="007A0A85">
        <w:rPr>
          <w:rFonts w:ascii="Times New Roman" w:hAnsi="Times New Roman"/>
          <w:sz w:val="24"/>
          <w:szCs w:val="24"/>
        </w:rPr>
        <w:t>,</w:t>
      </w:r>
      <w:r w:rsidR="00142AD7" w:rsidRPr="007A0A85">
        <w:rPr>
          <w:rFonts w:ascii="Times New Roman" w:hAnsi="Times New Roman"/>
          <w:sz w:val="24"/>
          <w:szCs w:val="24"/>
        </w:rPr>
        <w:t xml:space="preserve"> it does not seem to compare to the advantage that the House of Representatives wields over the majority of the Australian government.</w:t>
      </w:r>
      <w:r w:rsidR="00142AD7">
        <w:rPr>
          <w:rFonts w:ascii="Times New Roman" w:hAnsi="Times New Roman"/>
          <w:sz w:val="24"/>
          <w:szCs w:val="24"/>
        </w:rPr>
        <w:t xml:space="preserve">  </w:t>
      </w:r>
      <w:r w:rsidR="00F5763C">
        <w:rPr>
          <w:rFonts w:ascii="Times New Roman" w:hAnsi="Times New Roman"/>
          <w:sz w:val="24"/>
          <w:szCs w:val="24"/>
        </w:rPr>
        <w:tab/>
      </w:r>
      <w:r w:rsidR="00CD7391">
        <w:rPr>
          <w:rFonts w:ascii="Times New Roman" w:hAnsi="Times New Roman" w:cs="Times New Roman"/>
          <w:sz w:val="24"/>
          <w:szCs w:val="24"/>
        </w:rPr>
        <w:tab/>
      </w:r>
    </w:p>
    <w:p w:rsidR="00185857" w:rsidRPr="00145310" w:rsidRDefault="00185857">
      <w:pPr>
        <w:rPr>
          <w:rFonts w:ascii="Times New Roman" w:hAnsi="Times New Roman" w:cs="Times New Roman"/>
          <w:sz w:val="24"/>
          <w:szCs w:val="24"/>
        </w:rPr>
      </w:pPr>
    </w:p>
    <w:sectPr w:rsidR="00185857" w:rsidRPr="00145310" w:rsidSect="0018585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7E" w:rsidRDefault="00A6387E" w:rsidP="00597DA0">
      <w:pPr>
        <w:spacing w:after="0" w:line="240" w:lineRule="auto"/>
      </w:pPr>
      <w:r>
        <w:separator/>
      </w:r>
    </w:p>
  </w:endnote>
  <w:endnote w:type="continuationSeparator" w:id="0">
    <w:p w:rsidR="00A6387E" w:rsidRDefault="00A6387E" w:rsidP="0059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9410655"/>
      <w:docPartObj>
        <w:docPartGallery w:val="Page Numbers (Bottom of Page)"/>
        <w:docPartUnique/>
      </w:docPartObj>
    </w:sdtPr>
    <w:sdtContent>
      <w:p w:rsidR="00860641" w:rsidRPr="00597DA0" w:rsidRDefault="00860641">
        <w:pPr>
          <w:pStyle w:val="Footer"/>
          <w:jc w:val="right"/>
          <w:rPr>
            <w:rFonts w:ascii="Times New Roman" w:hAnsi="Times New Roman" w:cs="Times New Roman"/>
            <w:sz w:val="24"/>
            <w:szCs w:val="24"/>
          </w:rPr>
        </w:pPr>
        <w:r w:rsidRPr="00597DA0">
          <w:rPr>
            <w:rFonts w:ascii="Times New Roman" w:hAnsi="Times New Roman" w:cs="Times New Roman"/>
            <w:sz w:val="24"/>
            <w:szCs w:val="24"/>
          </w:rPr>
          <w:t xml:space="preserve">Stodghill </w:t>
        </w:r>
        <w:r w:rsidR="008C60A3" w:rsidRPr="00597DA0">
          <w:rPr>
            <w:rFonts w:ascii="Times New Roman" w:hAnsi="Times New Roman" w:cs="Times New Roman"/>
            <w:sz w:val="24"/>
            <w:szCs w:val="24"/>
          </w:rPr>
          <w:fldChar w:fldCharType="begin"/>
        </w:r>
        <w:r w:rsidRPr="00597DA0">
          <w:rPr>
            <w:rFonts w:ascii="Times New Roman" w:hAnsi="Times New Roman" w:cs="Times New Roman"/>
            <w:sz w:val="24"/>
            <w:szCs w:val="24"/>
          </w:rPr>
          <w:instrText xml:space="preserve"> PAGE   \* MERGEFORMAT </w:instrText>
        </w:r>
        <w:r w:rsidR="008C60A3" w:rsidRPr="00597DA0">
          <w:rPr>
            <w:rFonts w:ascii="Times New Roman" w:hAnsi="Times New Roman" w:cs="Times New Roman"/>
            <w:sz w:val="24"/>
            <w:szCs w:val="24"/>
          </w:rPr>
          <w:fldChar w:fldCharType="separate"/>
        </w:r>
        <w:r w:rsidR="00CB2250">
          <w:rPr>
            <w:rFonts w:ascii="Times New Roman" w:hAnsi="Times New Roman" w:cs="Times New Roman"/>
            <w:noProof/>
            <w:sz w:val="24"/>
            <w:szCs w:val="24"/>
          </w:rPr>
          <w:t>1</w:t>
        </w:r>
        <w:r w:rsidR="008C60A3" w:rsidRPr="00597DA0">
          <w:rPr>
            <w:rFonts w:ascii="Times New Roman" w:hAnsi="Times New Roman" w:cs="Times New Roman"/>
            <w:sz w:val="24"/>
            <w:szCs w:val="24"/>
          </w:rPr>
          <w:fldChar w:fldCharType="end"/>
        </w:r>
      </w:p>
    </w:sdtContent>
  </w:sdt>
  <w:p w:rsidR="00860641" w:rsidRDefault="00860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7E" w:rsidRDefault="00A6387E" w:rsidP="00597DA0">
      <w:pPr>
        <w:spacing w:after="0" w:line="240" w:lineRule="auto"/>
      </w:pPr>
      <w:r>
        <w:separator/>
      </w:r>
    </w:p>
  </w:footnote>
  <w:footnote w:type="continuationSeparator" w:id="0">
    <w:p w:rsidR="00A6387E" w:rsidRDefault="00A6387E" w:rsidP="00597D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145310"/>
    <w:rsid w:val="00030A05"/>
    <w:rsid w:val="00056FCA"/>
    <w:rsid w:val="000609A6"/>
    <w:rsid w:val="00061F1D"/>
    <w:rsid w:val="0007563D"/>
    <w:rsid w:val="000C2217"/>
    <w:rsid w:val="000D5208"/>
    <w:rsid w:val="0012698B"/>
    <w:rsid w:val="00127A72"/>
    <w:rsid w:val="00141E96"/>
    <w:rsid w:val="00142AD7"/>
    <w:rsid w:val="00145310"/>
    <w:rsid w:val="001476D2"/>
    <w:rsid w:val="00185857"/>
    <w:rsid w:val="001C719D"/>
    <w:rsid w:val="001D08B2"/>
    <w:rsid w:val="001D333D"/>
    <w:rsid w:val="002022FB"/>
    <w:rsid w:val="0021027F"/>
    <w:rsid w:val="00235FE6"/>
    <w:rsid w:val="00290ECF"/>
    <w:rsid w:val="002A7199"/>
    <w:rsid w:val="002C4A44"/>
    <w:rsid w:val="002C675A"/>
    <w:rsid w:val="002F50D6"/>
    <w:rsid w:val="002F5B3B"/>
    <w:rsid w:val="00326549"/>
    <w:rsid w:val="00340EAF"/>
    <w:rsid w:val="0036488E"/>
    <w:rsid w:val="00381250"/>
    <w:rsid w:val="003B5390"/>
    <w:rsid w:val="003C135D"/>
    <w:rsid w:val="003D7A77"/>
    <w:rsid w:val="003E406B"/>
    <w:rsid w:val="003F172D"/>
    <w:rsid w:val="00404ED4"/>
    <w:rsid w:val="00410F97"/>
    <w:rsid w:val="004211B8"/>
    <w:rsid w:val="004531E8"/>
    <w:rsid w:val="004F352C"/>
    <w:rsid w:val="004F766D"/>
    <w:rsid w:val="005155EB"/>
    <w:rsid w:val="00525C7F"/>
    <w:rsid w:val="00562773"/>
    <w:rsid w:val="00576296"/>
    <w:rsid w:val="005850D0"/>
    <w:rsid w:val="00597DA0"/>
    <w:rsid w:val="005D40EF"/>
    <w:rsid w:val="005E4CF9"/>
    <w:rsid w:val="006003FD"/>
    <w:rsid w:val="00605FBD"/>
    <w:rsid w:val="00690DB2"/>
    <w:rsid w:val="006A335A"/>
    <w:rsid w:val="006D5D0E"/>
    <w:rsid w:val="006D6170"/>
    <w:rsid w:val="006F1525"/>
    <w:rsid w:val="006F3D72"/>
    <w:rsid w:val="0070522C"/>
    <w:rsid w:val="0074661C"/>
    <w:rsid w:val="007474B9"/>
    <w:rsid w:val="00781866"/>
    <w:rsid w:val="0078400E"/>
    <w:rsid w:val="00795EA7"/>
    <w:rsid w:val="007A0A85"/>
    <w:rsid w:val="007A261B"/>
    <w:rsid w:val="007F003B"/>
    <w:rsid w:val="007F7266"/>
    <w:rsid w:val="00821061"/>
    <w:rsid w:val="00834D0C"/>
    <w:rsid w:val="0085680A"/>
    <w:rsid w:val="00860641"/>
    <w:rsid w:val="00877C63"/>
    <w:rsid w:val="00882746"/>
    <w:rsid w:val="00896E62"/>
    <w:rsid w:val="008C60A3"/>
    <w:rsid w:val="008D3C29"/>
    <w:rsid w:val="009037C4"/>
    <w:rsid w:val="009064F1"/>
    <w:rsid w:val="00913D5A"/>
    <w:rsid w:val="00915529"/>
    <w:rsid w:val="009507B6"/>
    <w:rsid w:val="00967C1E"/>
    <w:rsid w:val="00983456"/>
    <w:rsid w:val="009B1457"/>
    <w:rsid w:val="009C268F"/>
    <w:rsid w:val="009D3998"/>
    <w:rsid w:val="009F65DB"/>
    <w:rsid w:val="00A37E22"/>
    <w:rsid w:val="00A6322F"/>
    <w:rsid w:val="00A6387E"/>
    <w:rsid w:val="00A86F0C"/>
    <w:rsid w:val="00A9224D"/>
    <w:rsid w:val="00AD6A01"/>
    <w:rsid w:val="00AE603E"/>
    <w:rsid w:val="00AF3D13"/>
    <w:rsid w:val="00B13B43"/>
    <w:rsid w:val="00B26D98"/>
    <w:rsid w:val="00B340F3"/>
    <w:rsid w:val="00B64CA8"/>
    <w:rsid w:val="00B65936"/>
    <w:rsid w:val="00B70E39"/>
    <w:rsid w:val="00B754B5"/>
    <w:rsid w:val="00B80748"/>
    <w:rsid w:val="00BA30C9"/>
    <w:rsid w:val="00BC1758"/>
    <w:rsid w:val="00BD0B92"/>
    <w:rsid w:val="00BE62DA"/>
    <w:rsid w:val="00BF297B"/>
    <w:rsid w:val="00BF71F7"/>
    <w:rsid w:val="00C22C89"/>
    <w:rsid w:val="00C33ABC"/>
    <w:rsid w:val="00C70D7A"/>
    <w:rsid w:val="00C81797"/>
    <w:rsid w:val="00C91E16"/>
    <w:rsid w:val="00CB013A"/>
    <w:rsid w:val="00CB2250"/>
    <w:rsid w:val="00CD7391"/>
    <w:rsid w:val="00D456B4"/>
    <w:rsid w:val="00D46939"/>
    <w:rsid w:val="00D50263"/>
    <w:rsid w:val="00D5035C"/>
    <w:rsid w:val="00D8025F"/>
    <w:rsid w:val="00D81363"/>
    <w:rsid w:val="00D91455"/>
    <w:rsid w:val="00D94FCB"/>
    <w:rsid w:val="00DE1573"/>
    <w:rsid w:val="00DE477C"/>
    <w:rsid w:val="00E0760F"/>
    <w:rsid w:val="00E10DD0"/>
    <w:rsid w:val="00E2277F"/>
    <w:rsid w:val="00E30CA6"/>
    <w:rsid w:val="00E34BEF"/>
    <w:rsid w:val="00E61C9D"/>
    <w:rsid w:val="00E64990"/>
    <w:rsid w:val="00EB7D0E"/>
    <w:rsid w:val="00EE71CA"/>
    <w:rsid w:val="00F22EF9"/>
    <w:rsid w:val="00F31B87"/>
    <w:rsid w:val="00F43025"/>
    <w:rsid w:val="00F5763C"/>
    <w:rsid w:val="00F80E91"/>
    <w:rsid w:val="00F91A0A"/>
    <w:rsid w:val="00FA2A6C"/>
    <w:rsid w:val="00FB1ADF"/>
    <w:rsid w:val="00FB3B7B"/>
    <w:rsid w:val="00FC0035"/>
    <w:rsid w:val="00FD1F95"/>
    <w:rsid w:val="00FD2231"/>
    <w:rsid w:val="00FE3806"/>
    <w:rsid w:val="00FF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A0"/>
    <w:rPr>
      <w:rFonts w:eastAsiaTheme="minorEastAsia"/>
    </w:rPr>
  </w:style>
  <w:style w:type="paragraph" w:styleId="Footer">
    <w:name w:val="footer"/>
    <w:basedOn w:val="Normal"/>
    <w:link w:val="FooterChar"/>
    <w:uiPriority w:val="99"/>
    <w:unhideWhenUsed/>
    <w:rsid w:val="0059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A0"/>
    <w:rPr>
      <w:rFonts w:eastAsiaTheme="minorEastAsia"/>
    </w:rPr>
  </w:style>
  <w:style w:type="paragraph" w:styleId="Footer">
    <w:name w:val="footer"/>
    <w:basedOn w:val="Normal"/>
    <w:link w:val="FooterChar"/>
    <w:uiPriority w:val="99"/>
    <w:unhideWhenUsed/>
    <w:rsid w:val="00597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A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cp:revision>
  <dcterms:created xsi:type="dcterms:W3CDTF">2013-12-24T20:26:00Z</dcterms:created>
  <dcterms:modified xsi:type="dcterms:W3CDTF">2013-12-24T20:26:00Z</dcterms:modified>
</cp:coreProperties>
</file>