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CD0" w:rsidRDefault="00ED08F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2.1pt;margin-top:54.25pt;width:424.35pt;height:76.5pt;z-index:-251658240;mso-position-horizontal-relative:text;mso-position-vertical-relative:text;mso-width-relative:page;mso-height-relative:page" wrapcoords="-38 -212 -38 21812 4007 22024 19730 22024 19921 22024 20417 20541 20493 16941 20455 15035 20341 13341 20493 9953 20341 8471 20226 6141 18547 2965 18471 635 18394 -212 -38 -212" fillcolor="red" strokecolor="yellow">
            <v:shadow on="t" opacity="52429f"/>
            <v:textpath style="font-family:&quot;Arial Black&quot;;v-text-kern:t" trim="t" fitpath="t" string="McDonald's "/>
            <w10:wrap type="tight"/>
          </v:shape>
        </w:pict>
      </w:r>
    </w:p>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Default="00283CD0" w:rsidP="00283CD0"/>
    <w:p w:rsidR="00283CD0" w:rsidRDefault="00283CD0" w:rsidP="00283CD0">
      <w:pPr>
        <w:jc w:val="center"/>
      </w:pPr>
      <w:r>
        <w:rPr>
          <w:noProof/>
        </w:rPr>
        <w:drawing>
          <wp:anchor distT="0" distB="0" distL="114300" distR="114300" simplePos="0" relativeHeight="251660288" behindDoc="1" locked="0" layoutInCell="1" allowOverlap="1">
            <wp:simplePos x="0" y="0"/>
            <wp:positionH relativeFrom="margin">
              <wp:posOffset>1027430</wp:posOffset>
            </wp:positionH>
            <wp:positionV relativeFrom="margin">
              <wp:posOffset>2311400</wp:posOffset>
            </wp:positionV>
            <wp:extent cx="4086860" cy="4746625"/>
            <wp:effectExtent l="95250" t="57150" r="27940" b="15875"/>
            <wp:wrapTight wrapText="bothSides">
              <wp:wrapPolygon edited="0">
                <wp:start x="9565" y="-260"/>
                <wp:lineTo x="8457" y="-173"/>
                <wp:lineTo x="5135" y="867"/>
                <wp:lineTo x="4531" y="1474"/>
                <wp:lineTo x="3121" y="2514"/>
                <wp:lineTo x="1812" y="3901"/>
                <wp:lineTo x="906" y="5288"/>
                <wp:lineTo x="-201" y="8062"/>
                <wp:lineTo x="-503" y="10836"/>
                <wp:lineTo x="-101" y="13610"/>
                <wp:lineTo x="403" y="14997"/>
                <wp:lineTo x="1108" y="16384"/>
                <wp:lineTo x="2014" y="17771"/>
                <wp:lineTo x="3423" y="19245"/>
                <wp:lineTo x="5437" y="20545"/>
                <wp:lineTo x="5538" y="20545"/>
                <wp:lineTo x="5538" y="20719"/>
                <wp:lineTo x="8860" y="21672"/>
                <wp:lineTo x="9565" y="21672"/>
                <wp:lineTo x="11780" y="21672"/>
                <wp:lineTo x="12585" y="21672"/>
                <wp:lineTo x="15807" y="20545"/>
                <wp:lineTo x="17922" y="19245"/>
                <wp:lineTo x="19331" y="17771"/>
                <wp:lineTo x="20338" y="16384"/>
                <wp:lineTo x="21446" y="13610"/>
                <wp:lineTo x="21748" y="9449"/>
                <wp:lineTo x="21546" y="8149"/>
                <wp:lineTo x="21546" y="8062"/>
                <wp:lineTo x="21043" y="6762"/>
                <wp:lineTo x="21043" y="6675"/>
                <wp:lineTo x="20439" y="5375"/>
                <wp:lineTo x="20439" y="5288"/>
                <wp:lineTo x="19633" y="3988"/>
                <wp:lineTo x="18324" y="2514"/>
                <wp:lineTo x="16814" y="1474"/>
                <wp:lineTo x="16210" y="867"/>
                <wp:lineTo x="12888" y="-173"/>
                <wp:lineTo x="11780" y="-260"/>
                <wp:lineTo x="9565" y="-260"/>
              </wp:wrapPolygon>
            </wp:wrapTight>
            <wp:docPr id="9" name="Picture 7" descr="French F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Fries.jpg"/>
                    <pic:cNvPicPr/>
                  </pic:nvPicPr>
                  <pic:blipFill>
                    <a:blip r:embed="rId8" cstate="print"/>
                    <a:stretch>
                      <a:fillRect/>
                    </a:stretch>
                  </pic:blipFill>
                  <pic:spPr>
                    <a:xfrm>
                      <a:off x="0" y="0"/>
                      <a:ext cx="4086860" cy="474662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Pr="00283CD0" w:rsidRDefault="00283CD0" w:rsidP="00283CD0"/>
    <w:p w:rsidR="00283CD0" w:rsidRDefault="00283CD0" w:rsidP="00283CD0"/>
    <w:p w:rsidR="00283CD0" w:rsidRDefault="00283CD0" w:rsidP="00283CD0">
      <w:pPr>
        <w:jc w:val="center"/>
      </w:pPr>
      <w:r>
        <w:tab/>
      </w:r>
    </w:p>
    <w:p w:rsidR="00283CD0" w:rsidRPr="00415FE5" w:rsidRDefault="00ED08F6" w:rsidP="00283CD0">
      <w:pPr>
        <w:jc w:val="center"/>
        <w:rPr>
          <w:sz w:val="36"/>
        </w:rPr>
      </w:pPr>
      <w:hyperlink r:id="rId9" w:history="1">
        <w:r w:rsidR="00283CD0" w:rsidRPr="00415FE5">
          <w:rPr>
            <w:rStyle w:val="Hyperlink"/>
            <w:sz w:val="28"/>
          </w:rPr>
          <w:t>www.mcdonalds.com</w:t>
        </w:r>
      </w:hyperlink>
    </w:p>
    <w:p w:rsidR="00283CD0" w:rsidRPr="00324D26" w:rsidRDefault="00283CD0" w:rsidP="00283CD0">
      <w:pPr>
        <w:pStyle w:val="Heading1"/>
        <w:ind w:left="2880"/>
        <w:rPr>
          <w:rFonts w:asciiTheme="minorHAnsi" w:hAnsiTheme="minorHAnsi"/>
          <w:sz w:val="52"/>
          <w:u w:val="single"/>
        </w:rPr>
      </w:pPr>
      <w:bookmarkStart w:id="0" w:name="_Toc277236078"/>
      <w:r w:rsidRPr="00324D26">
        <w:rPr>
          <w:rFonts w:asciiTheme="minorHAnsi" w:hAnsiTheme="minorHAnsi"/>
          <w:sz w:val="52"/>
          <w:u w:val="single"/>
        </w:rPr>
        <w:lastRenderedPageBreak/>
        <w:t>Table of Contents</w:t>
      </w:r>
      <w:bookmarkEnd w:id="0"/>
    </w:p>
    <w:p w:rsidR="000B4131" w:rsidRPr="003752EA" w:rsidRDefault="00ED08F6" w:rsidP="000B4131">
      <w:pPr>
        <w:pStyle w:val="TOC1"/>
        <w:rPr>
          <w:rFonts w:cstheme="minorHAnsi"/>
          <w:sz w:val="24"/>
          <w:szCs w:val="24"/>
        </w:rPr>
      </w:pPr>
      <w:hyperlink w:anchor="_Toc277926258" w:history="1">
        <w:r w:rsidR="000B4131" w:rsidRPr="003752EA">
          <w:rPr>
            <w:rStyle w:val="Hyperlink"/>
            <w:rFonts w:asciiTheme="minorHAnsi" w:hAnsiTheme="minorHAnsi" w:cstheme="minorHAnsi"/>
            <w:color w:val="auto"/>
            <w:sz w:val="24"/>
            <w:szCs w:val="24"/>
            <w:u w:val="none"/>
          </w:rPr>
          <w:t>Table of Contents</w:t>
        </w:r>
        <w:r w:rsidR="000B4131" w:rsidRPr="003752EA">
          <w:rPr>
            <w:rFonts w:cstheme="minorHAnsi"/>
            <w:webHidden/>
            <w:sz w:val="24"/>
            <w:szCs w:val="24"/>
          </w:rPr>
          <w:tab/>
        </w:r>
        <w:r w:rsidR="000B4131">
          <w:rPr>
            <w:rFonts w:cstheme="minorHAnsi"/>
            <w:webHidden/>
            <w:sz w:val="24"/>
            <w:szCs w:val="24"/>
          </w:rPr>
          <w:t>2</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CEO – Jim Skinner</w:t>
        </w:r>
        <w:r w:rsidR="000B4131" w:rsidRPr="003752EA">
          <w:rPr>
            <w:rFonts w:cstheme="minorHAnsi"/>
            <w:webHidden/>
            <w:sz w:val="24"/>
            <w:szCs w:val="24"/>
          </w:rPr>
          <w:tab/>
        </w:r>
        <w:r w:rsidR="000B4131">
          <w:rPr>
            <w:rFonts w:cstheme="minorHAnsi"/>
            <w:webHidden/>
            <w:sz w:val="24"/>
            <w:szCs w:val="24"/>
          </w:rPr>
          <w:t>3</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Product</w:t>
        </w:r>
        <w:r w:rsidR="000B4131" w:rsidRPr="003752EA">
          <w:rPr>
            <w:rFonts w:cstheme="minorHAnsi"/>
            <w:webHidden/>
            <w:sz w:val="24"/>
            <w:szCs w:val="24"/>
          </w:rPr>
          <w:tab/>
        </w:r>
        <w:r w:rsidR="000B4131">
          <w:rPr>
            <w:rFonts w:cstheme="minorHAnsi"/>
            <w:webHidden/>
            <w:sz w:val="24"/>
            <w:szCs w:val="24"/>
          </w:rPr>
          <w:t>4</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Stock Information</w:t>
        </w:r>
        <w:r w:rsidR="000B4131" w:rsidRPr="003752EA">
          <w:rPr>
            <w:rFonts w:cstheme="minorHAnsi"/>
            <w:webHidden/>
            <w:sz w:val="24"/>
            <w:szCs w:val="24"/>
          </w:rPr>
          <w:tab/>
        </w:r>
        <w:r w:rsidR="000B4131">
          <w:rPr>
            <w:rFonts w:cstheme="minorHAnsi"/>
            <w:webHidden/>
            <w:sz w:val="24"/>
            <w:szCs w:val="24"/>
          </w:rPr>
          <w:t>5</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Corporate Profile</w:t>
        </w:r>
        <w:r w:rsidR="000B4131" w:rsidRPr="003752EA">
          <w:rPr>
            <w:rFonts w:cstheme="minorHAnsi"/>
            <w:webHidden/>
            <w:sz w:val="24"/>
            <w:szCs w:val="24"/>
          </w:rPr>
          <w:tab/>
        </w:r>
        <w:r w:rsidR="000B4131">
          <w:rPr>
            <w:rFonts w:cstheme="minorHAnsi"/>
            <w:webHidden/>
            <w:sz w:val="24"/>
            <w:szCs w:val="24"/>
          </w:rPr>
          <w:t>6</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Financial Information</w:t>
        </w:r>
        <w:r w:rsidR="000B4131" w:rsidRPr="003752EA">
          <w:rPr>
            <w:rFonts w:cstheme="minorHAnsi"/>
            <w:webHidden/>
            <w:sz w:val="24"/>
            <w:szCs w:val="24"/>
          </w:rPr>
          <w:tab/>
        </w:r>
        <w:r w:rsidR="000B4131">
          <w:rPr>
            <w:rFonts w:cstheme="minorHAnsi"/>
            <w:webHidden/>
            <w:sz w:val="24"/>
            <w:szCs w:val="24"/>
          </w:rPr>
          <w:t>7</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Accounting Risks</w:t>
        </w:r>
        <w:r w:rsidR="000B4131" w:rsidRPr="003752EA">
          <w:rPr>
            <w:rFonts w:cstheme="minorHAnsi"/>
            <w:webHidden/>
            <w:sz w:val="24"/>
            <w:szCs w:val="24"/>
          </w:rPr>
          <w:tab/>
        </w:r>
        <w:r w:rsidR="000B4131">
          <w:rPr>
            <w:rFonts w:cstheme="minorHAnsi"/>
            <w:webHidden/>
            <w:sz w:val="24"/>
            <w:szCs w:val="24"/>
          </w:rPr>
          <w:t>8</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History of McDonald’s</w:t>
        </w:r>
        <w:r w:rsidR="000B4131" w:rsidRPr="003752EA">
          <w:rPr>
            <w:rFonts w:cstheme="minorHAnsi"/>
            <w:webHidden/>
            <w:sz w:val="24"/>
            <w:szCs w:val="24"/>
          </w:rPr>
          <w:tab/>
        </w:r>
        <w:r w:rsidR="000B4131">
          <w:rPr>
            <w:rFonts w:cstheme="minorHAnsi"/>
            <w:webHidden/>
            <w:sz w:val="24"/>
            <w:szCs w:val="24"/>
          </w:rPr>
          <w:t>9</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McDonald’s Faces Lawsuits</w:t>
        </w:r>
        <w:r w:rsidR="000B4131" w:rsidRPr="003752EA">
          <w:rPr>
            <w:rFonts w:cstheme="minorHAnsi"/>
            <w:webHidden/>
            <w:sz w:val="24"/>
            <w:szCs w:val="24"/>
          </w:rPr>
          <w:tab/>
        </w:r>
        <w:r w:rsidR="000B4131">
          <w:rPr>
            <w:rFonts w:cstheme="minorHAnsi"/>
            <w:webHidden/>
            <w:sz w:val="24"/>
            <w:szCs w:val="24"/>
          </w:rPr>
          <w:t>10</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Top Competitors</w:t>
        </w:r>
        <w:r w:rsidR="000B4131" w:rsidRPr="003752EA">
          <w:rPr>
            <w:rFonts w:cstheme="minorHAnsi"/>
            <w:webHidden/>
            <w:sz w:val="24"/>
            <w:szCs w:val="24"/>
          </w:rPr>
          <w:tab/>
        </w:r>
        <w:r w:rsidR="000B4131">
          <w:rPr>
            <w:rFonts w:cstheme="minorHAnsi"/>
            <w:webHidden/>
            <w:sz w:val="24"/>
            <w:szCs w:val="24"/>
          </w:rPr>
          <w:t>11</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Careers Available</w:t>
        </w:r>
        <w:r w:rsidR="000B4131" w:rsidRPr="003752EA">
          <w:rPr>
            <w:rFonts w:cstheme="minorHAnsi"/>
            <w:webHidden/>
            <w:sz w:val="24"/>
            <w:szCs w:val="24"/>
          </w:rPr>
          <w:tab/>
        </w:r>
        <w:r w:rsidR="000B4131">
          <w:rPr>
            <w:rFonts w:cstheme="minorHAnsi"/>
            <w:webHidden/>
            <w:sz w:val="24"/>
            <w:szCs w:val="24"/>
          </w:rPr>
          <w:t>12</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Employee Benefits</w:t>
        </w:r>
        <w:r w:rsidR="000B4131" w:rsidRPr="003752EA">
          <w:rPr>
            <w:rFonts w:cstheme="minorHAnsi"/>
            <w:webHidden/>
            <w:sz w:val="24"/>
            <w:szCs w:val="24"/>
          </w:rPr>
          <w:tab/>
        </w:r>
        <w:r w:rsidR="000B4131">
          <w:rPr>
            <w:rFonts w:cstheme="minorHAnsi"/>
            <w:webHidden/>
            <w:sz w:val="24"/>
            <w:szCs w:val="24"/>
          </w:rPr>
          <w:t>13</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McDonald’s Websites</w:t>
        </w:r>
        <w:r w:rsidR="000B4131" w:rsidRPr="003752EA">
          <w:rPr>
            <w:rFonts w:cstheme="minorHAnsi"/>
            <w:webHidden/>
            <w:sz w:val="24"/>
            <w:szCs w:val="24"/>
          </w:rPr>
          <w:tab/>
        </w:r>
        <w:r w:rsidR="000B4131">
          <w:rPr>
            <w:rFonts w:cstheme="minorHAnsi"/>
            <w:webHidden/>
            <w:sz w:val="24"/>
            <w:szCs w:val="24"/>
          </w:rPr>
          <w:t>14</w:t>
        </w:r>
      </w:hyperlink>
    </w:p>
    <w:p w:rsidR="000B4131" w:rsidRPr="003752EA" w:rsidRDefault="00ED08F6" w:rsidP="000B4131">
      <w:pPr>
        <w:pStyle w:val="TOC1"/>
        <w:rPr>
          <w:rFonts w:cstheme="minorHAnsi"/>
          <w:sz w:val="24"/>
          <w:szCs w:val="24"/>
        </w:rPr>
      </w:pPr>
      <w:hyperlink w:anchor="_Toc277926258" w:history="1">
        <w:r w:rsidR="000B4131">
          <w:rPr>
            <w:rStyle w:val="Hyperlink"/>
            <w:rFonts w:asciiTheme="minorHAnsi" w:hAnsiTheme="minorHAnsi" w:cstheme="minorHAnsi"/>
            <w:color w:val="auto"/>
            <w:sz w:val="24"/>
            <w:szCs w:val="24"/>
            <w:u w:val="none"/>
          </w:rPr>
          <w:t>Ronald McDonald House</w:t>
        </w:r>
        <w:r w:rsidR="000B4131" w:rsidRPr="003752EA">
          <w:rPr>
            <w:rFonts w:cstheme="minorHAnsi"/>
            <w:webHidden/>
            <w:sz w:val="24"/>
            <w:szCs w:val="24"/>
          </w:rPr>
          <w:tab/>
        </w:r>
        <w:r w:rsidR="000B4131">
          <w:rPr>
            <w:rFonts w:cstheme="minorHAnsi"/>
            <w:webHidden/>
            <w:sz w:val="24"/>
            <w:szCs w:val="24"/>
          </w:rPr>
          <w:t>15</w:t>
        </w:r>
      </w:hyperlink>
    </w:p>
    <w:p w:rsidR="00283CD0" w:rsidRDefault="00283CD0" w:rsidP="00283CD0">
      <w:pPr>
        <w:tabs>
          <w:tab w:val="left" w:pos="4050"/>
        </w:tabs>
      </w:pPr>
    </w:p>
    <w:p w:rsidR="000B4131" w:rsidRPr="003752EA" w:rsidRDefault="000B4131" w:rsidP="000B4131">
      <w:pPr>
        <w:pStyle w:val="TOC1"/>
        <w:rPr>
          <w:rFonts w:cstheme="minorHAnsi"/>
          <w:sz w:val="24"/>
          <w:szCs w:val="24"/>
        </w:rPr>
      </w:pPr>
    </w:p>
    <w:p w:rsidR="00283CD0" w:rsidRDefault="00283CD0" w:rsidP="00283CD0">
      <w:pPr>
        <w:tabs>
          <w:tab w:val="left" w:pos="4050"/>
        </w:tabs>
      </w:pPr>
    </w:p>
    <w:p w:rsidR="00283CD0" w:rsidRDefault="00283CD0" w:rsidP="00283CD0">
      <w:pPr>
        <w:tabs>
          <w:tab w:val="left" w:pos="4050"/>
        </w:tabs>
      </w:pPr>
    </w:p>
    <w:p w:rsidR="00283CD0" w:rsidRDefault="00283CD0" w:rsidP="00283CD0">
      <w:pPr>
        <w:tabs>
          <w:tab w:val="left" w:pos="4050"/>
        </w:tabs>
      </w:pPr>
    </w:p>
    <w:p w:rsidR="00283CD0" w:rsidRDefault="00283CD0" w:rsidP="00283CD0">
      <w:pPr>
        <w:tabs>
          <w:tab w:val="left" w:pos="4050"/>
        </w:tabs>
      </w:pPr>
    </w:p>
    <w:p w:rsidR="00283CD0" w:rsidRDefault="00283CD0" w:rsidP="00283CD0">
      <w:pPr>
        <w:tabs>
          <w:tab w:val="left" w:pos="4050"/>
        </w:tabs>
      </w:pPr>
    </w:p>
    <w:p w:rsidR="00283CD0" w:rsidRDefault="00283CD0" w:rsidP="00283CD0">
      <w:pPr>
        <w:tabs>
          <w:tab w:val="left" w:pos="4050"/>
        </w:tabs>
      </w:pPr>
    </w:p>
    <w:p w:rsidR="00283CD0" w:rsidRDefault="00283CD0" w:rsidP="00283CD0">
      <w:pPr>
        <w:tabs>
          <w:tab w:val="left" w:pos="4050"/>
        </w:tabs>
      </w:pPr>
    </w:p>
    <w:p w:rsidR="000B4131" w:rsidRDefault="000B4131" w:rsidP="00283CD0">
      <w:pPr>
        <w:pStyle w:val="Heading1"/>
        <w:jc w:val="center"/>
        <w:rPr>
          <w:rFonts w:asciiTheme="minorHAnsi" w:hAnsiTheme="minorHAnsi"/>
          <w:sz w:val="52"/>
          <w:u w:val="single"/>
        </w:rPr>
      </w:pPr>
      <w:bookmarkStart w:id="1" w:name="_Toc277236079"/>
    </w:p>
    <w:p w:rsidR="000B4131" w:rsidRDefault="000B4131" w:rsidP="00283CD0">
      <w:pPr>
        <w:pStyle w:val="Heading1"/>
        <w:jc w:val="center"/>
        <w:rPr>
          <w:rFonts w:asciiTheme="minorHAnsi" w:hAnsiTheme="minorHAnsi"/>
          <w:sz w:val="52"/>
          <w:u w:val="single"/>
        </w:rPr>
      </w:pPr>
    </w:p>
    <w:p w:rsidR="00283CD0" w:rsidRPr="00DF5080" w:rsidRDefault="003752EA" w:rsidP="00283CD0">
      <w:pPr>
        <w:pStyle w:val="Heading1"/>
        <w:jc w:val="center"/>
      </w:pPr>
      <w:r>
        <w:rPr>
          <w:rFonts w:asciiTheme="minorHAnsi" w:hAnsiTheme="minorHAnsi"/>
          <w:sz w:val="52"/>
          <w:u w:val="single"/>
        </w:rPr>
        <w:lastRenderedPageBreak/>
        <w:t>CE</w:t>
      </w:r>
      <w:r w:rsidR="00283CD0" w:rsidRPr="00324D26">
        <w:rPr>
          <w:rFonts w:asciiTheme="minorHAnsi" w:hAnsiTheme="minorHAnsi"/>
          <w:sz w:val="52"/>
          <w:u w:val="single"/>
        </w:rPr>
        <w:t>O - Jim Skinner</w:t>
      </w:r>
      <w:bookmarkEnd w:id="1"/>
    </w:p>
    <w:p w:rsidR="00283CD0" w:rsidRPr="00E91902" w:rsidRDefault="00283CD0" w:rsidP="00283CD0">
      <w:pPr>
        <w:pStyle w:val="Heading1"/>
        <w:rPr>
          <w:rFonts w:asciiTheme="minorHAnsi" w:hAnsiTheme="minorHAnsi"/>
          <w:sz w:val="48"/>
          <w:szCs w:val="40"/>
          <w:u w:val="single"/>
        </w:rPr>
      </w:pPr>
      <w:r>
        <w:rPr>
          <w:rFonts w:asciiTheme="minorHAnsi" w:hAnsiTheme="minorHAnsi"/>
          <w:noProof/>
          <w:sz w:val="48"/>
          <w:szCs w:val="40"/>
          <w:u w:val="single"/>
        </w:rPr>
        <w:drawing>
          <wp:anchor distT="0" distB="0" distL="0" distR="0" simplePos="0" relativeHeight="251662336" behindDoc="1" locked="0" layoutInCell="1" allowOverlap="0">
            <wp:simplePos x="0" y="0"/>
            <wp:positionH relativeFrom="column">
              <wp:posOffset>2305050</wp:posOffset>
            </wp:positionH>
            <wp:positionV relativeFrom="line">
              <wp:posOffset>120650</wp:posOffset>
            </wp:positionV>
            <wp:extent cx="1143000" cy="1714500"/>
            <wp:effectExtent l="57150" t="57150" r="742950" b="76200"/>
            <wp:wrapTight wrapText="bothSides">
              <wp:wrapPolygon edited="0">
                <wp:start x="-1080" y="-720"/>
                <wp:lineTo x="-720" y="22560"/>
                <wp:lineTo x="21600" y="22560"/>
                <wp:lineTo x="21960" y="22560"/>
                <wp:lineTo x="23040" y="22320"/>
                <wp:lineTo x="23400" y="22320"/>
                <wp:lineTo x="32400" y="18720"/>
                <wp:lineTo x="32400" y="18480"/>
                <wp:lineTo x="35640" y="17280"/>
                <wp:lineTo x="34200" y="16080"/>
                <wp:lineTo x="22680" y="14640"/>
                <wp:lineTo x="22680" y="3120"/>
                <wp:lineTo x="23040" y="2880"/>
                <wp:lineTo x="22320" y="240"/>
                <wp:lineTo x="21600" y="-720"/>
                <wp:lineTo x="-1080" y="-720"/>
              </wp:wrapPolygon>
            </wp:wrapTight>
            <wp:docPr id="6" name="/etc/medialib/aboutMcDonalds/our_company#Par.49889.Image " descr="Jim Sk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c/medialib/aboutMcDonalds/our_company#Par.49889.Image " descr="Jim Skinner"/>
                    <pic:cNvPicPr>
                      <a:picLocks noChangeAspect="1" noChangeArrowheads="1"/>
                    </pic:cNvPicPr>
                  </pic:nvPicPr>
                  <pic:blipFill>
                    <a:blip r:embed="rId10" cstate="print"/>
                    <a:srcRect/>
                    <a:stretch>
                      <a:fillRect/>
                    </a:stretch>
                  </pic:blipFill>
                  <pic:spPr bwMode="auto">
                    <a:xfrm>
                      <a:off x="0" y="0"/>
                      <a:ext cx="1143000" cy="1714500"/>
                    </a:xfrm>
                    <a:prstGeom prst="roundRect">
                      <a:avLst>
                        <a:gd name="adj" fmla="val 4167"/>
                      </a:avLst>
                    </a:prstGeom>
                    <a:solidFill>
                      <a:srgbClr val="FFFFFF"/>
                    </a:solidFill>
                    <a:ln w="76200" cap="sq">
                      <a:solidFill>
                        <a:srgbClr val="EAEAEA"/>
                      </a:solidFill>
                      <a:miter lim="800000"/>
                    </a:ln>
                    <a:effectLst>
                      <a:outerShdw blurRad="76200" dir="18900000" sy="23000" kx="-1200000" algn="bl" rotWithShape="0">
                        <a:prstClr val="black">
                          <a:alpha val="20000"/>
                        </a:prstClr>
                      </a:outerShdw>
                    </a:effectLst>
                    <a:scene3d>
                      <a:camera prst="orthographicFront"/>
                      <a:lightRig rig="threePt" dir="t">
                        <a:rot lat="0" lon="0" rev="2700000"/>
                      </a:lightRig>
                    </a:scene3d>
                    <a:sp3d contourW="6350">
                      <a:bevelT h="38100"/>
                      <a:contourClr>
                        <a:srgbClr val="C0C0C0"/>
                      </a:contourClr>
                    </a:sp3d>
                  </pic:spPr>
                </pic:pic>
              </a:graphicData>
            </a:graphic>
          </wp:anchor>
        </w:drawing>
      </w:r>
    </w:p>
    <w:p w:rsidR="00283CD0" w:rsidRDefault="00283CD0" w:rsidP="00283CD0">
      <w:pPr>
        <w:pStyle w:val="NormalWeb"/>
        <w:spacing w:after="0"/>
        <w:rPr>
          <w:rFonts w:asciiTheme="minorHAnsi" w:hAnsiTheme="minorHAnsi"/>
          <w:sz w:val="24"/>
          <w:szCs w:val="20"/>
        </w:rPr>
      </w:pPr>
    </w:p>
    <w:p w:rsidR="00283CD0" w:rsidRDefault="00283CD0" w:rsidP="00283CD0">
      <w:pPr>
        <w:pStyle w:val="NormalWeb"/>
        <w:spacing w:after="0"/>
        <w:rPr>
          <w:rFonts w:asciiTheme="minorHAnsi" w:hAnsiTheme="minorHAnsi"/>
          <w:sz w:val="24"/>
          <w:szCs w:val="20"/>
        </w:rPr>
      </w:pPr>
    </w:p>
    <w:p w:rsidR="00283CD0" w:rsidRDefault="00283CD0" w:rsidP="00283CD0">
      <w:pPr>
        <w:pStyle w:val="NormalWeb"/>
        <w:spacing w:after="0"/>
        <w:rPr>
          <w:rFonts w:asciiTheme="minorHAnsi" w:hAnsiTheme="minorHAnsi"/>
          <w:sz w:val="24"/>
          <w:szCs w:val="20"/>
        </w:rPr>
      </w:pPr>
    </w:p>
    <w:p w:rsidR="00283CD0" w:rsidRDefault="00283CD0" w:rsidP="00283CD0">
      <w:pPr>
        <w:pStyle w:val="NormalWeb"/>
        <w:spacing w:after="0"/>
        <w:rPr>
          <w:rFonts w:asciiTheme="minorHAnsi" w:hAnsiTheme="minorHAnsi"/>
          <w:sz w:val="24"/>
          <w:szCs w:val="20"/>
        </w:rPr>
      </w:pPr>
    </w:p>
    <w:p w:rsidR="00283CD0" w:rsidRDefault="00283CD0" w:rsidP="00283CD0">
      <w:pPr>
        <w:pStyle w:val="NormalWeb"/>
        <w:spacing w:after="0"/>
        <w:rPr>
          <w:rFonts w:asciiTheme="minorHAnsi" w:hAnsiTheme="minorHAnsi"/>
          <w:sz w:val="24"/>
          <w:szCs w:val="20"/>
        </w:rPr>
      </w:pPr>
    </w:p>
    <w:p w:rsidR="00283CD0" w:rsidRDefault="00283CD0" w:rsidP="00283CD0">
      <w:pPr>
        <w:pStyle w:val="NormalWeb"/>
        <w:spacing w:after="0"/>
        <w:rPr>
          <w:rFonts w:asciiTheme="minorHAnsi" w:hAnsiTheme="minorHAnsi"/>
          <w:sz w:val="24"/>
          <w:szCs w:val="20"/>
        </w:rPr>
      </w:pPr>
    </w:p>
    <w:p w:rsidR="00283CD0" w:rsidRDefault="00283CD0" w:rsidP="00283CD0">
      <w:pPr>
        <w:pStyle w:val="NormalWeb"/>
        <w:spacing w:after="0"/>
        <w:rPr>
          <w:rFonts w:asciiTheme="minorHAnsi" w:hAnsiTheme="minorHAnsi"/>
          <w:sz w:val="24"/>
          <w:szCs w:val="20"/>
        </w:rPr>
      </w:pPr>
    </w:p>
    <w:p w:rsidR="00283CD0" w:rsidRDefault="00283CD0" w:rsidP="00283CD0">
      <w:pPr>
        <w:pStyle w:val="NormalWeb"/>
        <w:spacing w:after="0"/>
        <w:rPr>
          <w:rFonts w:asciiTheme="minorHAnsi" w:hAnsiTheme="minorHAnsi"/>
          <w:sz w:val="24"/>
          <w:szCs w:val="20"/>
        </w:rPr>
      </w:pPr>
    </w:p>
    <w:p w:rsidR="00283CD0" w:rsidRPr="00E91902" w:rsidRDefault="00283CD0" w:rsidP="00700AC9">
      <w:pPr>
        <w:pStyle w:val="NormalWeb"/>
        <w:spacing w:after="0"/>
        <w:ind w:firstLine="720"/>
        <w:rPr>
          <w:rFonts w:asciiTheme="minorHAnsi" w:hAnsiTheme="minorHAnsi"/>
          <w:b/>
          <w:sz w:val="24"/>
          <w:szCs w:val="20"/>
          <w:u w:val="single"/>
        </w:rPr>
      </w:pPr>
      <w:r>
        <w:rPr>
          <w:rFonts w:asciiTheme="minorHAnsi" w:hAnsiTheme="minorHAnsi"/>
          <w:sz w:val="24"/>
          <w:szCs w:val="20"/>
        </w:rPr>
        <w:t>J</w:t>
      </w:r>
      <w:r w:rsidRPr="00E91902">
        <w:rPr>
          <w:rFonts w:asciiTheme="minorHAnsi" w:hAnsiTheme="minorHAnsi"/>
          <w:sz w:val="24"/>
          <w:szCs w:val="20"/>
        </w:rPr>
        <w:t>im Skinner leads the world’s largest food service company. There are 32,000 restaurants in 117 countries. McDonald’s serves 60 million customers each day and has 1.7 million people working for them across the globe in corporate and restaurant positions.</w:t>
      </w:r>
      <w:r w:rsidRPr="00E91902">
        <w:rPr>
          <w:rFonts w:asciiTheme="minorHAnsi" w:hAnsiTheme="minorHAnsi"/>
          <w:sz w:val="24"/>
          <w:szCs w:val="20"/>
        </w:rPr>
        <w:br/>
      </w:r>
      <w:r w:rsidRPr="00E91902">
        <w:rPr>
          <w:rFonts w:asciiTheme="minorHAnsi" w:hAnsiTheme="minorHAnsi"/>
          <w:sz w:val="24"/>
          <w:szCs w:val="20"/>
        </w:rPr>
        <w:br/>
      </w:r>
      <w:r w:rsidRPr="00E91902">
        <w:rPr>
          <w:rFonts w:asciiTheme="minorHAnsi" w:hAnsiTheme="minorHAnsi"/>
          <w:b/>
          <w:sz w:val="24"/>
          <w:szCs w:val="20"/>
          <w:u w:val="single"/>
        </w:rPr>
        <w:t>Priorities:</w:t>
      </w:r>
    </w:p>
    <w:p w:rsidR="00283CD0" w:rsidRPr="00E91902" w:rsidRDefault="00283CD0" w:rsidP="00283CD0">
      <w:pPr>
        <w:pStyle w:val="NormalWeb"/>
        <w:spacing w:after="0"/>
        <w:ind w:firstLine="720"/>
        <w:rPr>
          <w:rFonts w:asciiTheme="minorHAnsi" w:hAnsiTheme="minorHAnsi"/>
          <w:b/>
          <w:sz w:val="24"/>
          <w:szCs w:val="20"/>
          <w:u w:val="single"/>
        </w:rPr>
      </w:pPr>
      <w:r w:rsidRPr="00E91902">
        <w:rPr>
          <w:rFonts w:asciiTheme="minorHAnsi" w:hAnsiTheme="minorHAnsi"/>
          <w:sz w:val="24"/>
          <w:szCs w:val="20"/>
        </w:rPr>
        <w:t>After becoming CEO of McDonald’s, Skinner set three top priorities for himself while being in leadership of the restaurant: long-term sustainable growth for the company; talent management and leadership development; and promoting balanced active lifestyles.</w:t>
      </w:r>
      <w:r w:rsidRPr="00E91902">
        <w:rPr>
          <w:rFonts w:asciiTheme="minorHAnsi" w:hAnsiTheme="minorHAnsi"/>
          <w:sz w:val="24"/>
          <w:szCs w:val="20"/>
        </w:rPr>
        <w:br/>
      </w:r>
      <w:r w:rsidRPr="00E91902">
        <w:rPr>
          <w:rFonts w:asciiTheme="minorHAnsi" w:hAnsiTheme="minorHAnsi"/>
          <w:sz w:val="24"/>
          <w:szCs w:val="20"/>
        </w:rPr>
        <w:br/>
      </w:r>
      <w:r w:rsidRPr="00E91902">
        <w:rPr>
          <w:rFonts w:asciiTheme="minorHAnsi" w:hAnsiTheme="minorHAnsi"/>
          <w:b/>
          <w:sz w:val="24"/>
          <w:szCs w:val="20"/>
          <w:u w:val="single"/>
        </w:rPr>
        <w:t>Accomplishments:</w:t>
      </w:r>
    </w:p>
    <w:p w:rsidR="00283CD0" w:rsidRPr="00E91902" w:rsidRDefault="00283CD0" w:rsidP="00283CD0">
      <w:pPr>
        <w:pStyle w:val="NormalWeb"/>
        <w:spacing w:after="0"/>
        <w:ind w:firstLine="720"/>
        <w:rPr>
          <w:rFonts w:asciiTheme="minorHAnsi" w:hAnsiTheme="minorHAnsi"/>
          <w:sz w:val="24"/>
          <w:szCs w:val="20"/>
        </w:rPr>
      </w:pPr>
      <w:r w:rsidRPr="00E91902">
        <w:rPr>
          <w:rFonts w:asciiTheme="minorHAnsi" w:hAnsiTheme="minorHAnsi"/>
          <w:sz w:val="24"/>
          <w:szCs w:val="20"/>
        </w:rPr>
        <w:t>2007: “CEO of the Yea</w:t>
      </w:r>
      <w:r w:rsidR="00700AC9">
        <w:rPr>
          <w:rFonts w:asciiTheme="minorHAnsi" w:hAnsiTheme="minorHAnsi"/>
          <w:sz w:val="24"/>
          <w:szCs w:val="20"/>
        </w:rPr>
        <w:t>r”, “2007 Executive of the Year</w:t>
      </w:r>
      <w:r w:rsidRPr="00E91902">
        <w:rPr>
          <w:rFonts w:asciiTheme="minorHAnsi" w:hAnsiTheme="minorHAnsi"/>
          <w:sz w:val="24"/>
          <w:szCs w:val="20"/>
        </w:rPr>
        <w:t xml:space="preserve">” </w:t>
      </w:r>
    </w:p>
    <w:p w:rsidR="00283CD0" w:rsidRPr="00E91902" w:rsidRDefault="00283CD0" w:rsidP="00283CD0">
      <w:pPr>
        <w:pStyle w:val="NormalWeb"/>
        <w:spacing w:after="0"/>
        <w:ind w:firstLine="720"/>
        <w:rPr>
          <w:rFonts w:asciiTheme="minorHAnsi" w:hAnsiTheme="minorHAnsi"/>
          <w:sz w:val="24"/>
          <w:szCs w:val="20"/>
        </w:rPr>
      </w:pPr>
      <w:r w:rsidRPr="00E91902">
        <w:rPr>
          <w:rFonts w:asciiTheme="minorHAnsi" w:hAnsiTheme="minorHAnsi"/>
          <w:sz w:val="24"/>
          <w:szCs w:val="20"/>
        </w:rPr>
        <w:t>2008: Skinner was na</w:t>
      </w:r>
      <w:r w:rsidR="00700AC9">
        <w:rPr>
          <w:rFonts w:asciiTheme="minorHAnsi" w:hAnsiTheme="minorHAnsi"/>
          <w:sz w:val="24"/>
          <w:szCs w:val="20"/>
        </w:rPr>
        <w:t>med one of “America’s Best CEOs</w:t>
      </w:r>
      <w:r w:rsidRPr="00E91902">
        <w:rPr>
          <w:rFonts w:asciiTheme="minorHAnsi" w:hAnsiTheme="minorHAnsi"/>
          <w:sz w:val="24"/>
          <w:szCs w:val="20"/>
        </w:rPr>
        <w:t xml:space="preserve">”  </w:t>
      </w:r>
    </w:p>
    <w:p w:rsidR="00283CD0" w:rsidRDefault="00283CD0" w:rsidP="00283CD0">
      <w:pPr>
        <w:pStyle w:val="NormalWeb"/>
        <w:spacing w:after="0"/>
        <w:ind w:firstLine="720"/>
        <w:rPr>
          <w:rFonts w:ascii="Verdana" w:hAnsi="Verdana"/>
          <w:sz w:val="20"/>
          <w:szCs w:val="20"/>
        </w:rPr>
      </w:pPr>
      <w:r w:rsidRPr="00E91902">
        <w:rPr>
          <w:rFonts w:asciiTheme="minorHAnsi" w:hAnsiTheme="minorHAnsi"/>
          <w:sz w:val="24"/>
          <w:szCs w:val="20"/>
        </w:rPr>
        <w:t>2009: "2009 CEO of the</w:t>
      </w:r>
      <w:r w:rsidR="00700AC9">
        <w:rPr>
          <w:rFonts w:asciiTheme="minorHAnsi" w:hAnsiTheme="minorHAnsi"/>
          <w:sz w:val="24"/>
          <w:szCs w:val="20"/>
        </w:rPr>
        <w:t xml:space="preserve"> Year", “30 Most Respected CEOs</w:t>
      </w:r>
      <w:r w:rsidRPr="00E91902">
        <w:rPr>
          <w:rFonts w:asciiTheme="minorHAnsi" w:hAnsiTheme="minorHAnsi"/>
          <w:sz w:val="24"/>
          <w:szCs w:val="20"/>
        </w:rPr>
        <w:t>”</w:t>
      </w:r>
      <w:r w:rsidRPr="00E91902">
        <w:rPr>
          <w:rFonts w:ascii="Verdana" w:hAnsi="Verdana"/>
          <w:sz w:val="24"/>
          <w:szCs w:val="20"/>
        </w:rPr>
        <w:br/>
      </w:r>
      <w:r>
        <w:rPr>
          <w:rFonts w:ascii="Verdana" w:hAnsi="Verdana"/>
          <w:sz w:val="20"/>
          <w:szCs w:val="20"/>
        </w:rPr>
        <w:br/>
      </w:r>
      <w:r>
        <w:rPr>
          <w:rFonts w:ascii="Verdana" w:hAnsi="Verdana"/>
          <w:sz w:val="20"/>
          <w:szCs w:val="20"/>
        </w:rPr>
        <w:br/>
      </w:r>
    </w:p>
    <w:p w:rsidR="00283CD0" w:rsidRDefault="00283CD0" w:rsidP="00283CD0">
      <w:pPr>
        <w:spacing w:after="0" w:line="280" w:lineRule="atLeast"/>
        <w:rPr>
          <w:rFonts w:eastAsia="Times New Roman" w:cstheme="minorHAnsi"/>
          <w:color w:val="4F4F4F"/>
          <w:szCs w:val="18"/>
        </w:rPr>
      </w:pPr>
      <w:r>
        <w:rPr>
          <w:rFonts w:eastAsia="Times New Roman" w:cstheme="minorHAnsi"/>
          <w:color w:val="4F4F4F"/>
          <w:szCs w:val="18"/>
        </w:rPr>
        <w:t>Corporate Headquarters:</w:t>
      </w:r>
    </w:p>
    <w:p w:rsidR="00283CD0" w:rsidRPr="00913C49" w:rsidRDefault="00283CD0" w:rsidP="00283CD0">
      <w:pPr>
        <w:pStyle w:val="ListParagraph"/>
        <w:numPr>
          <w:ilvl w:val="0"/>
          <w:numId w:val="1"/>
        </w:numPr>
        <w:spacing w:after="0" w:line="280" w:lineRule="atLeast"/>
        <w:rPr>
          <w:rFonts w:eastAsia="Times New Roman" w:cstheme="minorHAnsi"/>
          <w:color w:val="4F4F4F"/>
          <w:szCs w:val="18"/>
        </w:rPr>
      </w:pPr>
      <w:r w:rsidRPr="00913C49">
        <w:rPr>
          <w:rFonts w:eastAsia="Times New Roman" w:cstheme="minorHAnsi"/>
          <w:color w:val="4F4F4F"/>
          <w:szCs w:val="18"/>
        </w:rPr>
        <w:t>McDonald's Corporation, 2111 McDonald's Dr., Oak Brook, IL 60523</w:t>
      </w:r>
    </w:p>
    <w:p w:rsidR="00283CD0" w:rsidRDefault="00283CD0" w:rsidP="00283CD0">
      <w:r>
        <w:rPr>
          <w:noProof/>
        </w:rPr>
        <w:drawing>
          <wp:anchor distT="0" distB="0" distL="114300" distR="114300" simplePos="0" relativeHeight="251663360" behindDoc="1" locked="0" layoutInCell="1" allowOverlap="1">
            <wp:simplePos x="0" y="0"/>
            <wp:positionH relativeFrom="column">
              <wp:posOffset>2011680</wp:posOffset>
            </wp:positionH>
            <wp:positionV relativeFrom="paragraph">
              <wp:posOffset>305435</wp:posOffset>
            </wp:positionV>
            <wp:extent cx="1889125" cy="1343025"/>
            <wp:effectExtent l="114300" t="57150" r="606425" b="66675"/>
            <wp:wrapTight wrapText="bothSides">
              <wp:wrapPolygon edited="0">
                <wp:start x="-436" y="-919"/>
                <wp:lineTo x="-1307" y="2451"/>
                <wp:lineTo x="-1089" y="22672"/>
                <wp:lineTo x="22871" y="22672"/>
                <wp:lineTo x="23088" y="22672"/>
                <wp:lineTo x="27445" y="18996"/>
                <wp:lineTo x="27445" y="18689"/>
                <wp:lineTo x="28534" y="16851"/>
                <wp:lineTo x="27445" y="15932"/>
                <wp:lineTo x="22217" y="13787"/>
                <wp:lineTo x="22217" y="3983"/>
                <wp:lineTo x="22435" y="3370"/>
                <wp:lineTo x="21999" y="0"/>
                <wp:lineTo x="21564" y="-919"/>
                <wp:lineTo x="-436" y="-919"/>
              </wp:wrapPolygon>
            </wp:wrapTight>
            <wp:docPr id="5" name="il_fi" descr="http://farm4.static.flickr.com/3190/2900434202_c371f98080_z.jpg?z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4.static.flickr.com/3190/2900434202_c371f98080_z.jpg?zz=1"/>
                    <pic:cNvPicPr>
                      <a:picLocks noChangeAspect="1" noChangeArrowheads="1"/>
                    </pic:cNvPicPr>
                  </pic:nvPicPr>
                  <pic:blipFill>
                    <a:blip r:embed="rId11" cstate="print"/>
                    <a:srcRect/>
                    <a:stretch>
                      <a:fillRect/>
                    </a:stretch>
                  </pic:blipFill>
                  <pic:spPr bwMode="auto">
                    <a:xfrm>
                      <a:off x="0" y="0"/>
                      <a:ext cx="1889125" cy="1343025"/>
                    </a:xfrm>
                    <a:prstGeom prst="roundRect">
                      <a:avLst>
                        <a:gd name="adj" fmla="val 4167"/>
                      </a:avLst>
                    </a:prstGeom>
                    <a:solidFill>
                      <a:srgbClr val="FFFFFF"/>
                    </a:solidFill>
                    <a:ln w="76200" cap="sq">
                      <a:solidFill>
                        <a:srgbClr val="EAEAEA"/>
                      </a:solidFill>
                      <a:miter lim="800000"/>
                    </a:ln>
                    <a:effectLst>
                      <a:outerShdw blurRad="76200" dir="18900000" sy="23000" kx="-1200000" algn="bl" rotWithShape="0">
                        <a:prstClr val="black">
                          <a:alpha val="20000"/>
                        </a:prstClr>
                      </a:outerShdw>
                    </a:effectLst>
                    <a:scene3d>
                      <a:camera prst="orthographicFront"/>
                      <a:lightRig rig="threePt" dir="t">
                        <a:rot lat="0" lon="0" rev="2700000"/>
                      </a:lightRig>
                    </a:scene3d>
                    <a:sp3d contourW="6350">
                      <a:bevelT h="38100"/>
                      <a:contourClr>
                        <a:srgbClr val="C0C0C0"/>
                      </a:contourClr>
                    </a:sp3d>
                  </pic:spPr>
                </pic:pic>
              </a:graphicData>
            </a:graphic>
          </wp:anchor>
        </w:drawing>
      </w:r>
    </w:p>
    <w:p w:rsidR="00283CD0" w:rsidRDefault="00283CD0" w:rsidP="00283CD0">
      <w:pPr>
        <w:tabs>
          <w:tab w:val="left" w:pos="8640"/>
        </w:tabs>
      </w:pPr>
    </w:p>
    <w:p w:rsidR="00283CD0" w:rsidRDefault="00283CD0" w:rsidP="00283CD0">
      <w:pPr>
        <w:rPr>
          <w:rFonts w:ascii="Verdana" w:hAnsi="Verdana"/>
          <w:sz w:val="20"/>
          <w:szCs w:val="20"/>
        </w:rPr>
      </w:pPr>
    </w:p>
    <w:p w:rsidR="00283CD0" w:rsidRDefault="00283CD0" w:rsidP="00283CD0">
      <w:pPr>
        <w:rPr>
          <w:rFonts w:ascii="Verdana" w:hAnsi="Verdana"/>
          <w:sz w:val="20"/>
          <w:szCs w:val="20"/>
        </w:rPr>
      </w:pPr>
    </w:p>
    <w:p w:rsidR="00283CD0" w:rsidRDefault="00283CD0" w:rsidP="00283CD0">
      <w:pPr>
        <w:rPr>
          <w:rFonts w:ascii="Verdana" w:hAnsi="Verdana"/>
          <w:sz w:val="20"/>
          <w:szCs w:val="20"/>
        </w:rPr>
      </w:pPr>
    </w:p>
    <w:p w:rsidR="00283CD0" w:rsidRDefault="00283CD0" w:rsidP="00283CD0">
      <w:pPr>
        <w:rPr>
          <w:sz w:val="14"/>
        </w:rPr>
      </w:pPr>
    </w:p>
    <w:p w:rsidR="003752EA" w:rsidRDefault="003752EA" w:rsidP="00283CD0"/>
    <w:p w:rsidR="00283CD0" w:rsidRDefault="00ED08F6" w:rsidP="00283CD0">
      <w:pPr>
        <w:rPr>
          <w:rFonts w:ascii="Verdana" w:hAnsi="Verdana"/>
          <w:sz w:val="20"/>
          <w:szCs w:val="20"/>
        </w:rPr>
      </w:pPr>
      <w:hyperlink r:id="rId12" w:history="1">
        <w:r w:rsidR="00283CD0" w:rsidRPr="001850FD">
          <w:rPr>
            <w:rStyle w:val="Hyperlink"/>
            <w:rFonts w:ascii="Verdana" w:hAnsi="Verdana"/>
            <w:sz w:val="12"/>
            <w:szCs w:val="20"/>
          </w:rPr>
          <w:t>http://www.aboutmcdonalds.com/mcd/our_company/bios/jim_skinner.html</w:t>
        </w:r>
      </w:hyperlink>
      <w:r w:rsidR="00283CD0" w:rsidRPr="001850FD">
        <w:rPr>
          <w:rFonts w:ascii="Verdana" w:hAnsi="Verdana"/>
          <w:sz w:val="12"/>
          <w:szCs w:val="20"/>
        </w:rPr>
        <w:t xml:space="preserve"> </w:t>
      </w:r>
      <w:r w:rsidR="00283CD0">
        <w:rPr>
          <w:rFonts w:ascii="Verdana" w:hAnsi="Verdana"/>
          <w:sz w:val="20"/>
          <w:szCs w:val="20"/>
        </w:rPr>
        <w:br/>
      </w:r>
    </w:p>
    <w:p w:rsidR="00283CD0" w:rsidRPr="00324D26" w:rsidRDefault="00283CD0" w:rsidP="00283CD0">
      <w:pPr>
        <w:pStyle w:val="Heading1"/>
        <w:jc w:val="center"/>
        <w:rPr>
          <w:rFonts w:asciiTheme="minorHAnsi" w:hAnsiTheme="minorHAnsi"/>
          <w:sz w:val="52"/>
          <w:u w:val="single"/>
        </w:rPr>
      </w:pPr>
      <w:bookmarkStart w:id="2" w:name="_Toc277236080"/>
      <w:r w:rsidRPr="00324D26">
        <w:rPr>
          <w:rFonts w:asciiTheme="minorHAnsi" w:hAnsiTheme="minorHAnsi"/>
          <w:sz w:val="52"/>
          <w:u w:val="single"/>
        </w:rPr>
        <w:lastRenderedPageBreak/>
        <w:t>Product</w:t>
      </w:r>
      <w:bookmarkEnd w:id="2"/>
    </w:p>
    <w:p w:rsidR="00283CD0" w:rsidRDefault="00283CD0" w:rsidP="00283CD0">
      <w:pPr>
        <w:pStyle w:val="Heading1"/>
        <w:jc w:val="center"/>
        <w:rPr>
          <w:u w:val="single"/>
        </w:rPr>
      </w:pPr>
      <w:bookmarkStart w:id="3" w:name="_Toc277236081"/>
      <w:bookmarkStart w:id="4" w:name="_Toc277755255"/>
      <w:bookmarkStart w:id="5" w:name="_Toc277926261"/>
      <w:r w:rsidRPr="00324D26">
        <w:rPr>
          <w:rFonts w:asciiTheme="minorHAnsi" w:hAnsiTheme="minorHAnsi"/>
          <w:sz w:val="52"/>
          <w:u w:val="single"/>
        </w:rPr>
        <w:t>World’s Famous Fries</w:t>
      </w:r>
      <w:bookmarkEnd w:id="3"/>
      <w:bookmarkEnd w:id="4"/>
      <w:bookmarkEnd w:id="5"/>
    </w:p>
    <w:p w:rsidR="00283CD0" w:rsidRPr="00683BE0" w:rsidRDefault="00283CD0" w:rsidP="00283CD0">
      <w:pPr>
        <w:ind w:left="3600"/>
        <w:rPr>
          <w:rFonts w:ascii="Verdana" w:hAnsi="Verdana"/>
          <w:sz w:val="20"/>
          <w:szCs w:val="20"/>
          <w:u w:val="single"/>
        </w:rPr>
      </w:pPr>
      <w:r>
        <w:rPr>
          <w:rFonts w:ascii="Verdana" w:hAnsi="Verdana"/>
          <w:noProof/>
          <w:sz w:val="20"/>
          <w:szCs w:val="20"/>
          <w:u w:val="single"/>
        </w:rPr>
        <w:drawing>
          <wp:anchor distT="0" distB="0" distL="114300" distR="114300" simplePos="0" relativeHeight="251665408" behindDoc="1" locked="0" layoutInCell="1" allowOverlap="1">
            <wp:simplePos x="0" y="0"/>
            <wp:positionH relativeFrom="margin">
              <wp:posOffset>-42545</wp:posOffset>
            </wp:positionH>
            <wp:positionV relativeFrom="margin">
              <wp:posOffset>1304925</wp:posOffset>
            </wp:positionV>
            <wp:extent cx="2153920" cy="2788285"/>
            <wp:effectExtent l="400050" t="228600" r="436880" b="202565"/>
            <wp:wrapSquare wrapText="bothSides"/>
            <wp:docPr id="2" name="Picture 7" descr="French F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Fries.jpg"/>
                    <pic:cNvPicPr/>
                  </pic:nvPicPr>
                  <pic:blipFill>
                    <a:blip r:embed="rId13" cstate="print"/>
                    <a:stretch>
                      <a:fillRect/>
                    </a:stretch>
                  </pic:blipFill>
                  <pic:spPr>
                    <a:xfrm>
                      <a:off x="0" y="0"/>
                      <a:ext cx="2153920" cy="27882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283CD0" w:rsidRDefault="00283CD0" w:rsidP="00283CD0">
      <w:pPr>
        <w:ind w:left="2880"/>
        <w:jc w:val="center"/>
        <w:rPr>
          <w:rFonts w:ascii="Verdana" w:hAnsi="Verdana"/>
          <w:sz w:val="20"/>
          <w:szCs w:val="20"/>
        </w:rPr>
      </w:pPr>
    </w:p>
    <w:p w:rsidR="00283CD0" w:rsidRPr="00700AC9" w:rsidRDefault="00283CD0" w:rsidP="00283CD0">
      <w:pPr>
        <w:pStyle w:val="NormalWeb"/>
        <w:jc w:val="center"/>
        <w:rPr>
          <w:rFonts w:asciiTheme="minorHAnsi" w:hAnsiTheme="minorHAnsi" w:cstheme="minorHAnsi"/>
          <w:color w:val="FF0000"/>
          <w:sz w:val="28"/>
        </w:rPr>
      </w:pPr>
      <w:proofErr w:type="gramStart"/>
      <w:r w:rsidRPr="00700AC9">
        <w:rPr>
          <w:rFonts w:asciiTheme="minorHAnsi" w:hAnsiTheme="minorHAnsi" w:cstheme="minorHAnsi"/>
          <w:color w:val="FF0000"/>
          <w:sz w:val="28"/>
        </w:rPr>
        <w:t>“Golden on the outside, soft and fluffy on the inside.</w:t>
      </w:r>
      <w:proofErr w:type="gramEnd"/>
      <w:r w:rsidRPr="00700AC9">
        <w:rPr>
          <w:rFonts w:asciiTheme="minorHAnsi" w:hAnsiTheme="minorHAnsi" w:cstheme="minorHAnsi"/>
          <w:color w:val="FF0000"/>
          <w:sz w:val="28"/>
        </w:rPr>
        <w:t xml:space="preserve"> Made with quality potatoes and cooked in our Canola oil blend for zero grams of </w:t>
      </w:r>
      <w:proofErr w:type="gramStart"/>
      <w:r w:rsidRPr="00700AC9">
        <w:rPr>
          <w:rFonts w:asciiTheme="minorHAnsi" w:hAnsiTheme="minorHAnsi" w:cstheme="minorHAnsi"/>
          <w:color w:val="FF0000"/>
          <w:sz w:val="28"/>
        </w:rPr>
        <w:t>trans</w:t>
      </w:r>
      <w:proofErr w:type="gramEnd"/>
      <w:r w:rsidRPr="00700AC9">
        <w:rPr>
          <w:rFonts w:asciiTheme="minorHAnsi" w:hAnsiTheme="minorHAnsi" w:cstheme="minorHAnsi"/>
          <w:color w:val="FF0000"/>
          <w:sz w:val="28"/>
        </w:rPr>
        <w:t xml:space="preserve"> fat per serving. Now that’s an epic bite.”</w:t>
      </w:r>
    </w:p>
    <w:p w:rsidR="00283CD0" w:rsidRDefault="00283CD0" w:rsidP="00283CD0">
      <w:pPr>
        <w:tabs>
          <w:tab w:val="left" w:pos="8640"/>
        </w:tabs>
      </w:pPr>
      <w:r>
        <w:t>Small – $ 1.00</w:t>
      </w:r>
    </w:p>
    <w:p w:rsidR="00283CD0" w:rsidRDefault="00283CD0" w:rsidP="00283CD0">
      <w:pPr>
        <w:tabs>
          <w:tab w:val="left" w:pos="8640"/>
        </w:tabs>
      </w:pPr>
      <w:r>
        <w:t>Medium – $ 1.69</w:t>
      </w:r>
    </w:p>
    <w:p w:rsidR="00283CD0" w:rsidRDefault="00283CD0" w:rsidP="00283CD0">
      <w:pPr>
        <w:tabs>
          <w:tab w:val="left" w:pos="8640"/>
        </w:tabs>
      </w:pPr>
      <w:r>
        <w:t>Large – $ 1.99</w:t>
      </w:r>
    </w:p>
    <w:tbl>
      <w:tblPr>
        <w:tblpPr w:leftFromText="180" w:rightFromText="180" w:vertAnchor="text" w:horzAnchor="margin" w:tblpY="5765"/>
        <w:tblOverlap w:val="never"/>
        <w:tblW w:w="0" w:type="auto"/>
        <w:tblCellSpacing w:w="0" w:type="dxa"/>
        <w:tblCellMar>
          <w:left w:w="0" w:type="dxa"/>
          <w:right w:w="0" w:type="dxa"/>
        </w:tblCellMar>
        <w:tblLook w:val="04A0"/>
      </w:tblPr>
      <w:tblGrid>
        <w:gridCol w:w="66"/>
      </w:tblGrid>
      <w:tr w:rsidR="00283CD0" w:rsidRPr="00683BE0" w:rsidTr="00EE51DF">
        <w:trPr>
          <w:tblCellSpacing w:w="0" w:type="dxa"/>
        </w:trPr>
        <w:tc>
          <w:tcPr>
            <w:tcW w:w="0" w:type="auto"/>
            <w:tcMar>
              <w:top w:w="30" w:type="dxa"/>
              <w:left w:w="30" w:type="dxa"/>
              <w:bottom w:w="30" w:type="dxa"/>
              <w:right w:w="30" w:type="dxa"/>
            </w:tcMar>
            <w:vAlign w:val="center"/>
            <w:hideMark/>
          </w:tcPr>
          <w:p w:rsidR="00283CD0" w:rsidRPr="00683BE0" w:rsidRDefault="00283CD0" w:rsidP="00EE51DF">
            <w:pPr>
              <w:spacing w:after="0" w:line="240" w:lineRule="auto"/>
              <w:rPr>
                <w:rFonts w:ascii="Arial" w:eastAsia="Times New Roman" w:hAnsi="Arial" w:cs="Arial"/>
                <w:color w:val="000000"/>
                <w:sz w:val="24"/>
                <w:szCs w:val="24"/>
              </w:rPr>
            </w:pPr>
          </w:p>
        </w:tc>
      </w:tr>
      <w:tr w:rsidR="00283CD0" w:rsidRPr="00683BE0" w:rsidTr="00EE51DF">
        <w:trPr>
          <w:tblCellSpacing w:w="0" w:type="dxa"/>
        </w:trPr>
        <w:tc>
          <w:tcPr>
            <w:tcW w:w="0" w:type="auto"/>
            <w:vAlign w:val="center"/>
            <w:hideMark/>
          </w:tcPr>
          <w:p w:rsidR="00283CD0" w:rsidRPr="00683BE0" w:rsidRDefault="00283CD0" w:rsidP="00EE51DF">
            <w:pPr>
              <w:spacing w:after="0" w:line="240" w:lineRule="auto"/>
              <w:rPr>
                <w:rFonts w:ascii="Arial" w:eastAsia="Times New Roman" w:hAnsi="Arial" w:cs="Arial"/>
                <w:color w:val="000000"/>
                <w:sz w:val="24"/>
                <w:szCs w:val="24"/>
              </w:rPr>
            </w:pPr>
          </w:p>
        </w:tc>
      </w:tr>
    </w:tbl>
    <w:tbl>
      <w:tblPr>
        <w:tblpPr w:leftFromText="180" w:rightFromText="180" w:vertAnchor="text" w:horzAnchor="margin" w:tblpXSpec="center" w:tblpY="1978"/>
        <w:tblOverlap w:val="never"/>
        <w:tblW w:w="8735" w:type="dxa"/>
        <w:tblCellSpacing w:w="0" w:type="dxa"/>
        <w:tblBorders>
          <w:top w:val="single" w:sz="4" w:space="0" w:color="FF0000"/>
          <w:left w:val="single" w:sz="4" w:space="0" w:color="FF0000"/>
          <w:bottom w:val="single" w:sz="4" w:space="0" w:color="FF0000"/>
          <w:right w:val="single" w:sz="4" w:space="0" w:color="FF0000"/>
          <w:insideH w:val="single" w:sz="6" w:space="0" w:color="FF0000"/>
          <w:insideV w:val="single" w:sz="6" w:space="0" w:color="FF0000"/>
        </w:tblBorders>
        <w:tblCellMar>
          <w:top w:w="15" w:type="dxa"/>
          <w:left w:w="15" w:type="dxa"/>
          <w:bottom w:w="15" w:type="dxa"/>
          <w:right w:w="15" w:type="dxa"/>
        </w:tblCellMar>
        <w:tblLook w:val="00A0"/>
      </w:tblPr>
      <w:tblGrid>
        <w:gridCol w:w="2502"/>
        <w:gridCol w:w="473"/>
        <w:gridCol w:w="434"/>
        <w:gridCol w:w="429"/>
        <w:gridCol w:w="410"/>
        <w:gridCol w:w="398"/>
        <w:gridCol w:w="429"/>
        <w:gridCol w:w="434"/>
        <w:gridCol w:w="429"/>
        <w:gridCol w:w="398"/>
        <w:gridCol w:w="429"/>
        <w:gridCol w:w="398"/>
        <w:gridCol w:w="398"/>
        <w:gridCol w:w="398"/>
        <w:gridCol w:w="383"/>
        <w:gridCol w:w="393"/>
      </w:tblGrid>
      <w:tr w:rsidR="003E0A0B" w:rsidRPr="003E0A0B" w:rsidTr="00EE51DF">
        <w:trPr>
          <w:trHeight w:val="65"/>
          <w:tblCellSpacing w:w="0" w:type="dxa"/>
        </w:trPr>
        <w:tc>
          <w:tcPr>
            <w:tcW w:w="0" w:type="auto"/>
            <w:shd w:val="clear" w:color="auto" w:fill="FFFFFF"/>
            <w:vAlign w:val="center"/>
            <w:hideMark/>
          </w:tcPr>
          <w:p w:rsidR="00283CD0" w:rsidRPr="003E0A0B" w:rsidRDefault="00283CD0" w:rsidP="00EE51DF">
            <w:pPr>
              <w:spacing w:after="0" w:line="240" w:lineRule="auto"/>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56" name="Picture 11"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57" name="Picture 12"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58" name="Picture 13"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59" name="Picture 14"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60" name="Picture 15"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61" name="Picture 16"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62" name="Picture 17"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63" name="Picture 18"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64" name="Picture 19"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65" name="Picture 20"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66" name="Picture 21"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67" name="Picture 22"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68" name="Picture 23"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69" name="Picture 24"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70" name="Picture 25"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FFFFFF"/>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9525" cy="9525"/>
                  <wp:effectExtent l="0" t="0" r="0" b="0"/>
                  <wp:docPr id="471" name="Picture 26"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nutrition.mcdonalds.com/nutritionexchange/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3E0A0B" w:rsidRPr="003E0A0B" w:rsidTr="00EE51DF">
        <w:trPr>
          <w:trHeight w:val="2410"/>
          <w:tblCellSpacing w:w="0" w:type="dxa"/>
        </w:trPr>
        <w:tc>
          <w:tcPr>
            <w:tcW w:w="2501" w:type="dxa"/>
            <w:shd w:val="clear" w:color="auto" w:fill="FFFFFF"/>
            <w:tcMar>
              <w:top w:w="15" w:type="dxa"/>
              <w:left w:w="75" w:type="dxa"/>
              <w:bottom w:w="75" w:type="dxa"/>
              <w:right w:w="15" w:type="dxa"/>
            </w:tcMar>
            <w:vAlign w:val="bottom"/>
            <w:hideMark/>
          </w:tcPr>
          <w:p w:rsidR="00283CD0" w:rsidRPr="003E0A0B" w:rsidRDefault="00283CD0" w:rsidP="00EE51DF">
            <w:pPr>
              <w:spacing w:after="0" w:line="240" w:lineRule="auto"/>
              <w:rPr>
                <w:rFonts w:eastAsia="Times New Roman" w:cstheme="minorHAnsi"/>
                <w:color w:val="800000"/>
                <w:sz w:val="24"/>
                <w:szCs w:val="17"/>
              </w:rPr>
            </w:pPr>
            <w:r w:rsidRPr="003E0A0B">
              <w:rPr>
                <w:rFonts w:eastAsia="Times New Roman" w:cstheme="minorHAnsi"/>
                <w:color w:val="800000"/>
                <w:sz w:val="24"/>
                <w:szCs w:val="17"/>
              </w:rPr>
              <w:t>Nutrition Facts</w:t>
            </w:r>
            <w:r w:rsidRPr="003E0A0B">
              <w:rPr>
                <w:rFonts w:eastAsia="Times New Roman" w:cstheme="minorHAnsi"/>
                <w:color w:val="800000"/>
                <w:sz w:val="24"/>
                <w:szCs w:val="17"/>
              </w:rPr>
              <w:br/>
            </w:r>
            <w:r w:rsidRPr="003E0A0B">
              <w:rPr>
                <w:rFonts w:eastAsia="Times New Roman" w:cstheme="minorHAnsi"/>
                <w:noProof/>
                <w:color w:val="800000"/>
                <w:sz w:val="24"/>
                <w:szCs w:val="17"/>
              </w:rPr>
              <w:t>World’s Famous Fries</w:t>
            </w:r>
            <w:r w:rsidRPr="003E0A0B">
              <w:rPr>
                <w:rFonts w:eastAsia="Times New Roman" w:cstheme="minorHAnsi"/>
                <w:noProof/>
                <w:color w:val="800000"/>
                <w:sz w:val="24"/>
                <w:szCs w:val="17"/>
              </w:rPr>
              <w:drawing>
                <wp:inline distT="0" distB="0" distL="0" distR="0">
                  <wp:extent cx="1238250" cy="419100"/>
                  <wp:effectExtent l="0" t="0" r="0" b="0"/>
                  <wp:docPr id="472" name="Picture 27" descr="http://nutrition.mcdonalds.com/nutritionexchange/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nutrition.mcdonalds.com/nutritionexchange/images/spacer.gif"/>
                          <pic:cNvPicPr>
                            <a:picLocks noChangeAspect="1" noChangeArrowheads="1"/>
                          </pic:cNvPicPr>
                        </pic:nvPicPr>
                        <pic:blipFill>
                          <a:blip r:embed="rId14"/>
                          <a:srcRect/>
                          <a:stretch>
                            <a:fillRect/>
                          </a:stretch>
                        </pic:blipFill>
                        <pic:spPr bwMode="auto">
                          <a:xfrm flipV="1">
                            <a:off x="0" y="0"/>
                            <a:ext cx="1238250" cy="419100"/>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236492" cy="1293750"/>
                  <wp:effectExtent l="19050" t="0" r="0" b="0"/>
                  <wp:docPr id="473" name="Picture 28" descr="Cal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lories"/>
                          <pic:cNvPicPr>
                            <a:picLocks noChangeAspect="1" noChangeArrowheads="1"/>
                          </pic:cNvPicPr>
                        </pic:nvPicPr>
                        <pic:blipFill>
                          <a:blip r:embed="rId15" cstate="print"/>
                          <a:srcRect/>
                          <a:stretch>
                            <a:fillRect/>
                          </a:stretch>
                        </pic:blipFill>
                        <pic:spPr bwMode="auto">
                          <a:xfrm>
                            <a:off x="0" y="0"/>
                            <a:ext cx="242489" cy="1326557"/>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208393" cy="1140031"/>
                  <wp:effectExtent l="19050" t="0" r="1157" b="0"/>
                  <wp:docPr id="474" name="Picture 29" descr="Calories From F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lories From Fat"/>
                          <pic:cNvPicPr>
                            <a:picLocks noChangeAspect="1" noChangeArrowheads="1"/>
                          </pic:cNvPicPr>
                        </pic:nvPicPr>
                        <pic:blipFill>
                          <a:blip r:embed="rId16" cstate="print"/>
                          <a:srcRect/>
                          <a:stretch>
                            <a:fillRect/>
                          </a:stretch>
                        </pic:blipFill>
                        <pic:spPr bwMode="auto">
                          <a:xfrm>
                            <a:off x="0" y="0"/>
                            <a:ext cx="209911" cy="1148333"/>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208392" cy="1140031"/>
                  <wp:effectExtent l="19050" t="0" r="1158" b="0"/>
                  <wp:docPr id="475" name="Picture 30" descr="Total Fat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tal Fat (g)"/>
                          <pic:cNvPicPr>
                            <a:picLocks noChangeAspect="1" noChangeArrowheads="1"/>
                          </pic:cNvPicPr>
                        </pic:nvPicPr>
                        <pic:blipFill>
                          <a:blip r:embed="rId17" cstate="print"/>
                          <a:srcRect/>
                          <a:stretch>
                            <a:fillRect/>
                          </a:stretch>
                        </pic:blipFill>
                        <pic:spPr bwMode="auto">
                          <a:xfrm>
                            <a:off x="0" y="0"/>
                            <a:ext cx="210942" cy="1153979"/>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197684" cy="1081451"/>
                  <wp:effectExtent l="19050" t="0" r="0" b="0"/>
                  <wp:docPr id="476" name="Picture 31" descr="Saturated Fat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turated Fat (g)"/>
                          <pic:cNvPicPr>
                            <a:picLocks noChangeAspect="1" noChangeArrowheads="1"/>
                          </pic:cNvPicPr>
                        </pic:nvPicPr>
                        <pic:blipFill>
                          <a:blip r:embed="rId18" cstate="print"/>
                          <a:srcRect/>
                          <a:stretch>
                            <a:fillRect/>
                          </a:stretch>
                        </pic:blipFill>
                        <pic:spPr bwMode="auto">
                          <a:xfrm>
                            <a:off x="0" y="0"/>
                            <a:ext cx="202508" cy="1107839"/>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184515" cy="1009402"/>
                  <wp:effectExtent l="19050" t="0" r="5985" b="0"/>
                  <wp:docPr id="477" name="Picture 32" descr="Trans Fat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rans Fat (g)"/>
                          <pic:cNvPicPr>
                            <a:picLocks noChangeAspect="1" noChangeArrowheads="1"/>
                          </pic:cNvPicPr>
                        </pic:nvPicPr>
                        <pic:blipFill>
                          <a:blip r:embed="rId19" cstate="print"/>
                          <a:srcRect/>
                          <a:stretch>
                            <a:fillRect/>
                          </a:stretch>
                        </pic:blipFill>
                        <pic:spPr bwMode="auto">
                          <a:xfrm>
                            <a:off x="0" y="0"/>
                            <a:ext cx="185719" cy="1015991"/>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209187" cy="1144374"/>
                  <wp:effectExtent l="19050" t="0" r="363" b="0"/>
                  <wp:docPr id="478" name="Picture 33" descr="Cholesterol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olesterol (mg)"/>
                          <pic:cNvPicPr>
                            <a:picLocks noChangeAspect="1" noChangeArrowheads="1"/>
                          </pic:cNvPicPr>
                        </pic:nvPicPr>
                        <pic:blipFill>
                          <a:blip r:embed="rId20" cstate="print"/>
                          <a:srcRect/>
                          <a:stretch>
                            <a:fillRect/>
                          </a:stretch>
                        </pic:blipFill>
                        <pic:spPr bwMode="auto">
                          <a:xfrm>
                            <a:off x="0" y="0"/>
                            <a:ext cx="209828" cy="1147883"/>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207016" cy="1132499"/>
                  <wp:effectExtent l="19050" t="0" r="2534" b="0"/>
                  <wp:docPr id="479" name="Picture 34" descr="Sodium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dium (mg)"/>
                          <pic:cNvPicPr>
                            <a:picLocks noChangeAspect="1" noChangeArrowheads="1"/>
                          </pic:cNvPicPr>
                        </pic:nvPicPr>
                        <pic:blipFill>
                          <a:blip r:embed="rId21" cstate="print"/>
                          <a:srcRect/>
                          <a:stretch>
                            <a:fillRect/>
                          </a:stretch>
                        </pic:blipFill>
                        <pic:spPr bwMode="auto">
                          <a:xfrm>
                            <a:off x="0" y="0"/>
                            <a:ext cx="207651" cy="1135972"/>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202136" cy="1105805"/>
                  <wp:effectExtent l="19050" t="0" r="7414" b="0"/>
                  <wp:docPr id="480" name="Picture 35" descr="Carbohydrate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bohydrates (g)"/>
                          <pic:cNvPicPr>
                            <a:picLocks noChangeAspect="1" noChangeArrowheads="1"/>
                          </pic:cNvPicPr>
                        </pic:nvPicPr>
                        <pic:blipFill>
                          <a:blip r:embed="rId22" cstate="print"/>
                          <a:srcRect/>
                          <a:stretch>
                            <a:fillRect/>
                          </a:stretch>
                        </pic:blipFill>
                        <pic:spPr bwMode="auto">
                          <a:xfrm>
                            <a:off x="0" y="0"/>
                            <a:ext cx="205473" cy="1124060"/>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185029" cy="1012219"/>
                  <wp:effectExtent l="19050" t="0" r="5471" b="0"/>
                  <wp:docPr id="481" name="Picture 36" descr="Dietary Fiber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etary Fiber (g)"/>
                          <pic:cNvPicPr>
                            <a:picLocks noChangeAspect="1" noChangeArrowheads="1"/>
                          </pic:cNvPicPr>
                        </pic:nvPicPr>
                        <pic:blipFill>
                          <a:blip r:embed="rId23" cstate="print"/>
                          <a:srcRect/>
                          <a:stretch>
                            <a:fillRect/>
                          </a:stretch>
                        </pic:blipFill>
                        <pic:spPr bwMode="auto">
                          <a:xfrm>
                            <a:off x="0" y="0"/>
                            <a:ext cx="190288" cy="1040990"/>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206221" cy="1128156"/>
                  <wp:effectExtent l="19050" t="0" r="3329" b="0"/>
                  <wp:docPr id="482" name="Picture 37" descr="Sugars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ugars (g)"/>
                          <pic:cNvPicPr>
                            <a:picLocks noChangeAspect="1" noChangeArrowheads="1"/>
                          </pic:cNvPicPr>
                        </pic:nvPicPr>
                        <pic:blipFill>
                          <a:blip r:embed="rId24" cstate="print"/>
                          <a:srcRect/>
                          <a:stretch>
                            <a:fillRect/>
                          </a:stretch>
                        </pic:blipFill>
                        <pic:spPr bwMode="auto">
                          <a:xfrm>
                            <a:off x="0" y="0"/>
                            <a:ext cx="206736" cy="1130972"/>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183138" cy="1001870"/>
                  <wp:effectExtent l="19050" t="0" r="7362" b="0"/>
                  <wp:docPr id="483" name="Picture 38" descr="Protein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tein (g)"/>
                          <pic:cNvPicPr>
                            <a:picLocks noChangeAspect="1" noChangeArrowheads="1"/>
                          </pic:cNvPicPr>
                        </pic:nvPicPr>
                        <pic:blipFill>
                          <a:blip r:embed="rId25" cstate="print"/>
                          <a:srcRect/>
                          <a:stretch>
                            <a:fillRect/>
                          </a:stretch>
                        </pic:blipFill>
                        <pic:spPr bwMode="auto">
                          <a:xfrm>
                            <a:off x="0" y="0"/>
                            <a:ext cx="183700" cy="1004942"/>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184514" cy="1009402"/>
                  <wp:effectExtent l="19050" t="0" r="5986" b="0"/>
                  <wp:docPr id="484" name="Picture 39" descr="Vitamin A (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tamin A (IU)"/>
                          <pic:cNvPicPr>
                            <a:picLocks noChangeAspect="1" noChangeArrowheads="1"/>
                          </pic:cNvPicPr>
                        </pic:nvPicPr>
                        <pic:blipFill>
                          <a:blip r:embed="rId26" cstate="print"/>
                          <a:srcRect/>
                          <a:stretch>
                            <a:fillRect/>
                          </a:stretch>
                        </pic:blipFill>
                        <pic:spPr bwMode="auto">
                          <a:xfrm>
                            <a:off x="0" y="0"/>
                            <a:ext cx="185743" cy="1016126"/>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183138" cy="1001870"/>
                  <wp:effectExtent l="19050" t="0" r="7362" b="0"/>
                  <wp:docPr id="485" name="Picture 40" descr="Vitamin C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tamin C (mg)"/>
                          <pic:cNvPicPr>
                            <a:picLocks noChangeAspect="1" noChangeArrowheads="1"/>
                          </pic:cNvPicPr>
                        </pic:nvPicPr>
                        <pic:blipFill>
                          <a:blip r:embed="rId27" cstate="print"/>
                          <a:srcRect/>
                          <a:stretch>
                            <a:fillRect/>
                          </a:stretch>
                        </pic:blipFill>
                        <pic:spPr bwMode="auto">
                          <a:xfrm>
                            <a:off x="0" y="0"/>
                            <a:ext cx="183700" cy="1004942"/>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180967" cy="989995"/>
                  <wp:effectExtent l="19050" t="0" r="0" b="0"/>
                  <wp:docPr id="486" name="Picture 41" descr="Calcium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lcium (mg)"/>
                          <pic:cNvPicPr>
                            <a:picLocks noChangeAspect="1" noChangeArrowheads="1"/>
                          </pic:cNvPicPr>
                        </pic:nvPicPr>
                        <pic:blipFill>
                          <a:blip r:embed="rId28" cstate="print"/>
                          <a:srcRect/>
                          <a:stretch>
                            <a:fillRect/>
                          </a:stretch>
                        </pic:blipFill>
                        <pic:spPr bwMode="auto">
                          <a:xfrm>
                            <a:off x="0" y="0"/>
                            <a:ext cx="181522" cy="993031"/>
                          </a:xfrm>
                          <a:prstGeom prst="rect">
                            <a:avLst/>
                          </a:prstGeom>
                          <a:noFill/>
                          <a:ln w="9525">
                            <a:noFill/>
                            <a:miter lim="800000"/>
                            <a:headEnd/>
                            <a:tailEnd/>
                          </a:ln>
                        </pic:spPr>
                      </pic:pic>
                    </a:graphicData>
                  </a:graphic>
                </wp:inline>
              </w:drawing>
            </w:r>
          </w:p>
        </w:tc>
        <w:tc>
          <w:tcPr>
            <w:tcW w:w="0" w:type="auto"/>
            <w:shd w:val="clear" w:color="auto" w:fill="FFFFFF"/>
            <w:vAlign w:val="bottom"/>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noProof/>
                <w:color w:val="000000"/>
                <w:sz w:val="24"/>
                <w:szCs w:val="17"/>
              </w:rPr>
              <w:drawing>
                <wp:inline distT="0" distB="0" distL="0" distR="0">
                  <wp:extent cx="183138" cy="1001870"/>
                  <wp:effectExtent l="19050" t="0" r="7362" b="0"/>
                  <wp:docPr id="487" name="Picture 42" descr="Iron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ron (mg)"/>
                          <pic:cNvPicPr>
                            <a:picLocks noChangeAspect="1" noChangeArrowheads="1"/>
                          </pic:cNvPicPr>
                        </pic:nvPicPr>
                        <pic:blipFill>
                          <a:blip r:embed="rId29" cstate="print"/>
                          <a:srcRect/>
                          <a:stretch>
                            <a:fillRect/>
                          </a:stretch>
                        </pic:blipFill>
                        <pic:spPr bwMode="auto">
                          <a:xfrm>
                            <a:off x="0" y="0"/>
                            <a:ext cx="183700" cy="1004942"/>
                          </a:xfrm>
                          <a:prstGeom prst="rect">
                            <a:avLst/>
                          </a:prstGeom>
                          <a:noFill/>
                          <a:ln w="9525">
                            <a:noFill/>
                            <a:miter lim="800000"/>
                            <a:headEnd/>
                            <a:tailEnd/>
                          </a:ln>
                        </pic:spPr>
                      </pic:pic>
                    </a:graphicData>
                  </a:graphic>
                </wp:inline>
              </w:drawing>
            </w:r>
          </w:p>
        </w:tc>
      </w:tr>
      <w:tr w:rsidR="003E0A0B" w:rsidRPr="003E0A0B" w:rsidTr="00EE51DF">
        <w:trPr>
          <w:trHeight w:val="337"/>
          <w:tblCellSpacing w:w="0" w:type="dxa"/>
        </w:trPr>
        <w:tc>
          <w:tcPr>
            <w:tcW w:w="2501" w:type="dxa"/>
            <w:shd w:val="clear" w:color="auto" w:fill="FFFFFF"/>
            <w:tcMar>
              <w:top w:w="15" w:type="dxa"/>
              <w:left w:w="15" w:type="dxa"/>
              <w:bottom w:w="30" w:type="dxa"/>
              <w:right w:w="75" w:type="dxa"/>
            </w:tcMar>
            <w:vAlign w:val="center"/>
            <w:hideMark/>
          </w:tcPr>
          <w:p w:rsidR="00283CD0" w:rsidRPr="003E0A0B" w:rsidRDefault="00283CD0" w:rsidP="00EE51DF">
            <w:pPr>
              <w:spacing w:after="0" w:line="240" w:lineRule="auto"/>
              <w:jc w:val="right"/>
              <w:rPr>
                <w:rFonts w:eastAsia="Times New Roman" w:cstheme="minorHAnsi"/>
                <w:color w:val="000000"/>
                <w:sz w:val="24"/>
                <w:szCs w:val="17"/>
              </w:rPr>
            </w:pPr>
            <w:r w:rsidRPr="003E0A0B">
              <w:rPr>
                <w:rFonts w:eastAsia="Times New Roman" w:cstheme="minorHAnsi"/>
                <w:b/>
                <w:bCs/>
                <w:color w:val="363636"/>
                <w:sz w:val="24"/>
              </w:rPr>
              <w:t xml:space="preserve">Total : </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b/>
                <w:bCs/>
                <w:color w:val="363636"/>
                <w:sz w:val="24"/>
              </w:rPr>
              <w:t>380</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b/>
                <w:bCs/>
                <w:color w:val="000000"/>
                <w:sz w:val="24"/>
              </w:rPr>
              <w:t>170</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b/>
                <w:bCs/>
                <w:color w:val="363636"/>
                <w:sz w:val="24"/>
              </w:rPr>
              <w:t>19</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b/>
                <w:bCs/>
                <w:color w:val="000000"/>
                <w:sz w:val="24"/>
              </w:rPr>
              <w:t>2.5</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b/>
                <w:bCs/>
                <w:color w:val="363636"/>
                <w:sz w:val="24"/>
              </w:rPr>
              <w:t>0</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b/>
                <w:bCs/>
                <w:color w:val="000000"/>
                <w:sz w:val="24"/>
              </w:rPr>
              <w:t>0</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b/>
                <w:bCs/>
                <w:color w:val="363636"/>
                <w:sz w:val="24"/>
              </w:rPr>
              <w:t>270</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b/>
                <w:bCs/>
                <w:color w:val="000000"/>
                <w:sz w:val="24"/>
              </w:rPr>
              <w:t>48</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b/>
                <w:bCs/>
                <w:color w:val="363636"/>
                <w:sz w:val="24"/>
              </w:rPr>
              <w:t>5</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b/>
                <w:bCs/>
                <w:color w:val="000000"/>
                <w:sz w:val="24"/>
              </w:rPr>
              <w:t>0</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b/>
                <w:bCs/>
                <w:color w:val="363636"/>
                <w:sz w:val="24"/>
              </w:rPr>
              <w:t>4</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b/>
                <w:bCs/>
                <w:color w:val="000000"/>
                <w:sz w:val="24"/>
              </w:rPr>
              <w:t>0</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b/>
                <w:bCs/>
                <w:color w:val="363636"/>
                <w:sz w:val="24"/>
              </w:rPr>
              <w:t>9</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b/>
                <w:bCs/>
                <w:color w:val="000000"/>
                <w:sz w:val="24"/>
              </w:rPr>
              <w:t>20</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b/>
                <w:bCs/>
                <w:color w:val="363636"/>
                <w:sz w:val="24"/>
              </w:rPr>
              <w:t>1</w:t>
            </w:r>
          </w:p>
        </w:tc>
      </w:tr>
      <w:tr w:rsidR="003E0A0B" w:rsidRPr="003E0A0B" w:rsidTr="00EE51DF">
        <w:trPr>
          <w:trHeight w:val="337"/>
          <w:tblCellSpacing w:w="0" w:type="dxa"/>
        </w:trPr>
        <w:tc>
          <w:tcPr>
            <w:tcW w:w="2501" w:type="dxa"/>
            <w:shd w:val="clear" w:color="auto" w:fill="FFFFFF"/>
            <w:tcMar>
              <w:top w:w="15" w:type="dxa"/>
              <w:left w:w="15" w:type="dxa"/>
              <w:bottom w:w="30" w:type="dxa"/>
              <w:right w:w="75" w:type="dxa"/>
            </w:tcMar>
            <w:vAlign w:val="center"/>
            <w:hideMark/>
          </w:tcPr>
          <w:p w:rsidR="00283CD0" w:rsidRPr="003E0A0B" w:rsidRDefault="00283CD0" w:rsidP="00EE51DF">
            <w:pPr>
              <w:spacing w:after="0" w:line="240" w:lineRule="auto"/>
              <w:jc w:val="right"/>
              <w:rPr>
                <w:rFonts w:eastAsia="Times New Roman" w:cstheme="minorHAnsi"/>
                <w:color w:val="000000"/>
                <w:sz w:val="24"/>
                <w:szCs w:val="17"/>
              </w:rPr>
            </w:pPr>
            <w:r w:rsidRPr="003E0A0B">
              <w:rPr>
                <w:rFonts w:eastAsia="Times New Roman" w:cstheme="minorHAnsi"/>
                <w:b/>
                <w:bCs/>
                <w:color w:val="363636"/>
                <w:sz w:val="24"/>
              </w:rPr>
              <w:t xml:space="preserve">% Daily Value ** : </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color w:val="363636"/>
                <w:sz w:val="24"/>
                <w:szCs w:val="17"/>
              </w:rPr>
              <w:t>-</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color w:val="000000"/>
                <w:sz w:val="24"/>
                <w:szCs w:val="17"/>
              </w:rPr>
              <w:t>-</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color w:val="363636"/>
                <w:sz w:val="24"/>
                <w:szCs w:val="17"/>
              </w:rPr>
              <w:t>29</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color w:val="000000"/>
                <w:sz w:val="24"/>
                <w:szCs w:val="17"/>
              </w:rPr>
              <w:t>13</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color w:val="363636"/>
                <w:sz w:val="24"/>
                <w:szCs w:val="17"/>
              </w:rPr>
              <w:t>-</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color w:val="000000"/>
                <w:sz w:val="24"/>
                <w:szCs w:val="17"/>
              </w:rPr>
              <w:t>0</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color w:val="363636"/>
                <w:sz w:val="24"/>
                <w:szCs w:val="17"/>
              </w:rPr>
              <w:t>11</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color w:val="000000"/>
                <w:sz w:val="24"/>
                <w:szCs w:val="17"/>
              </w:rPr>
              <w:t>16</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color w:val="363636"/>
                <w:sz w:val="24"/>
                <w:szCs w:val="17"/>
              </w:rPr>
              <w:t>20</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color w:val="000000"/>
                <w:sz w:val="24"/>
                <w:szCs w:val="17"/>
              </w:rPr>
              <w:t>-</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color w:val="363636"/>
                <w:sz w:val="24"/>
                <w:szCs w:val="17"/>
              </w:rPr>
              <w:t>-</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color w:val="000000"/>
                <w:sz w:val="24"/>
                <w:szCs w:val="17"/>
              </w:rPr>
              <w:t>0</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color w:val="363636"/>
                <w:sz w:val="24"/>
                <w:szCs w:val="17"/>
              </w:rPr>
              <w:t>15</w:t>
            </w:r>
          </w:p>
        </w:tc>
        <w:tc>
          <w:tcPr>
            <w:tcW w:w="0" w:type="auto"/>
            <w:shd w:val="clear" w:color="auto" w:fill="FFFFFF"/>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000000"/>
                <w:sz w:val="24"/>
                <w:szCs w:val="17"/>
              </w:rPr>
            </w:pPr>
            <w:r w:rsidRPr="003E0A0B">
              <w:rPr>
                <w:rFonts w:eastAsia="Times New Roman" w:cstheme="minorHAnsi"/>
                <w:color w:val="000000"/>
                <w:sz w:val="24"/>
                <w:szCs w:val="17"/>
              </w:rPr>
              <w:t>2</w:t>
            </w:r>
          </w:p>
        </w:tc>
        <w:tc>
          <w:tcPr>
            <w:tcW w:w="0" w:type="auto"/>
            <w:tcMar>
              <w:top w:w="15" w:type="dxa"/>
              <w:left w:w="15" w:type="dxa"/>
              <w:bottom w:w="30" w:type="dxa"/>
              <w:right w:w="15" w:type="dxa"/>
            </w:tcMar>
            <w:vAlign w:val="center"/>
            <w:hideMark/>
          </w:tcPr>
          <w:p w:rsidR="00283CD0" w:rsidRPr="003E0A0B" w:rsidRDefault="00283CD0" w:rsidP="00EE51DF">
            <w:pPr>
              <w:spacing w:after="0" w:line="240" w:lineRule="auto"/>
              <w:jc w:val="center"/>
              <w:rPr>
                <w:rFonts w:eastAsia="Times New Roman" w:cstheme="minorHAnsi"/>
                <w:color w:val="363636"/>
                <w:sz w:val="24"/>
                <w:szCs w:val="17"/>
              </w:rPr>
            </w:pPr>
            <w:r w:rsidRPr="003E0A0B">
              <w:rPr>
                <w:rFonts w:eastAsia="Times New Roman" w:cstheme="minorHAnsi"/>
                <w:color w:val="363636"/>
                <w:sz w:val="24"/>
                <w:szCs w:val="17"/>
              </w:rPr>
              <w:t>6</w:t>
            </w:r>
          </w:p>
        </w:tc>
      </w:tr>
    </w:tbl>
    <w:p w:rsidR="00283CD0" w:rsidRPr="00283CD0" w:rsidRDefault="00ED08F6" w:rsidP="00283CD0">
      <w:pPr>
        <w:jc w:val="center"/>
      </w:pPr>
      <w:r>
        <w:rPr>
          <w:noProof/>
        </w:rPr>
        <w:pict>
          <v:shapetype id="_x0000_t202" coordsize="21600,21600" o:spt="202" path="m,l,21600r21600,l21600,xe">
            <v:stroke joinstyle="miter"/>
            <v:path gradientshapeok="t" o:connecttype="rect"/>
          </v:shapetype>
          <v:shape id="Text Box 1" o:spid="_x0000_s1027" type="#_x0000_t202" style="position:absolute;left:0;text-align:left;margin-left:-222.75pt;margin-top:318.15pt;width:491.25pt;height: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RHohgIAABE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" stroked="f">
            <v:textbox>
              <w:txbxContent>
                <w:p w:rsidR="00C5775E" w:rsidRPr="001850FD" w:rsidRDefault="00ED08F6" w:rsidP="00283CD0">
                  <w:pPr>
                    <w:rPr>
                      <w:sz w:val="12"/>
                    </w:rPr>
                  </w:pPr>
                  <w:hyperlink r:id="rId30" w:history="1">
                    <w:r w:rsidR="00C5775E" w:rsidRPr="001850FD">
                      <w:rPr>
                        <w:rStyle w:val="Hyperlink"/>
                        <w:sz w:val="12"/>
                      </w:rPr>
                      <w:t>http://www.mcdonalds.com/us/en/food/full_menu/snacks_and_sides/world_famous_fries.html</w:t>
                    </w:r>
                  </w:hyperlink>
                  <w:r w:rsidR="00C5775E" w:rsidRPr="001850FD">
                    <w:rPr>
                      <w:sz w:val="12"/>
                    </w:rPr>
                    <w:t xml:space="preserve"> </w:t>
                  </w:r>
                </w:p>
              </w:txbxContent>
            </v:textbox>
          </v:shape>
        </w:pict>
      </w:r>
      <w:r w:rsidR="00283CD0">
        <w:br w:type="page"/>
      </w:r>
      <w:bookmarkStart w:id="6" w:name="_Toc277236082"/>
      <w:r w:rsidR="00283CD0" w:rsidRPr="00283CD0">
        <w:rPr>
          <w:rFonts w:eastAsia="Times New Roman" w:cs="Arial"/>
          <w:color w:val="363636"/>
          <w:spacing w:val="-15"/>
          <w:kern w:val="36"/>
          <w:sz w:val="52"/>
          <w:szCs w:val="46"/>
          <w:u w:val="single"/>
        </w:rPr>
        <w:lastRenderedPageBreak/>
        <w:t>Stock Information</w:t>
      </w:r>
      <w:bookmarkEnd w:id="6"/>
    </w:p>
    <w:p w:rsidR="00283CD0" w:rsidRPr="00700AC9" w:rsidRDefault="00283CD0" w:rsidP="00283CD0">
      <w:pPr>
        <w:tabs>
          <w:tab w:val="left" w:pos="8640"/>
        </w:tabs>
        <w:spacing w:after="0"/>
        <w:jc w:val="center"/>
        <w:rPr>
          <w:rFonts w:eastAsia="Times New Roman" w:cstheme="minorHAnsi"/>
          <w:color w:val="363636"/>
          <w:spacing w:val="-15"/>
          <w:kern w:val="36"/>
          <w:sz w:val="46"/>
          <w:szCs w:val="46"/>
          <w:u w:val="single"/>
        </w:rPr>
      </w:pPr>
      <w:r w:rsidRPr="00700AC9">
        <w:rPr>
          <w:rFonts w:eastAsia="Times New Roman" w:cstheme="minorHAnsi"/>
          <w:color w:val="363636"/>
          <w:spacing w:val="-15"/>
          <w:kern w:val="36"/>
          <w:sz w:val="46"/>
          <w:szCs w:val="46"/>
        </w:rPr>
        <w:t xml:space="preserve"> </w:t>
      </w:r>
      <w:r w:rsidRPr="00700AC9">
        <w:rPr>
          <w:rFonts w:eastAsia="Times New Roman" w:cstheme="minorHAnsi"/>
          <w:color w:val="363636"/>
          <w:spacing w:val="-15"/>
          <w:kern w:val="36"/>
          <w:sz w:val="24"/>
          <w:szCs w:val="46"/>
        </w:rPr>
        <w:t>(</w:t>
      </w:r>
      <w:r w:rsidRPr="00700AC9">
        <w:rPr>
          <w:rFonts w:eastAsia="Times New Roman" w:cstheme="minorHAnsi"/>
          <w:color w:val="363636"/>
          <w:spacing w:val="-15"/>
          <w:kern w:val="36"/>
          <w:sz w:val="24"/>
          <w:szCs w:val="46"/>
          <w:u w:val="single"/>
        </w:rPr>
        <w:t>November 9, 2010)</w:t>
      </w:r>
    </w:p>
    <w:p w:rsidR="00283CD0" w:rsidRPr="00700AC9" w:rsidRDefault="00283CD0" w:rsidP="00283CD0">
      <w:pPr>
        <w:rPr>
          <w:rFonts w:cstheme="minorHAnsi"/>
        </w:rPr>
      </w:pPr>
    </w:p>
    <w:p w:rsidR="00283CD0" w:rsidRPr="00700AC9" w:rsidRDefault="00283CD0" w:rsidP="00283CD0">
      <w:pPr>
        <w:jc w:val="center"/>
        <w:rPr>
          <w:rFonts w:cstheme="minorHAnsi"/>
          <w:u w:val="single"/>
        </w:rPr>
      </w:pPr>
      <w:r w:rsidRPr="00700AC9">
        <w:rPr>
          <w:rFonts w:cstheme="minorHAnsi"/>
          <w:u w:val="single"/>
        </w:rPr>
        <w:t>Current Ticker Symbol - MCD</w:t>
      </w:r>
    </w:p>
    <w:p w:rsidR="00283CD0" w:rsidRPr="00700AC9" w:rsidRDefault="00283CD0" w:rsidP="00283CD0">
      <w:pPr>
        <w:rPr>
          <w:rFonts w:cstheme="minorHAnsi"/>
        </w:rPr>
      </w:pPr>
      <w:r w:rsidRPr="00700AC9">
        <w:rPr>
          <w:rFonts w:cstheme="minorHAnsi"/>
          <w:noProof/>
        </w:rPr>
        <w:drawing>
          <wp:anchor distT="0" distB="0" distL="114300" distR="114300" simplePos="0" relativeHeight="251668480" behindDoc="1" locked="0" layoutInCell="1" allowOverlap="1">
            <wp:simplePos x="0" y="0"/>
            <wp:positionH relativeFrom="column">
              <wp:posOffset>809625</wp:posOffset>
            </wp:positionH>
            <wp:positionV relativeFrom="paragraph">
              <wp:posOffset>13970</wp:posOffset>
            </wp:positionV>
            <wp:extent cx="4400550" cy="2733675"/>
            <wp:effectExtent l="171450" t="133350" r="361950" b="314325"/>
            <wp:wrapTight wrapText="bothSides">
              <wp:wrapPolygon edited="0">
                <wp:start x="1029" y="-1054"/>
                <wp:lineTo x="281" y="-903"/>
                <wp:lineTo x="-842" y="452"/>
                <wp:lineTo x="-561" y="23030"/>
                <wp:lineTo x="281" y="24084"/>
                <wp:lineTo x="561" y="24084"/>
                <wp:lineTo x="21974" y="24084"/>
                <wp:lineTo x="22161" y="24084"/>
                <wp:lineTo x="23003" y="23180"/>
                <wp:lineTo x="23003" y="23030"/>
                <wp:lineTo x="23283" y="20772"/>
                <wp:lineTo x="23283" y="1355"/>
                <wp:lineTo x="23377" y="602"/>
                <wp:lineTo x="22255" y="-903"/>
                <wp:lineTo x="21506" y="-1054"/>
                <wp:lineTo x="1029" y="-1054"/>
              </wp:wrapPolygon>
            </wp:wrapTight>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l="9615" t="25641" r="16346" b="13034"/>
                    <a:stretch>
                      <a:fillRect/>
                    </a:stretch>
                  </pic:blipFill>
                  <pic:spPr bwMode="auto">
                    <a:xfrm>
                      <a:off x="0" y="0"/>
                      <a:ext cx="4400550" cy="2733675"/>
                    </a:xfrm>
                    <a:prstGeom prst="rect">
                      <a:avLst/>
                    </a:prstGeom>
                    <a:ln>
                      <a:noFill/>
                    </a:ln>
                    <a:effectLst>
                      <a:outerShdw blurRad="292100" dist="139700" dir="2700000" algn="tl" rotWithShape="0">
                        <a:srgbClr val="333333">
                          <a:alpha val="65000"/>
                        </a:srgbClr>
                      </a:outerShdw>
                    </a:effectLst>
                  </pic:spPr>
                </pic:pic>
              </a:graphicData>
            </a:graphic>
          </wp:anchor>
        </w:drawing>
      </w:r>
    </w:p>
    <w:p w:rsidR="00283CD0" w:rsidRPr="00700AC9" w:rsidRDefault="00283CD0" w:rsidP="00283CD0">
      <w:pPr>
        <w:rPr>
          <w:rFonts w:cstheme="minorHAnsi"/>
        </w:rPr>
      </w:pPr>
    </w:p>
    <w:p w:rsidR="00283CD0" w:rsidRPr="00700AC9" w:rsidRDefault="00283CD0" w:rsidP="00283CD0">
      <w:pPr>
        <w:rPr>
          <w:rFonts w:cstheme="minorHAnsi"/>
        </w:rPr>
      </w:pPr>
    </w:p>
    <w:p w:rsidR="00283CD0" w:rsidRPr="00700AC9" w:rsidRDefault="00283CD0" w:rsidP="00283CD0">
      <w:pPr>
        <w:rPr>
          <w:rFonts w:cstheme="minorHAnsi"/>
          <w:u w:val="single"/>
        </w:rPr>
      </w:pPr>
    </w:p>
    <w:p w:rsidR="00283CD0" w:rsidRPr="00700AC9" w:rsidRDefault="00283CD0" w:rsidP="00283CD0">
      <w:pPr>
        <w:rPr>
          <w:rFonts w:cstheme="minorHAnsi"/>
          <w:u w:val="single"/>
        </w:rPr>
      </w:pPr>
    </w:p>
    <w:p w:rsidR="00283CD0" w:rsidRPr="00700AC9" w:rsidRDefault="00283CD0" w:rsidP="00283CD0">
      <w:pPr>
        <w:rPr>
          <w:rFonts w:cstheme="minorHAnsi"/>
          <w:u w:val="single"/>
        </w:rPr>
      </w:pPr>
    </w:p>
    <w:p w:rsidR="00283CD0" w:rsidRPr="00700AC9" w:rsidRDefault="00283CD0" w:rsidP="00283CD0">
      <w:pPr>
        <w:rPr>
          <w:rFonts w:cstheme="minorHAnsi"/>
          <w:u w:val="single"/>
        </w:rPr>
      </w:pPr>
    </w:p>
    <w:p w:rsidR="00283CD0" w:rsidRPr="00700AC9" w:rsidRDefault="00283CD0" w:rsidP="00283CD0">
      <w:pPr>
        <w:rPr>
          <w:rFonts w:cstheme="minorHAnsi"/>
          <w:u w:val="single"/>
        </w:rPr>
      </w:pPr>
    </w:p>
    <w:p w:rsidR="00283CD0" w:rsidRPr="00700AC9" w:rsidRDefault="00283CD0" w:rsidP="00283CD0">
      <w:pPr>
        <w:rPr>
          <w:rFonts w:cstheme="minorHAnsi"/>
          <w:u w:val="single"/>
        </w:rPr>
      </w:pPr>
    </w:p>
    <w:p w:rsidR="00283CD0" w:rsidRPr="00700AC9" w:rsidRDefault="00283CD0" w:rsidP="00283CD0">
      <w:pPr>
        <w:jc w:val="center"/>
        <w:rPr>
          <w:rFonts w:cstheme="minorHAnsi"/>
          <w:b/>
          <w:sz w:val="28"/>
          <w:u w:val="single"/>
        </w:rPr>
      </w:pPr>
    </w:p>
    <w:p w:rsidR="00283CD0" w:rsidRPr="00700AC9" w:rsidRDefault="00283CD0" w:rsidP="00283CD0">
      <w:pPr>
        <w:jc w:val="center"/>
        <w:rPr>
          <w:rFonts w:cstheme="minorHAnsi"/>
          <w:b/>
          <w:sz w:val="28"/>
        </w:rPr>
      </w:pPr>
      <w:r w:rsidRPr="00700AC9">
        <w:rPr>
          <w:rFonts w:cstheme="minorHAnsi"/>
          <w:b/>
          <w:sz w:val="28"/>
          <w:u w:val="single"/>
        </w:rPr>
        <w:t>Current Stock Price</w:t>
      </w:r>
      <w:r w:rsidRPr="00700AC9">
        <w:rPr>
          <w:rFonts w:cstheme="minorHAnsi"/>
          <w:b/>
          <w:sz w:val="28"/>
        </w:rPr>
        <w:t xml:space="preserve"> - $ </w:t>
      </w:r>
      <w:r w:rsidRPr="00700AC9">
        <w:rPr>
          <w:rStyle w:val="prb2"/>
          <w:rFonts w:cstheme="minorHAnsi"/>
          <w:b/>
          <w:sz w:val="28"/>
          <w:szCs w:val="15"/>
        </w:rPr>
        <w:t>79.16</w:t>
      </w:r>
    </w:p>
    <w:p w:rsidR="00283CD0" w:rsidRPr="00700AC9" w:rsidRDefault="00283CD0" w:rsidP="00283CD0">
      <w:pPr>
        <w:jc w:val="center"/>
        <w:rPr>
          <w:rFonts w:cstheme="minorHAnsi"/>
          <w:u w:val="single"/>
        </w:rPr>
      </w:pPr>
    </w:p>
    <w:p w:rsidR="00283CD0" w:rsidRPr="00700AC9" w:rsidRDefault="00283CD0" w:rsidP="00283CD0">
      <w:pPr>
        <w:jc w:val="center"/>
        <w:rPr>
          <w:rFonts w:cstheme="minorHAnsi"/>
          <w:u w:val="single"/>
        </w:rPr>
      </w:pPr>
      <w:r w:rsidRPr="00700AC9">
        <w:rPr>
          <w:rFonts w:cstheme="minorHAnsi"/>
          <w:noProof/>
          <w:u w:val="single"/>
        </w:rPr>
        <w:drawing>
          <wp:anchor distT="0" distB="0" distL="114300" distR="114300" simplePos="0" relativeHeight="251669504" behindDoc="1" locked="0" layoutInCell="1" allowOverlap="1">
            <wp:simplePos x="0" y="0"/>
            <wp:positionH relativeFrom="column">
              <wp:posOffset>838200</wp:posOffset>
            </wp:positionH>
            <wp:positionV relativeFrom="paragraph">
              <wp:posOffset>354965</wp:posOffset>
            </wp:positionV>
            <wp:extent cx="4371975" cy="1762125"/>
            <wp:effectExtent l="171450" t="133350" r="371475" b="314325"/>
            <wp:wrapTight wrapText="bothSides">
              <wp:wrapPolygon edited="0">
                <wp:start x="1035" y="-1635"/>
                <wp:lineTo x="282" y="-1401"/>
                <wp:lineTo x="-847" y="701"/>
                <wp:lineTo x="-847" y="20783"/>
                <wp:lineTo x="-376" y="24519"/>
                <wp:lineTo x="376" y="25453"/>
                <wp:lineTo x="565" y="25453"/>
                <wp:lineTo x="22024" y="25453"/>
                <wp:lineTo x="22212" y="25453"/>
                <wp:lineTo x="22776" y="24752"/>
                <wp:lineTo x="22776" y="24519"/>
                <wp:lineTo x="22965" y="24519"/>
                <wp:lineTo x="23341" y="21717"/>
                <wp:lineTo x="23341" y="2102"/>
                <wp:lineTo x="23435" y="934"/>
                <wp:lineTo x="22306" y="-1401"/>
                <wp:lineTo x="21553" y="-1635"/>
                <wp:lineTo x="1035" y="-1635"/>
              </wp:wrapPolygon>
            </wp:wrapTight>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t="41136" r="21806" b="16818"/>
                    <a:stretch>
                      <a:fillRect/>
                    </a:stretch>
                  </pic:blipFill>
                  <pic:spPr bwMode="auto">
                    <a:xfrm>
                      <a:off x="0" y="0"/>
                      <a:ext cx="4371975" cy="1762125"/>
                    </a:xfrm>
                    <a:prstGeom prst="rect">
                      <a:avLst/>
                    </a:prstGeom>
                    <a:ln>
                      <a:noFill/>
                    </a:ln>
                    <a:effectLst>
                      <a:outerShdw blurRad="292100" dist="139700" dir="2700000" algn="tl" rotWithShape="0">
                        <a:srgbClr val="333333">
                          <a:alpha val="65000"/>
                        </a:srgbClr>
                      </a:outerShdw>
                    </a:effectLst>
                  </pic:spPr>
                </pic:pic>
              </a:graphicData>
            </a:graphic>
          </wp:anchor>
        </w:drawing>
      </w:r>
      <w:r w:rsidRPr="00700AC9">
        <w:rPr>
          <w:rFonts w:cstheme="minorHAnsi"/>
          <w:u w:val="single"/>
        </w:rPr>
        <w:t>Recent Stock Performance</w:t>
      </w:r>
    </w:p>
    <w:p w:rsidR="00283CD0" w:rsidRPr="00700AC9" w:rsidRDefault="00283CD0" w:rsidP="00283CD0">
      <w:pPr>
        <w:rPr>
          <w:rFonts w:cstheme="minorHAnsi"/>
        </w:rPr>
      </w:pPr>
    </w:p>
    <w:p w:rsidR="00283CD0" w:rsidRPr="00700AC9" w:rsidRDefault="00283CD0" w:rsidP="00283CD0">
      <w:pPr>
        <w:rPr>
          <w:rFonts w:cstheme="minorHAnsi"/>
        </w:rPr>
      </w:pPr>
    </w:p>
    <w:p w:rsidR="00283CD0" w:rsidRPr="00700AC9" w:rsidRDefault="00283CD0" w:rsidP="00283CD0">
      <w:pPr>
        <w:rPr>
          <w:rFonts w:cstheme="minorHAnsi"/>
        </w:rPr>
      </w:pPr>
    </w:p>
    <w:p w:rsidR="00283CD0" w:rsidRPr="00700AC9" w:rsidRDefault="00283CD0" w:rsidP="00283CD0">
      <w:pPr>
        <w:rPr>
          <w:rFonts w:cstheme="minorHAnsi"/>
        </w:rPr>
      </w:pPr>
    </w:p>
    <w:p w:rsidR="00283CD0" w:rsidRPr="00700AC9" w:rsidRDefault="00283CD0" w:rsidP="00283CD0">
      <w:pPr>
        <w:rPr>
          <w:rFonts w:cstheme="minorHAnsi"/>
        </w:rPr>
      </w:pPr>
    </w:p>
    <w:p w:rsidR="00283CD0" w:rsidRDefault="00283CD0" w:rsidP="00283CD0">
      <w:pPr>
        <w:spacing w:after="0"/>
      </w:pPr>
    </w:p>
    <w:p w:rsidR="00283CD0" w:rsidRPr="004D6AED" w:rsidRDefault="00283CD0" w:rsidP="00283CD0">
      <w:pPr>
        <w:spacing w:after="0"/>
        <w:rPr>
          <w:sz w:val="12"/>
        </w:rPr>
      </w:pPr>
    </w:p>
    <w:p w:rsidR="00283CD0" w:rsidRDefault="00283CD0" w:rsidP="00283CD0">
      <w:pPr>
        <w:spacing w:after="0"/>
        <w:rPr>
          <w:sz w:val="12"/>
        </w:rPr>
      </w:pPr>
    </w:p>
    <w:p w:rsidR="00283CD0" w:rsidRPr="004D6AED" w:rsidRDefault="00ED08F6" w:rsidP="00283CD0">
      <w:pPr>
        <w:spacing w:after="0"/>
        <w:rPr>
          <w:sz w:val="12"/>
        </w:rPr>
      </w:pPr>
      <w:hyperlink r:id="rId33" w:history="1">
        <w:r w:rsidR="00283CD0" w:rsidRPr="004D6AED">
          <w:rPr>
            <w:rStyle w:val="Hyperlink"/>
            <w:sz w:val="12"/>
          </w:rPr>
          <w:t>http://www.investorguide.com/stock-charts.php?ticker=MCD</w:t>
        </w:r>
      </w:hyperlink>
      <w:r w:rsidR="00283CD0" w:rsidRPr="004D6AED">
        <w:rPr>
          <w:sz w:val="12"/>
        </w:rPr>
        <w:t xml:space="preserve"> </w:t>
      </w:r>
      <w:r w:rsidR="00283CD0">
        <w:rPr>
          <w:sz w:val="12"/>
        </w:rPr>
        <w:t xml:space="preserve">/ </w:t>
      </w:r>
      <w:hyperlink r:id="rId34" w:history="1">
        <w:r w:rsidR="00283CD0" w:rsidRPr="00210BE4">
          <w:rPr>
            <w:rStyle w:val="Hyperlink"/>
            <w:sz w:val="12"/>
          </w:rPr>
          <w:t>http://www.google.com/finance?client=ob&amp;q=NYSE:MCD</w:t>
        </w:r>
      </w:hyperlink>
      <w:r w:rsidR="00283CD0">
        <w:rPr>
          <w:sz w:val="12"/>
        </w:rPr>
        <w:t xml:space="preserve">  </w:t>
      </w:r>
    </w:p>
    <w:p w:rsidR="00283CD0" w:rsidRPr="00700AC9" w:rsidRDefault="00283CD0" w:rsidP="00283CD0">
      <w:pPr>
        <w:pStyle w:val="Heading1"/>
        <w:jc w:val="center"/>
        <w:rPr>
          <w:rFonts w:asciiTheme="minorHAnsi" w:hAnsiTheme="minorHAnsi" w:cstheme="minorHAnsi"/>
          <w:sz w:val="52"/>
          <w:u w:val="single"/>
        </w:rPr>
      </w:pPr>
      <w:bookmarkStart w:id="7" w:name="_Toc277236083"/>
      <w:r w:rsidRPr="00700AC9">
        <w:rPr>
          <w:rFonts w:asciiTheme="minorHAnsi" w:hAnsiTheme="minorHAnsi" w:cstheme="minorHAnsi"/>
          <w:sz w:val="52"/>
          <w:u w:val="single"/>
        </w:rPr>
        <w:lastRenderedPageBreak/>
        <w:t>Corporate Profile</w:t>
      </w:r>
      <w:bookmarkEnd w:id="7"/>
    </w:p>
    <w:tbl>
      <w:tblPr>
        <w:tblW w:w="11085" w:type="dxa"/>
        <w:tblCellSpacing w:w="0" w:type="dxa"/>
        <w:tblCellMar>
          <w:left w:w="0" w:type="dxa"/>
          <w:right w:w="0" w:type="dxa"/>
        </w:tblCellMar>
        <w:tblLook w:val="04A0"/>
      </w:tblPr>
      <w:tblGrid>
        <w:gridCol w:w="11085"/>
      </w:tblGrid>
      <w:tr w:rsidR="00283CD0" w:rsidRPr="00700AC9" w:rsidTr="00EE51DF">
        <w:trPr>
          <w:tblCellSpacing w:w="0" w:type="dxa"/>
        </w:trPr>
        <w:tc>
          <w:tcPr>
            <w:tcW w:w="0" w:type="auto"/>
            <w:vAlign w:val="center"/>
            <w:hideMark/>
          </w:tcPr>
          <w:tbl>
            <w:tblPr>
              <w:tblW w:w="10545" w:type="dxa"/>
              <w:tblCellSpacing w:w="0" w:type="dxa"/>
              <w:tblCellMar>
                <w:left w:w="0" w:type="dxa"/>
                <w:right w:w="0" w:type="dxa"/>
              </w:tblCellMar>
              <w:tblLook w:val="04A0"/>
            </w:tblPr>
            <w:tblGrid>
              <w:gridCol w:w="5341"/>
              <w:gridCol w:w="5204"/>
            </w:tblGrid>
            <w:tr w:rsidR="00283CD0" w:rsidRPr="00700AC9" w:rsidTr="00EE51DF">
              <w:trPr>
                <w:tblCellSpacing w:w="0" w:type="dxa"/>
              </w:trPr>
              <w:tc>
                <w:tcPr>
                  <w:tcW w:w="5341" w:type="dxa"/>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b/>
                      <w:bCs/>
                      <w:color w:val="003B6D"/>
                      <w:sz w:val="18"/>
                    </w:rPr>
                    <w:t>Stock Data:</w:t>
                  </w:r>
                </w:p>
              </w:tc>
              <w:tc>
                <w:tcPr>
                  <w:tcW w:w="5204" w:type="dxa"/>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b/>
                      <w:bCs/>
                      <w:color w:val="003B6D"/>
                      <w:sz w:val="18"/>
                    </w:rPr>
                    <w:t xml:space="preserve">Recent </w:t>
                  </w:r>
                  <w:hyperlink r:id="rId35" w:tgtFrame="undefined" w:history="1">
                    <w:r w:rsidRPr="00700AC9">
                      <w:rPr>
                        <w:rFonts w:eastAsia="Times New Roman" w:cstheme="minorHAnsi"/>
                        <w:b/>
                        <w:bCs/>
                        <w:color w:val="003B6D"/>
                        <w:sz w:val="18"/>
                      </w:rPr>
                      <w:t>Stock Performance</w:t>
                    </w:r>
                  </w:hyperlink>
                  <w:r w:rsidRPr="00700AC9">
                    <w:rPr>
                      <w:rFonts w:eastAsia="Times New Roman" w:cstheme="minorHAnsi"/>
                      <w:b/>
                      <w:bCs/>
                      <w:color w:val="003B6D"/>
                      <w:sz w:val="18"/>
                    </w:rPr>
                    <w:t>:</w:t>
                  </w:r>
                </w:p>
              </w:tc>
            </w:tr>
          </w:tbl>
          <w:p w:rsidR="00283CD0" w:rsidRPr="00700AC9" w:rsidRDefault="00283CD0" w:rsidP="00EE51DF">
            <w:pPr>
              <w:spacing w:after="0" w:line="240" w:lineRule="auto"/>
              <w:rPr>
                <w:rFonts w:eastAsia="Times New Roman" w:cstheme="minorHAnsi"/>
                <w:sz w:val="24"/>
                <w:szCs w:val="24"/>
              </w:rPr>
            </w:pPr>
          </w:p>
        </w:tc>
      </w:tr>
      <w:tr w:rsidR="00283CD0" w:rsidRPr="00700AC9" w:rsidTr="00EE51DF">
        <w:trPr>
          <w:tblCellSpacing w:w="0" w:type="dxa"/>
        </w:trPr>
        <w:tc>
          <w:tcPr>
            <w:tcW w:w="0" w:type="auto"/>
            <w:vAlign w:val="center"/>
            <w:hideMark/>
          </w:tcPr>
          <w:tbl>
            <w:tblPr>
              <w:tblW w:w="10545" w:type="dxa"/>
              <w:tblCellSpacing w:w="0" w:type="dxa"/>
              <w:tblCellMar>
                <w:left w:w="0" w:type="dxa"/>
                <w:right w:w="0" w:type="dxa"/>
              </w:tblCellMar>
              <w:tblLook w:val="04A0"/>
            </w:tblPr>
            <w:tblGrid>
              <w:gridCol w:w="571"/>
              <w:gridCol w:w="4915"/>
              <w:gridCol w:w="5059"/>
            </w:tblGrid>
            <w:tr w:rsidR="00283CD0" w:rsidRPr="00700AC9" w:rsidTr="00EE51DF">
              <w:trPr>
                <w:tblCellSpacing w:w="0" w:type="dxa"/>
              </w:trPr>
              <w:tc>
                <w:tcPr>
                  <w:tcW w:w="645" w:type="dxa"/>
                  <w:vAlign w:val="center"/>
                  <w:hideMark/>
                </w:tcPr>
                <w:p w:rsidR="00283CD0" w:rsidRPr="00700AC9" w:rsidRDefault="00283CD0" w:rsidP="00EE51DF">
                  <w:pPr>
                    <w:spacing w:after="0" w:line="270" w:lineRule="atLeast"/>
                    <w:rPr>
                      <w:rFonts w:eastAsia="Times New Roman" w:cstheme="minorHAnsi"/>
                      <w:color w:val="5A5A5A"/>
                      <w:sz w:val="20"/>
                      <w:szCs w:val="20"/>
                    </w:rPr>
                  </w:pPr>
                </w:p>
              </w:tc>
              <w:tc>
                <w:tcPr>
                  <w:tcW w:w="5415" w:type="dxa"/>
                  <w:vAlign w:val="bottom"/>
                  <w:hideMark/>
                </w:tcPr>
                <w:p w:rsidR="00283CD0" w:rsidRPr="00700AC9" w:rsidRDefault="00283CD0" w:rsidP="00700AC9">
                  <w:pPr>
                    <w:spacing w:after="0" w:line="270" w:lineRule="atLeast"/>
                    <w:rPr>
                      <w:rFonts w:eastAsia="Times New Roman" w:cstheme="minorHAnsi"/>
                      <w:color w:val="5A5A5A"/>
                      <w:sz w:val="20"/>
                      <w:szCs w:val="20"/>
                    </w:rPr>
                  </w:pPr>
                  <w:r w:rsidRPr="00700AC9">
                    <w:rPr>
                      <w:rFonts w:eastAsia="Times New Roman" w:cstheme="minorHAnsi"/>
                      <w:b/>
                      <w:bCs/>
                      <w:color w:val="5A5A5A"/>
                      <w:sz w:val="20"/>
                      <w:szCs w:val="20"/>
                    </w:rPr>
                    <w:t xml:space="preserve">Current Price (11/5/2010): </w:t>
                  </w:r>
                  <w:r w:rsidR="00700AC9" w:rsidRPr="00700AC9">
                    <w:rPr>
                      <w:rFonts w:eastAsia="Times New Roman" w:cstheme="minorHAnsi"/>
                      <w:b/>
                      <w:bCs/>
                      <w:color w:val="5A5A5A"/>
                      <w:sz w:val="20"/>
                      <w:szCs w:val="20"/>
                    </w:rPr>
                    <w:t xml:space="preserve">$ </w:t>
                  </w:r>
                  <w:r w:rsidRPr="00700AC9">
                    <w:rPr>
                      <w:rFonts w:eastAsia="Times New Roman" w:cstheme="minorHAnsi"/>
                      <w:b/>
                      <w:bCs/>
                      <w:color w:val="A64E12"/>
                      <w:sz w:val="20"/>
                      <w:szCs w:val="20"/>
                    </w:rPr>
                    <w:t>79.30</w:t>
                  </w:r>
                  <w:r w:rsidRPr="00700AC9">
                    <w:rPr>
                      <w:rFonts w:eastAsia="Times New Roman" w:cstheme="minorHAnsi"/>
                      <w:color w:val="5A5A5A"/>
                      <w:sz w:val="20"/>
                      <w:szCs w:val="20"/>
                    </w:rPr>
                    <w:br/>
                  </w:r>
                </w:p>
              </w:tc>
              <w:tc>
                <w:tcPr>
                  <w:tcW w:w="5100" w:type="dxa"/>
                  <w:vAlign w:val="center"/>
                  <w:hideMark/>
                </w:tcPr>
                <w:tbl>
                  <w:tblPr>
                    <w:tblW w:w="4740" w:type="dxa"/>
                    <w:tblCellSpacing w:w="0" w:type="dxa"/>
                    <w:tblCellMar>
                      <w:left w:w="0" w:type="dxa"/>
                      <w:right w:w="0" w:type="dxa"/>
                    </w:tblCellMar>
                    <w:tblLook w:val="04A0"/>
                  </w:tblPr>
                  <w:tblGrid>
                    <w:gridCol w:w="1185"/>
                    <w:gridCol w:w="741"/>
                    <w:gridCol w:w="444"/>
                    <w:gridCol w:w="1185"/>
                    <w:gridCol w:w="741"/>
                    <w:gridCol w:w="444"/>
                  </w:tblGrid>
                  <w:tr w:rsidR="00283CD0" w:rsidRPr="00700AC9" w:rsidTr="00EE51DF">
                    <w:trPr>
                      <w:trHeight w:val="404"/>
                      <w:tblCellSpacing w:w="0" w:type="dxa"/>
                    </w:trPr>
                    <w:tc>
                      <w:tcPr>
                        <w:tcW w:w="1185" w:type="dxa"/>
                        <w:vAlign w:val="center"/>
                        <w:hideMark/>
                      </w:tcPr>
                      <w:p w:rsidR="00283CD0" w:rsidRPr="00700AC9" w:rsidRDefault="00283CD0" w:rsidP="00EE51DF">
                        <w:pPr>
                          <w:spacing w:after="0" w:line="240" w:lineRule="auto"/>
                          <w:rPr>
                            <w:rFonts w:eastAsia="Times New Roman" w:cstheme="minorHAnsi"/>
                            <w:sz w:val="20"/>
                            <w:szCs w:val="20"/>
                          </w:rPr>
                        </w:pPr>
                        <w:r w:rsidRPr="00700AC9">
                          <w:rPr>
                            <w:rFonts w:eastAsia="Times New Roman" w:cstheme="minorHAnsi"/>
                            <w:b/>
                            <w:bCs/>
                            <w:color w:val="5A5A5A"/>
                            <w:sz w:val="20"/>
                            <w:szCs w:val="20"/>
                          </w:rPr>
                          <w:t>1 Week</w:t>
                        </w:r>
                      </w:p>
                    </w:tc>
                    <w:tc>
                      <w:tcPr>
                        <w:tcW w:w="741" w:type="dxa"/>
                        <w:vAlign w:val="center"/>
                        <w:hideMark/>
                      </w:tcPr>
                      <w:p w:rsidR="00283CD0" w:rsidRPr="00700AC9" w:rsidRDefault="00283CD0" w:rsidP="00EE51DF">
                        <w:pPr>
                          <w:spacing w:after="0" w:line="240" w:lineRule="auto"/>
                          <w:jc w:val="right"/>
                          <w:rPr>
                            <w:rFonts w:eastAsia="Times New Roman" w:cstheme="minorHAnsi"/>
                            <w:sz w:val="20"/>
                            <w:szCs w:val="20"/>
                          </w:rPr>
                        </w:pPr>
                        <w:r w:rsidRPr="00700AC9">
                          <w:rPr>
                            <w:rFonts w:eastAsia="Times New Roman" w:cstheme="minorHAnsi"/>
                            <w:sz w:val="20"/>
                            <w:szCs w:val="20"/>
                          </w:rPr>
                          <w:t>2.0%</w:t>
                        </w:r>
                      </w:p>
                    </w:tc>
                    <w:tc>
                      <w:tcPr>
                        <w:tcW w:w="444" w:type="dxa"/>
                        <w:vAlign w:val="center"/>
                        <w:hideMark/>
                      </w:tcPr>
                      <w:p w:rsidR="00283CD0" w:rsidRPr="00700AC9" w:rsidRDefault="00283CD0" w:rsidP="00EE51DF">
                        <w:pPr>
                          <w:spacing w:after="0" w:line="240" w:lineRule="auto"/>
                          <w:rPr>
                            <w:rFonts w:eastAsia="Times New Roman" w:cstheme="minorHAnsi"/>
                            <w:sz w:val="20"/>
                            <w:szCs w:val="20"/>
                          </w:rPr>
                        </w:pPr>
                        <w:r w:rsidRPr="00700AC9">
                          <w:rPr>
                            <w:rFonts w:eastAsia="Times New Roman" w:cstheme="minorHAnsi"/>
                            <w:sz w:val="20"/>
                            <w:szCs w:val="20"/>
                          </w:rPr>
                          <w:t xml:space="preserve">  </w:t>
                        </w:r>
                      </w:p>
                    </w:tc>
                    <w:tc>
                      <w:tcPr>
                        <w:tcW w:w="1185" w:type="dxa"/>
                        <w:vAlign w:val="center"/>
                        <w:hideMark/>
                      </w:tcPr>
                      <w:p w:rsidR="00283CD0" w:rsidRPr="00700AC9" w:rsidRDefault="00283CD0" w:rsidP="00EE51DF">
                        <w:pPr>
                          <w:spacing w:after="0" w:line="240" w:lineRule="auto"/>
                          <w:rPr>
                            <w:rFonts w:eastAsia="Times New Roman" w:cstheme="minorHAnsi"/>
                            <w:sz w:val="20"/>
                            <w:szCs w:val="20"/>
                          </w:rPr>
                        </w:pPr>
                        <w:r w:rsidRPr="00700AC9">
                          <w:rPr>
                            <w:rFonts w:eastAsia="Times New Roman" w:cstheme="minorHAnsi"/>
                            <w:b/>
                            <w:bCs/>
                            <w:color w:val="5A5A5A"/>
                            <w:sz w:val="20"/>
                            <w:szCs w:val="20"/>
                          </w:rPr>
                          <w:t>13 Weeks</w:t>
                        </w:r>
                      </w:p>
                    </w:tc>
                    <w:tc>
                      <w:tcPr>
                        <w:tcW w:w="741" w:type="dxa"/>
                        <w:vAlign w:val="center"/>
                        <w:hideMark/>
                      </w:tcPr>
                      <w:p w:rsidR="00283CD0" w:rsidRPr="00700AC9" w:rsidRDefault="00283CD0" w:rsidP="00EE51DF">
                        <w:pPr>
                          <w:spacing w:after="0" w:line="240" w:lineRule="auto"/>
                          <w:jc w:val="right"/>
                          <w:rPr>
                            <w:rFonts w:eastAsia="Times New Roman" w:cstheme="minorHAnsi"/>
                            <w:sz w:val="20"/>
                            <w:szCs w:val="20"/>
                          </w:rPr>
                        </w:pPr>
                        <w:r w:rsidRPr="00700AC9">
                          <w:rPr>
                            <w:rFonts w:eastAsia="Times New Roman" w:cstheme="minorHAnsi"/>
                            <w:sz w:val="20"/>
                            <w:szCs w:val="20"/>
                          </w:rPr>
                          <w:t>4.2%</w:t>
                        </w:r>
                      </w:p>
                    </w:tc>
                    <w:tc>
                      <w:tcPr>
                        <w:tcW w:w="444" w:type="dxa"/>
                        <w:vAlign w:val="center"/>
                        <w:hideMark/>
                      </w:tcPr>
                      <w:p w:rsidR="00283CD0" w:rsidRPr="00700AC9" w:rsidRDefault="00283CD0" w:rsidP="00EE51DF">
                        <w:pPr>
                          <w:spacing w:after="0" w:line="240" w:lineRule="auto"/>
                          <w:rPr>
                            <w:rFonts w:eastAsia="Times New Roman" w:cstheme="minorHAnsi"/>
                            <w:sz w:val="24"/>
                            <w:szCs w:val="24"/>
                          </w:rPr>
                        </w:pPr>
                        <w:r w:rsidRPr="00700AC9">
                          <w:rPr>
                            <w:rFonts w:eastAsia="Times New Roman" w:cstheme="minorHAnsi"/>
                            <w:sz w:val="24"/>
                            <w:szCs w:val="24"/>
                          </w:rPr>
                          <w:t xml:space="preserve">  </w:t>
                        </w:r>
                      </w:p>
                    </w:tc>
                  </w:tr>
                  <w:tr w:rsidR="00283CD0" w:rsidRPr="00700AC9" w:rsidTr="00EE51DF">
                    <w:trPr>
                      <w:trHeight w:val="22"/>
                      <w:tblCellSpacing w:w="0" w:type="dxa"/>
                    </w:trPr>
                    <w:tc>
                      <w:tcPr>
                        <w:tcW w:w="0" w:type="auto"/>
                        <w:shd w:val="clear" w:color="auto" w:fill="CCCCCC"/>
                        <w:vAlign w:val="center"/>
                        <w:hideMark/>
                      </w:tcPr>
                      <w:p w:rsidR="00283CD0" w:rsidRPr="00700AC9" w:rsidRDefault="00283CD0" w:rsidP="00EE51DF">
                        <w:pPr>
                          <w:spacing w:after="0" w:line="240" w:lineRule="auto"/>
                          <w:rPr>
                            <w:rFonts w:eastAsia="Times New Roman" w:cstheme="minorHAnsi"/>
                            <w:sz w:val="20"/>
                            <w:szCs w:val="20"/>
                          </w:rPr>
                        </w:pPr>
                        <w:r w:rsidRPr="00700AC9">
                          <w:rPr>
                            <w:rFonts w:eastAsia="Times New Roman" w:cstheme="minorHAnsi"/>
                            <w:noProof/>
                            <w:sz w:val="20"/>
                            <w:szCs w:val="20"/>
                          </w:rPr>
                          <w:drawing>
                            <wp:inline distT="0" distB="0" distL="0" distR="0">
                              <wp:extent cx="9525" cy="9525"/>
                              <wp:effectExtent l="0" t="0" r="0" b="0"/>
                              <wp:docPr id="488" name="ctl00_CPH1_image7"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7"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CCCCCC"/>
                        <w:vAlign w:val="center"/>
                        <w:hideMark/>
                      </w:tcPr>
                      <w:p w:rsidR="00283CD0" w:rsidRPr="00700AC9" w:rsidRDefault="00283CD0" w:rsidP="00EE51DF">
                        <w:pPr>
                          <w:spacing w:after="0" w:line="240" w:lineRule="auto"/>
                          <w:rPr>
                            <w:rFonts w:eastAsia="Times New Roman" w:cstheme="minorHAnsi"/>
                            <w:sz w:val="20"/>
                            <w:szCs w:val="20"/>
                          </w:rPr>
                        </w:pPr>
                        <w:r w:rsidRPr="00700AC9">
                          <w:rPr>
                            <w:rFonts w:eastAsia="Times New Roman" w:cstheme="minorHAnsi"/>
                            <w:noProof/>
                            <w:sz w:val="20"/>
                            <w:szCs w:val="20"/>
                          </w:rPr>
                          <w:drawing>
                            <wp:inline distT="0" distB="0" distL="0" distR="0">
                              <wp:extent cx="9525" cy="9525"/>
                              <wp:effectExtent l="0" t="0" r="0" b="0"/>
                              <wp:docPr id="455" name="ctl00_CPH1_image8"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8"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CCCCCC"/>
                        <w:vAlign w:val="center"/>
                        <w:hideMark/>
                      </w:tcPr>
                      <w:p w:rsidR="00283CD0" w:rsidRPr="00700AC9" w:rsidRDefault="00283CD0" w:rsidP="00EE51DF">
                        <w:pPr>
                          <w:spacing w:after="0" w:line="240" w:lineRule="auto"/>
                          <w:rPr>
                            <w:rFonts w:eastAsia="Times New Roman" w:cstheme="minorHAnsi"/>
                            <w:sz w:val="20"/>
                            <w:szCs w:val="20"/>
                          </w:rPr>
                        </w:pPr>
                        <w:r w:rsidRPr="00700AC9">
                          <w:rPr>
                            <w:rFonts w:eastAsia="Times New Roman" w:cstheme="minorHAnsi"/>
                            <w:noProof/>
                            <w:sz w:val="20"/>
                            <w:szCs w:val="20"/>
                          </w:rPr>
                          <w:drawing>
                            <wp:inline distT="0" distB="0" distL="0" distR="0">
                              <wp:extent cx="9525" cy="9525"/>
                              <wp:effectExtent l="0" t="0" r="0" b="0"/>
                              <wp:docPr id="454" name="ctl00_CPH1_image9"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9"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CCCCCC"/>
                        <w:vAlign w:val="center"/>
                        <w:hideMark/>
                      </w:tcPr>
                      <w:p w:rsidR="00283CD0" w:rsidRPr="00700AC9" w:rsidRDefault="00283CD0" w:rsidP="00EE51DF">
                        <w:pPr>
                          <w:spacing w:after="0" w:line="240" w:lineRule="auto"/>
                          <w:rPr>
                            <w:rFonts w:eastAsia="Times New Roman" w:cstheme="minorHAnsi"/>
                            <w:sz w:val="20"/>
                            <w:szCs w:val="20"/>
                          </w:rPr>
                        </w:pPr>
                        <w:r w:rsidRPr="00700AC9">
                          <w:rPr>
                            <w:rFonts w:eastAsia="Times New Roman" w:cstheme="minorHAnsi"/>
                            <w:noProof/>
                            <w:sz w:val="20"/>
                            <w:szCs w:val="20"/>
                          </w:rPr>
                          <w:drawing>
                            <wp:inline distT="0" distB="0" distL="0" distR="0">
                              <wp:extent cx="9525" cy="9525"/>
                              <wp:effectExtent l="0" t="0" r="0" b="0"/>
                              <wp:docPr id="453" name="ctl00_CPH1_image10"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10"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CCCCCC"/>
                        <w:vAlign w:val="center"/>
                        <w:hideMark/>
                      </w:tcPr>
                      <w:p w:rsidR="00283CD0" w:rsidRPr="00700AC9" w:rsidRDefault="00283CD0" w:rsidP="00EE51DF">
                        <w:pPr>
                          <w:spacing w:after="0" w:line="240" w:lineRule="auto"/>
                          <w:rPr>
                            <w:rFonts w:eastAsia="Times New Roman" w:cstheme="minorHAnsi"/>
                            <w:sz w:val="20"/>
                            <w:szCs w:val="20"/>
                          </w:rPr>
                        </w:pPr>
                        <w:r w:rsidRPr="00700AC9">
                          <w:rPr>
                            <w:rFonts w:eastAsia="Times New Roman" w:cstheme="minorHAnsi"/>
                            <w:noProof/>
                            <w:sz w:val="20"/>
                            <w:szCs w:val="20"/>
                          </w:rPr>
                          <w:drawing>
                            <wp:inline distT="0" distB="0" distL="0" distR="0">
                              <wp:extent cx="9525" cy="9525"/>
                              <wp:effectExtent l="0" t="0" r="0" b="0"/>
                              <wp:docPr id="452" name="ctl00_CPH1_image11"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11"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shd w:val="clear" w:color="auto" w:fill="CCCCCC"/>
                        <w:vAlign w:val="center"/>
                        <w:hideMark/>
                      </w:tcPr>
                      <w:p w:rsidR="00283CD0" w:rsidRPr="00700AC9" w:rsidRDefault="00283CD0" w:rsidP="00EE51DF">
                        <w:pPr>
                          <w:spacing w:after="0" w:line="240" w:lineRule="auto"/>
                          <w:rPr>
                            <w:rFonts w:eastAsia="Times New Roman" w:cstheme="minorHAnsi"/>
                            <w:sz w:val="24"/>
                            <w:szCs w:val="24"/>
                          </w:rPr>
                        </w:pPr>
                        <w:r w:rsidRPr="00700AC9">
                          <w:rPr>
                            <w:rFonts w:eastAsia="Times New Roman" w:cstheme="minorHAnsi"/>
                            <w:noProof/>
                            <w:sz w:val="24"/>
                            <w:szCs w:val="24"/>
                          </w:rPr>
                          <w:drawing>
                            <wp:inline distT="0" distB="0" distL="0" distR="0">
                              <wp:extent cx="9525" cy="9525"/>
                              <wp:effectExtent l="0" t="0" r="0" b="0"/>
                              <wp:docPr id="451" name="ctl00_CPH1_image12"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12"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83CD0" w:rsidRPr="00700AC9" w:rsidTr="00EE51DF">
                    <w:trPr>
                      <w:trHeight w:val="404"/>
                      <w:tblCellSpacing w:w="0" w:type="dxa"/>
                    </w:trPr>
                    <w:tc>
                      <w:tcPr>
                        <w:tcW w:w="0" w:type="auto"/>
                        <w:vAlign w:val="center"/>
                        <w:hideMark/>
                      </w:tcPr>
                      <w:p w:rsidR="00283CD0" w:rsidRPr="00700AC9" w:rsidRDefault="00283CD0" w:rsidP="00EE51DF">
                        <w:pPr>
                          <w:spacing w:after="0" w:line="240" w:lineRule="auto"/>
                          <w:rPr>
                            <w:rFonts w:eastAsia="Times New Roman" w:cstheme="minorHAnsi"/>
                            <w:sz w:val="20"/>
                            <w:szCs w:val="20"/>
                          </w:rPr>
                        </w:pPr>
                        <w:r w:rsidRPr="00700AC9">
                          <w:rPr>
                            <w:rFonts w:eastAsia="Times New Roman" w:cstheme="minorHAnsi"/>
                            <w:b/>
                            <w:bCs/>
                            <w:color w:val="5A5A5A"/>
                            <w:sz w:val="20"/>
                            <w:szCs w:val="20"/>
                          </w:rPr>
                          <w:t>4 Weeks</w:t>
                        </w:r>
                      </w:p>
                    </w:tc>
                    <w:tc>
                      <w:tcPr>
                        <w:tcW w:w="0" w:type="auto"/>
                        <w:vAlign w:val="center"/>
                        <w:hideMark/>
                      </w:tcPr>
                      <w:p w:rsidR="00283CD0" w:rsidRPr="00700AC9" w:rsidRDefault="00283CD0" w:rsidP="00EE51DF">
                        <w:pPr>
                          <w:spacing w:after="0" w:line="240" w:lineRule="auto"/>
                          <w:jc w:val="right"/>
                          <w:rPr>
                            <w:rFonts w:eastAsia="Times New Roman" w:cstheme="minorHAnsi"/>
                            <w:sz w:val="20"/>
                            <w:szCs w:val="20"/>
                          </w:rPr>
                        </w:pPr>
                        <w:r w:rsidRPr="00700AC9">
                          <w:rPr>
                            <w:rFonts w:eastAsia="Times New Roman" w:cstheme="minorHAnsi"/>
                            <w:sz w:val="20"/>
                            <w:szCs w:val="20"/>
                          </w:rPr>
                          <w:t>10.5%</w:t>
                        </w:r>
                      </w:p>
                    </w:tc>
                    <w:tc>
                      <w:tcPr>
                        <w:tcW w:w="0" w:type="auto"/>
                        <w:vAlign w:val="center"/>
                        <w:hideMark/>
                      </w:tcPr>
                      <w:p w:rsidR="00283CD0" w:rsidRPr="00700AC9" w:rsidRDefault="00283CD0" w:rsidP="00EE51DF">
                        <w:pPr>
                          <w:spacing w:after="0" w:line="240" w:lineRule="auto"/>
                          <w:rPr>
                            <w:rFonts w:eastAsia="Times New Roman" w:cstheme="minorHAnsi"/>
                            <w:sz w:val="20"/>
                            <w:szCs w:val="20"/>
                          </w:rPr>
                        </w:pPr>
                        <w:r w:rsidRPr="00700AC9">
                          <w:rPr>
                            <w:rFonts w:eastAsia="Times New Roman" w:cstheme="minorHAnsi"/>
                            <w:sz w:val="20"/>
                            <w:szCs w:val="20"/>
                          </w:rPr>
                          <w:t xml:space="preserve">  </w:t>
                        </w:r>
                      </w:p>
                    </w:tc>
                    <w:tc>
                      <w:tcPr>
                        <w:tcW w:w="0" w:type="auto"/>
                        <w:vAlign w:val="center"/>
                        <w:hideMark/>
                      </w:tcPr>
                      <w:p w:rsidR="00283CD0" w:rsidRPr="00700AC9" w:rsidRDefault="00283CD0" w:rsidP="00EE51DF">
                        <w:pPr>
                          <w:spacing w:after="0" w:line="240" w:lineRule="auto"/>
                          <w:rPr>
                            <w:rFonts w:eastAsia="Times New Roman" w:cstheme="minorHAnsi"/>
                            <w:sz w:val="20"/>
                            <w:szCs w:val="20"/>
                          </w:rPr>
                        </w:pPr>
                        <w:r w:rsidRPr="00700AC9">
                          <w:rPr>
                            <w:rFonts w:eastAsia="Times New Roman" w:cstheme="minorHAnsi"/>
                            <w:b/>
                            <w:bCs/>
                            <w:color w:val="5A5A5A"/>
                            <w:sz w:val="20"/>
                            <w:szCs w:val="20"/>
                          </w:rPr>
                          <w:t>52 Weeks</w:t>
                        </w:r>
                      </w:p>
                    </w:tc>
                    <w:tc>
                      <w:tcPr>
                        <w:tcW w:w="0" w:type="auto"/>
                        <w:vAlign w:val="center"/>
                        <w:hideMark/>
                      </w:tcPr>
                      <w:p w:rsidR="00283CD0" w:rsidRPr="00700AC9" w:rsidRDefault="00283CD0" w:rsidP="00EE51DF">
                        <w:pPr>
                          <w:spacing w:after="0" w:line="240" w:lineRule="auto"/>
                          <w:jc w:val="right"/>
                          <w:rPr>
                            <w:rFonts w:eastAsia="Times New Roman" w:cstheme="minorHAnsi"/>
                            <w:sz w:val="20"/>
                            <w:szCs w:val="20"/>
                          </w:rPr>
                        </w:pPr>
                        <w:r w:rsidRPr="00700AC9">
                          <w:rPr>
                            <w:rFonts w:eastAsia="Times New Roman" w:cstheme="minorHAnsi"/>
                            <w:sz w:val="20"/>
                            <w:szCs w:val="20"/>
                          </w:rPr>
                          <w:t>28.5%</w:t>
                        </w:r>
                      </w:p>
                    </w:tc>
                    <w:tc>
                      <w:tcPr>
                        <w:tcW w:w="0" w:type="auto"/>
                        <w:vAlign w:val="center"/>
                        <w:hideMark/>
                      </w:tcPr>
                      <w:p w:rsidR="00283CD0" w:rsidRPr="00700AC9" w:rsidRDefault="00283CD0" w:rsidP="00EE51DF">
                        <w:pPr>
                          <w:spacing w:after="0" w:line="240" w:lineRule="auto"/>
                          <w:rPr>
                            <w:rFonts w:eastAsia="Times New Roman" w:cstheme="minorHAnsi"/>
                            <w:sz w:val="24"/>
                            <w:szCs w:val="24"/>
                          </w:rPr>
                        </w:pPr>
                        <w:r w:rsidRPr="00700AC9">
                          <w:rPr>
                            <w:rFonts w:eastAsia="Times New Roman" w:cstheme="minorHAnsi"/>
                            <w:sz w:val="24"/>
                            <w:szCs w:val="24"/>
                          </w:rPr>
                          <w:t xml:space="preserve">  </w:t>
                        </w:r>
                      </w:p>
                    </w:tc>
                  </w:tr>
                </w:tbl>
                <w:p w:rsidR="00283CD0" w:rsidRPr="00700AC9" w:rsidRDefault="00283CD0" w:rsidP="00EE51DF">
                  <w:pPr>
                    <w:spacing w:after="0" w:line="270" w:lineRule="atLeast"/>
                    <w:rPr>
                      <w:rFonts w:eastAsia="Times New Roman" w:cstheme="minorHAnsi"/>
                      <w:color w:val="5A5A5A"/>
                      <w:sz w:val="18"/>
                      <w:szCs w:val="18"/>
                    </w:rPr>
                  </w:pPr>
                </w:p>
              </w:tc>
            </w:tr>
          </w:tbl>
          <w:p w:rsidR="00283CD0" w:rsidRPr="00700AC9" w:rsidRDefault="00283CD0" w:rsidP="00EE51DF">
            <w:pPr>
              <w:spacing w:after="0" w:line="240" w:lineRule="auto"/>
              <w:rPr>
                <w:rFonts w:eastAsia="Times New Roman" w:cstheme="minorHAnsi"/>
                <w:sz w:val="24"/>
                <w:szCs w:val="24"/>
              </w:rPr>
            </w:pPr>
          </w:p>
        </w:tc>
      </w:tr>
      <w:tr w:rsidR="00283CD0" w:rsidRPr="00700AC9" w:rsidTr="00EE51DF">
        <w:trPr>
          <w:tblCellSpacing w:w="0" w:type="dxa"/>
        </w:trPr>
        <w:tc>
          <w:tcPr>
            <w:tcW w:w="0" w:type="auto"/>
            <w:vAlign w:val="center"/>
            <w:hideMark/>
          </w:tcPr>
          <w:p w:rsidR="00283CD0" w:rsidRPr="00700AC9" w:rsidRDefault="00283CD0" w:rsidP="00EE51DF">
            <w:pPr>
              <w:spacing w:after="0" w:line="240" w:lineRule="auto"/>
              <w:rPr>
                <w:rFonts w:eastAsia="Times New Roman" w:cstheme="minorHAnsi"/>
                <w:sz w:val="24"/>
                <w:szCs w:val="24"/>
              </w:rPr>
            </w:pPr>
            <w:r w:rsidRPr="00700AC9">
              <w:rPr>
                <w:rFonts w:eastAsia="Times New Roman" w:cstheme="minorHAnsi"/>
                <w:sz w:val="24"/>
                <w:szCs w:val="24"/>
              </w:rPr>
              <w:t xml:space="preserve">  </w:t>
            </w:r>
          </w:p>
        </w:tc>
      </w:tr>
      <w:tr w:rsidR="00283CD0" w:rsidRPr="00700AC9" w:rsidTr="00EE51DF">
        <w:trPr>
          <w:tblCellSpacing w:w="0" w:type="dxa"/>
        </w:trPr>
        <w:tc>
          <w:tcPr>
            <w:tcW w:w="0" w:type="auto"/>
            <w:vAlign w:val="center"/>
            <w:hideMark/>
          </w:tcPr>
          <w:tbl>
            <w:tblPr>
              <w:tblW w:w="10545" w:type="dxa"/>
              <w:tblCellSpacing w:w="0" w:type="dxa"/>
              <w:tblCellMar>
                <w:left w:w="0" w:type="dxa"/>
                <w:right w:w="0" w:type="dxa"/>
              </w:tblCellMar>
              <w:tblLook w:val="04A0"/>
            </w:tblPr>
            <w:tblGrid>
              <w:gridCol w:w="645"/>
              <w:gridCol w:w="9900"/>
            </w:tblGrid>
            <w:tr w:rsidR="00283CD0" w:rsidRPr="00700AC9" w:rsidTr="00EE51DF">
              <w:trPr>
                <w:tblCellSpacing w:w="0" w:type="dxa"/>
              </w:trPr>
              <w:tc>
                <w:tcPr>
                  <w:tcW w:w="645" w:type="dxa"/>
                  <w:vAlign w:val="center"/>
                  <w:hideMark/>
                </w:tcPr>
                <w:p w:rsidR="00283CD0" w:rsidRPr="00700AC9" w:rsidRDefault="00283CD0" w:rsidP="00EE51DF">
                  <w:pPr>
                    <w:spacing w:after="0" w:line="270" w:lineRule="atLeast"/>
                    <w:rPr>
                      <w:rFonts w:eastAsia="Times New Roman" w:cstheme="minorHAnsi"/>
                      <w:color w:val="5A5A5A"/>
                      <w:sz w:val="18"/>
                      <w:szCs w:val="18"/>
                    </w:rPr>
                  </w:pPr>
                </w:p>
              </w:tc>
              <w:tc>
                <w:tcPr>
                  <w:tcW w:w="10305" w:type="dxa"/>
                  <w:vAlign w:val="center"/>
                  <w:hideMark/>
                </w:tcPr>
                <w:p w:rsidR="00283CD0" w:rsidRPr="00700AC9" w:rsidRDefault="00283CD0" w:rsidP="00EE51DF">
                  <w:pPr>
                    <w:spacing w:after="0" w:line="270" w:lineRule="atLeast"/>
                    <w:rPr>
                      <w:rFonts w:eastAsia="Times New Roman" w:cstheme="minorHAnsi"/>
                      <w:b/>
                      <w:bCs/>
                      <w:color w:val="003B6D"/>
                      <w:sz w:val="18"/>
                      <w:szCs w:val="18"/>
                    </w:rPr>
                  </w:pPr>
                  <w:r w:rsidRPr="00700AC9">
                    <w:rPr>
                      <w:rFonts w:eastAsia="Times New Roman" w:cstheme="minorHAnsi"/>
                      <w:b/>
                      <w:bCs/>
                      <w:color w:val="003B6D"/>
                      <w:sz w:val="18"/>
                      <w:szCs w:val="18"/>
                    </w:rPr>
                    <w:t>McDonald's Corporation Key Data:</w:t>
                  </w:r>
                </w:p>
              </w:tc>
            </w:tr>
            <w:tr w:rsidR="00283CD0" w:rsidRPr="00700AC9" w:rsidTr="00EE51DF">
              <w:trPr>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b/>
                      <w:bCs/>
                      <w:noProof/>
                      <w:color w:val="003B6D"/>
                      <w:sz w:val="18"/>
                      <w:szCs w:val="18"/>
                    </w:rPr>
                    <w:drawing>
                      <wp:inline distT="0" distB="0" distL="0" distR="0">
                        <wp:extent cx="9525" cy="9525"/>
                        <wp:effectExtent l="0" t="0" r="0" b="0"/>
                        <wp:docPr id="450" name="ctl00_CPH1_image18"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18"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vAlign w:val="center"/>
                  <w:hideMark/>
                </w:tcPr>
                <w:p w:rsidR="00283CD0" w:rsidRPr="00700AC9" w:rsidRDefault="00283CD0" w:rsidP="00EE51DF">
                  <w:pPr>
                    <w:spacing w:after="0" w:line="270" w:lineRule="atLeast"/>
                    <w:rPr>
                      <w:rFonts w:eastAsia="Times New Roman" w:cstheme="minorHAnsi"/>
                      <w:b/>
                      <w:bCs/>
                      <w:color w:val="003B6D"/>
                      <w:sz w:val="18"/>
                      <w:szCs w:val="18"/>
                    </w:rPr>
                  </w:pPr>
                </w:p>
              </w:tc>
            </w:tr>
            <w:tr w:rsidR="00283CD0" w:rsidRPr="00700AC9" w:rsidTr="00EE51DF">
              <w:trPr>
                <w:tblCellSpacing w:w="0" w:type="dxa"/>
              </w:trPr>
              <w:tc>
                <w:tcPr>
                  <w:tcW w:w="0" w:type="auto"/>
                  <w:gridSpan w:val="2"/>
                  <w:vAlign w:val="center"/>
                  <w:hideMark/>
                </w:tcPr>
                <w:tbl>
                  <w:tblPr>
                    <w:tblpPr w:leftFromText="180" w:rightFromText="180" w:horzAnchor="margin" w:tblpY="675"/>
                    <w:tblOverlap w:val="never"/>
                    <w:tblW w:w="9554" w:type="dxa"/>
                    <w:tblCellSpacing w:w="0" w:type="dxa"/>
                    <w:tblCellMar>
                      <w:left w:w="0" w:type="dxa"/>
                      <w:right w:w="0" w:type="dxa"/>
                    </w:tblCellMar>
                    <w:tblLook w:val="04A0"/>
                  </w:tblPr>
                  <w:tblGrid>
                    <w:gridCol w:w="458"/>
                    <w:gridCol w:w="1656"/>
                    <w:gridCol w:w="2345"/>
                    <w:gridCol w:w="2004"/>
                    <w:gridCol w:w="3091"/>
                  </w:tblGrid>
                  <w:tr w:rsidR="00283CD0" w:rsidRPr="00700AC9" w:rsidTr="00EE51DF">
                    <w:trPr>
                      <w:trHeight w:val="277"/>
                      <w:tblCellSpacing w:w="0" w:type="dxa"/>
                    </w:trPr>
                    <w:tc>
                      <w:tcPr>
                        <w:tcW w:w="458" w:type="dxa"/>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 xml:space="preserve">  </w:t>
                        </w:r>
                      </w:p>
                    </w:tc>
                    <w:tc>
                      <w:tcPr>
                        <w:tcW w:w="1656" w:type="dxa"/>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 xml:space="preserve">Ticker: </w:t>
                        </w:r>
                      </w:p>
                    </w:tc>
                    <w:tc>
                      <w:tcPr>
                        <w:tcW w:w="2345" w:type="dxa"/>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MCD</w:t>
                        </w:r>
                      </w:p>
                    </w:tc>
                    <w:tc>
                      <w:tcPr>
                        <w:tcW w:w="2004" w:type="dxa"/>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 xml:space="preserve">Country: </w:t>
                        </w:r>
                      </w:p>
                    </w:tc>
                    <w:tc>
                      <w:tcPr>
                        <w:tcW w:w="3091" w:type="dxa"/>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UNITED STATES</w:t>
                        </w:r>
                      </w:p>
                    </w:tc>
                  </w:tr>
                  <w:tr w:rsidR="00283CD0" w:rsidRPr="00700AC9" w:rsidTr="00EE51DF">
                    <w:trPr>
                      <w:trHeight w:val="277"/>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p>
                    </w:tc>
                    <w:tc>
                      <w:tcPr>
                        <w:tcW w:w="0" w:type="auto"/>
                        <w:gridSpan w:val="4"/>
                        <w:shd w:val="clear" w:color="auto" w:fill="CCCCCC"/>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noProof/>
                            <w:color w:val="5A5A5A"/>
                            <w:sz w:val="18"/>
                            <w:szCs w:val="18"/>
                          </w:rPr>
                          <w:drawing>
                            <wp:inline distT="0" distB="0" distL="0" distR="0">
                              <wp:extent cx="9525" cy="9525"/>
                              <wp:effectExtent l="0" t="0" r="0" b="0"/>
                              <wp:docPr id="449" name="ctl00_CPH1_image19"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19"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83CD0" w:rsidRPr="00700AC9" w:rsidTr="00EE51DF">
                    <w:trPr>
                      <w:trHeight w:val="277"/>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 xml:space="preserve">  </w:t>
                        </w:r>
                      </w:p>
                    </w:tc>
                    <w:tc>
                      <w:tcPr>
                        <w:tcW w:w="0" w:type="auto"/>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Exchanges:</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NYSE FRA MXK LIM</w:t>
                        </w:r>
                      </w:p>
                    </w:tc>
                    <w:tc>
                      <w:tcPr>
                        <w:tcW w:w="0" w:type="auto"/>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Major Industry:</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Recreation</w:t>
                        </w:r>
                      </w:p>
                    </w:tc>
                  </w:tr>
                  <w:tr w:rsidR="00283CD0" w:rsidRPr="00700AC9" w:rsidTr="00EE51DF">
                    <w:trPr>
                      <w:trHeight w:val="277"/>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p>
                    </w:tc>
                    <w:tc>
                      <w:tcPr>
                        <w:tcW w:w="0" w:type="auto"/>
                        <w:gridSpan w:val="4"/>
                        <w:shd w:val="clear" w:color="auto" w:fill="CCCCCC"/>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noProof/>
                            <w:color w:val="5A5A5A"/>
                            <w:sz w:val="18"/>
                            <w:szCs w:val="18"/>
                          </w:rPr>
                          <w:drawing>
                            <wp:inline distT="0" distB="0" distL="0" distR="0">
                              <wp:extent cx="9525" cy="9525"/>
                              <wp:effectExtent l="0" t="0" r="0" b="0"/>
                              <wp:docPr id="448" name="ctl00_CPH1_image20"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20"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83CD0" w:rsidRPr="00700AC9" w:rsidTr="00EE51DF">
                    <w:trPr>
                      <w:trHeight w:val="553"/>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 xml:space="preserve">  </w:t>
                        </w:r>
                      </w:p>
                    </w:tc>
                    <w:tc>
                      <w:tcPr>
                        <w:tcW w:w="0" w:type="auto"/>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 xml:space="preserve">  </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p>
                    </w:tc>
                    <w:tc>
                      <w:tcPr>
                        <w:tcW w:w="0" w:type="auto"/>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Sub Industry:</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Restaurants &amp; Fast Food Franchisers</w:t>
                        </w:r>
                      </w:p>
                    </w:tc>
                  </w:tr>
                  <w:tr w:rsidR="00283CD0" w:rsidRPr="00700AC9" w:rsidTr="00EE51DF">
                    <w:trPr>
                      <w:trHeight w:val="277"/>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p>
                    </w:tc>
                    <w:tc>
                      <w:tcPr>
                        <w:tcW w:w="0" w:type="auto"/>
                        <w:gridSpan w:val="4"/>
                        <w:shd w:val="clear" w:color="auto" w:fill="CCCCCC"/>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noProof/>
                            <w:color w:val="5A5A5A"/>
                            <w:sz w:val="18"/>
                            <w:szCs w:val="18"/>
                          </w:rPr>
                          <w:drawing>
                            <wp:inline distT="0" distB="0" distL="0" distR="0">
                              <wp:extent cx="9525" cy="9525"/>
                              <wp:effectExtent l="0" t="0" r="0" b="0"/>
                              <wp:docPr id="31" name="ctl00_CPH1_image21"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21"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83CD0" w:rsidRPr="00700AC9" w:rsidTr="00EE51DF">
                    <w:trPr>
                      <w:trHeight w:val="553"/>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 xml:space="preserve">  </w:t>
                        </w:r>
                      </w:p>
                    </w:tc>
                    <w:tc>
                      <w:tcPr>
                        <w:tcW w:w="0" w:type="auto"/>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2009 Sales</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22,744,700,000</w:t>
                        </w:r>
                        <w:r w:rsidRPr="00700AC9">
                          <w:rPr>
                            <w:rFonts w:eastAsia="Times New Roman" w:cstheme="minorHAnsi"/>
                            <w:color w:val="5A5A5A"/>
                            <w:sz w:val="18"/>
                            <w:szCs w:val="18"/>
                          </w:rPr>
                          <w:br/>
                          <w:t>(Year Ending Jan 2010).</w:t>
                        </w:r>
                      </w:p>
                    </w:tc>
                    <w:tc>
                      <w:tcPr>
                        <w:tcW w:w="0" w:type="auto"/>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Employees:</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385,000</w:t>
                        </w:r>
                      </w:p>
                    </w:tc>
                  </w:tr>
                  <w:tr w:rsidR="00283CD0" w:rsidRPr="00700AC9" w:rsidTr="00EE51DF">
                    <w:trPr>
                      <w:trHeight w:val="277"/>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p>
                    </w:tc>
                    <w:tc>
                      <w:tcPr>
                        <w:tcW w:w="0" w:type="auto"/>
                        <w:gridSpan w:val="4"/>
                        <w:shd w:val="clear" w:color="auto" w:fill="CCCCCC"/>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noProof/>
                            <w:color w:val="5A5A5A"/>
                            <w:sz w:val="18"/>
                            <w:szCs w:val="18"/>
                          </w:rPr>
                          <w:drawing>
                            <wp:inline distT="0" distB="0" distL="0" distR="0">
                              <wp:extent cx="9525" cy="9525"/>
                              <wp:effectExtent l="0" t="0" r="0" b="0"/>
                              <wp:docPr id="30" name="ctl00_CPH1_image22"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22"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83CD0" w:rsidRPr="00700AC9" w:rsidTr="00EE51DF">
                    <w:trPr>
                      <w:trHeight w:val="277"/>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 xml:space="preserve">  </w:t>
                        </w:r>
                      </w:p>
                    </w:tc>
                    <w:tc>
                      <w:tcPr>
                        <w:tcW w:w="0" w:type="auto"/>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Currency:</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U.S. Dollars</w:t>
                        </w:r>
                      </w:p>
                    </w:tc>
                    <w:tc>
                      <w:tcPr>
                        <w:tcW w:w="0" w:type="auto"/>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Market Cap:</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83,780,982,420</w:t>
                        </w:r>
                      </w:p>
                    </w:tc>
                  </w:tr>
                  <w:tr w:rsidR="00283CD0" w:rsidRPr="00700AC9" w:rsidTr="00EE51DF">
                    <w:trPr>
                      <w:trHeight w:val="277"/>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p>
                    </w:tc>
                    <w:tc>
                      <w:tcPr>
                        <w:tcW w:w="0" w:type="auto"/>
                        <w:gridSpan w:val="4"/>
                        <w:shd w:val="clear" w:color="auto" w:fill="CCCCCC"/>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noProof/>
                            <w:color w:val="5A5A5A"/>
                            <w:sz w:val="18"/>
                            <w:szCs w:val="18"/>
                          </w:rPr>
                          <w:drawing>
                            <wp:inline distT="0" distB="0" distL="0" distR="0">
                              <wp:extent cx="9525" cy="9525"/>
                              <wp:effectExtent l="0" t="0" r="0" b="0"/>
                              <wp:docPr id="29" name="ctl00_CPH1_image23"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23"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83CD0" w:rsidRPr="00700AC9" w:rsidTr="00EE51DF">
                    <w:trPr>
                      <w:trHeight w:val="553"/>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 xml:space="preserve">  </w:t>
                        </w:r>
                      </w:p>
                    </w:tc>
                    <w:tc>
                      <w:tcPr>
                        <w:tcW w:w="0" w:type="auto"/>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Fiscal Yr Ends:</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December</w:t>
                        </w:r>
                      </w:p>
                    </w:tc>
                    <w:tc>
                      <w:tcPr>
                        <w:tcW w:w="0" w:type="auto"/>
                        <w:vAlign w:val="center"/>
                        <w:hideMark/>
                      </w:tcPr>
                      <w:p w:rsidR="00283CD0" w:rsidRPr="00700AC9" w:rsidRDefault="00ED08F6" w:rsidP="00EE51DF">
                        <w:pPr>
                          <w:spacing w:after="0" w:line="270" w:lineRule="atLeast"/>
                          <w:rPr>
                            <w:rFonts w:eastAsia="Times New Roman" w:cstheme="minorHAnsi"/>
                            <w:sz w:val="24"/>
                            <w:szCs w:val="24"/>
                            <w:u w:val="single"/>
                          </w:rPr>
                        </w:pPr>
                        <w:r w:rsidRPr="00700AC9">
                          <w:rPr>
                            <w:rFonts w:eastAsia="Times New Roman" w:cstheme="minorHAnsi"/>
                            <w:bCs/>
                            <w:sz w:val="18"/>
                            <w:szCs w:val="18"/>
                          </w:rPr>
                          <w:fldChar w:fldCharType="begin"/>
                        </w:r>
                        <w:r w:rsidR="00283CD0" w:rsidRPr="00700AC9">
                          <w:rPr>
                            <w:rFonts w:eastAsia="Times New Roman" w:cstheme="minorHAnsi"/>
                            <w:bCs/>
                            <w:sz w:val="18"/>
                            <w:szCs w:val="18"/>
                          </w:rPr>
                          <w:instrText xml:space="preserve"> HYPERLINK "http://www.corporateinformation.com/Company-Snapshot.aspx?cusip=580135101" \t "undefined" </w:instrText>
                        </w:r>
                        <w:r w:rsidRPr="00700AC9">
                          <w:rPr>
                            <w:rFonts w:eastAsia="Times New Roman" w:cstheme="minorHAnsi"/>
                            <w:bCs/>
                            <w:sz w:val="18"/>
                            <w:szCs w:val="18"/>
                          </w:rPr>
                          <w:fldChar w:fldCharType="separate"/>
                        </w:r>
                        <w:r w:rsidR="00283CD0" w:rsidRPr="00700AC9">
                          <w:rPr>
                            <w:rFonts w:eastAsia="Times New Roman" w:cstheme="minorHAnsi"/>
                            <w:bCs/>
                            <w:sz w:val="18"/>
                            <w:u w:val="single"/>
                          </w:rPr>
                          <w:t xml:space="preserve">Shares </w:t>
                        </w:r>
                      </w:p>
                      <w:p w:rsidR="00283CD0" w:rsidRPr="00700AC9" w:rsidRDefault="00283CD0" w:rsidP="00EE51DF">
                        <w:pPr>
                          <w:spacing w:after="0" w:line="270" w:lineRule="atLeast"/>
                          <w:rPr>
                            <w:rFonts w:eastAsia="Times New Roman" w:cstheme="minorHAnsi"/>
                            <w:vanish/>
                            <w:sz w:val="24"/>
                            <w:szCs w:val="24"/>
                          </w:rPr>
                        </w:pPr>
                        <w:r w:rsidRPr="00700AC9">
                          <w:rPr>
                            <w:rFonts w:eastAsia="Times New Roman" w:cstheme="minorHAnsi"/>
                            <w:bCs/>
                            <w:noProof/>
                            <w:vanish/>
                            <w:sz w:val="18"/>
                            <w:szCs w:val="18"/>
                          </w:rPr>
                          <w:drawing>
                            <wp:inline distT="0" distB="0" distL="0" distR="0">
                              <wp:extent cx="209550" cy="209550"/>
                              <wp:effectExtent l="0" t="0" r="0" b="0"/>
                              <wp:docPr id="26" name="Picture 14" descr="http://kona.kontera.com/javascript/lib/imgs/grey_lo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ona.kontera.com/javascript/lib/imgs/grey_loader.gif"/>
                                      <pic:cNvPicPr>
                                        <a:picLocks noChangeAspect="1" noChangeArrowheads="1"/>
                                      </pic:cNvPicPr>
                                    </pic:nvPicPr>
                                    <pic:blipFill>
                                      <a:blip r:embed="rId36"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p>
                      <w:p w:rsidR="00283CD0" w:rsidRPr="00700AC9" w:rsidRDefault="00ED08F6" w:rsidP="00EE51DF">
                        <w:pPr>
                          <w:spacing w:after="0" w:line="270" w:lineRule="atLeast"/>
                          <w:rPr>
                            <w:rFonts w:eastAsia="Times New Roman" w:cstheme="minorHAnsi"/>
                            <w:b/>
                            <w:bCs/>
                            <w:color w:val="5A5A5A"/>
                            <w:sz w:val="18"/>
                            <w:szCs w:val="18"/>
                          </w:rPr>
                        </w:pPr>
                        <w:r w:rsidRPr="00700AC9">
                          <w:rPr>
                            <w:rFonts w:eastAsia="Times New Roman" w:cstheme="minorHAnsi"/>
                            <w:bCs/>
                            <w:sz w:val="18"/>
                            <w:szCs w:val="18"/>
                          </w:rPr>
                          <w:fldChar w:fldCharType="end"/>
                        </w:r>
                        <w:r w:rsidR="00283CD0" w:rsidRPr="00700AC9">
                          <w:rPr>
                            <w:rFonts w:eastAsia="Times New Roman" w:cstheme="minorHAnsi"/>
                            <w:b/>
                            <w:bCs/>
                            <w:color w:val="5A5A5A"/>
                            <w:sz w:val="18"/>
                            <w:szCs w:val="18"/>
                          </w:rPr>
                          <w:t>Outstanding:</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1,056,506,714</w:t>
                        </w:r>
                      </w:p>
                    </w:tc>
                  </w:tr>
                  <w:tr w:rsidR="00283CD0" w:rsidRPr="00700AC9" w:rsidTr="00EE51DF">
                    <w:trPr>
                      <w:trHeight w:val="277"/>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p>
                    </w:tc>
                    <w:tc>
                      <w:tcPr>
                        <w:tcW w:w="0" w:type="auto"/>
                        <w:gridSpan w:val="4"/>
                        <w:shd w:val="clear" w:color="auto" w:fill="CCCCCC"/>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noProof/>
                            <w:color w:val="5A5A5A"/>
                            <w:sz w:val="18"/>
                            <w:szCs w:val="18"/>
                          </w:rPr>
                          <w:drawing>
                            <wp:inline distT="0" distB="0" distL="0" distR="0">
                              <wp:extent cx="9525" cy="9525"/>
                              <wp:effectExtent l="0" t="0" r="0" b="0"/>
                              <wp:docPr id="24" name="ctl00_CPH1_image24" descr="http://www.corporateinformation.com/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PH1_image24" descr="http://www.corporateinformation.com/images/spacer.gif"/>
                                      <pic:cNvPicPr>
                                        <a:picLocks noChangeAspect="1" noChangeArrowheads="1"/>
                                      </pic:cNvPicPr>
                                    </pic:nvPicPr>
                                    <pic:blipFill>
                                      <a:blip r:embed="rId14"/>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r w:rsidR="00283CD0" w:rsidRPr="00700AC9" w:rsidTr="00EE51DF">
                    <w:trPr>
                      <w:trHeight w:val="277"/>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 xml:space="preserve">  </w:t>
                        </w:r>
                      </w:p>
                    </w:tc>
                    <w:tc>
                      <w:tcPr>
                        <w:tcW w:w="0" w:type="auto"/>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 xml:space="preserve">Share Type: </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Common</w:t>
                        </w:r>
                      </w:p>
                    </w:tc>
                    <w:tc>
                      <w:tcPr>
                        <w:tcW w:w="0" w:type="auto"/>
                        <w:vAlign w:val="center"/>
                        <w:hideMark/>
                      </w:tcPr>
                      <w:p w:rsidR="00283CD0" w:rsidRPr="00700AC9" w:rsidRDefault="00283CD0" w:rsidP="00EE51DF">
                        <w:pPr>
                          <w:spacing w:after="0" w:line="270" w:lineRule="atLeast"/>
                          <w:rPr>
                            <w:rFonts w:eastAsia="Times New Roman" w:cstheme="minorHAnsi"/>
                            <w:b/>
                            <w:bCs/>
                            <w:color w:val="5A5A5A"/>
                            <w:sz w:val="18"/>
                            <w:szCs w:val="18"/>
                          </w:rPr>
                        </w:pPr>
                        <w:r w:rsidRPr="00700AC9">
                          <w:rPr>
                            <w:rFonts w:eastAsia="Times New Roman" w:cstheme="minorHAnsi"/>
                            <w:b/>
                            <w:bCs/>
                            <w:color w:val="5A5A5A"/>
                            <w:sz w:val="18"/>
                            <w:szCs w:val="18"/>
                          </w:rPr>
                          <w:t>Closely Held Shares:</w:t>
                        </w:r>
                      </w:p>
                    </w:tc>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color w:val="5A5A5A"/>
                            <w:sz w:val="18"/>
                            <w:szCs w:val="18"/>
                          </w:rPr>
                          <w:t>1,404,468</w:t>
                        </w:r>
                      </w:p>
                    </w:tc>
                  </w:tr>
                </w:tbl>
                <w:p w:rsidR="00283CD0" w:rsidRPr="00700AC9" w:rsidRDefault="00283CD0" w:rsidP="00EE51DF">
                  <w:pPr>
                    <w:spacing w:after="0" w:line="270" w:lineRule="atLeast"/>
                    <w:rPr>
                      <w:rFonts w:eastAsia="Times New Roman" w:cstheme="minorHAnsi"/>
                      <w:color w:val="5A5A5A"/>
                      <w:sz w:val="18"/>
                      <w:szCs w:val="18"/>
                    </w:rPr>
                  </w:pPr>
                  <w:r w:rsidRPr="00700AC9">
                    <w:rPr>
                      <w:rFonts w:eastAsia="Times New Roman" w:cstheme="minorHAnsi"/>
                      <w:noProof/>
                      <w:color w:val="5A5A5A"/>
                      <w:sz w:val="18"/>
                      <w:szCs w:val="18"/>
                    </w:rPr>
                    <w:drawing>
                      <wp:anchor distT="0" distB="0" distL="114300" distR="114300" simplePos="0" relativeHeight="251671552" behindDoc="1" locked="0" layoutInCell="1" allowOverlap="1">
                        <wp:simplePos x="0" y="0"/>
                        <wp:positionH relativeFrom="column">
                          <wp:posOffset>1962150</wp:posOffset>
                        </wp:positionH>
                        <wp:positionV relativeFrom="paragraph">
                          <wp:posOffset>3893185</wp:posOffset>
                        </wp:positionV>
                        <wp:extent cx="2441575" cy="2040255"/>
                        <wp:effectExtent l="342900" t="247650" r="377825" b="207645"/>
                        <wp:wrapTight wrapText="bothSides">
                          <wp:wrapPolygon edited="0">
                            <wp:start x="19381" y="-2622"/>
                            <wp:lineTo x="337" y="-1008"/>
                            <wp:lineTo x="-3034" y="-605"/>
                            <wp:lineTo x="-1854" y="10286"/>
                            <wp:lineTo x="-843" y="16739"/>
                            <wp:lineTo x="-337" y="23798"/>
                            <wp:lineTo x="1517" y="23798"/>
                            <wp:lineTo x="3034" y="23798"/>
                            <wp:lineTo x="9606" y="23395"/>
                            <wp:lineTo x="9606" y="23193"/>
                            <wp:lineTo x="19887" y="23193"/>
                            <wp:lineTo x="24943" y="22185"/>
                            <wp:lineTo x="24774" y="19966"/>
                            <wp:lineTo x="24268" y="16941"/>
                            <wp:lineTo x="24268" y="16739"/>
                            <wp:lineTo x="23763" y="13714"/>
                            <wp:lineTo x="23763" y="13513"/>
                            <wp:lineTo x="23257" y="10487"/>
                            <wp:lineTo x="23257" y="10286"/>
                            <wp:lineTo x="22920" y="7261"/>
                            <wp:lineTo x="22920" y="7059"/>
                            <wp:lineTo x="22415" y="4034"/>
                            <wp:lineTo x="22415" y="3832"/>
                            <wp:lineTo x="21909" y="807"/>
                            <wp:lineTo x="21572" y="-2622"/>
                            <wp:lineTo x="19381" y="-2622"/>
                          </wp:wrapPolygon>
                        </wp:wrapTight>
                        <wp:docPr id="495" name="il_fi" descr="http://www.boston.com/business/ticker/mcdonald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oston.com/business/ticker/mcdonalds107.jpg"/>
                                <pic:cNvPicPr>
                                  <a:picLocks noChangeAspect="1" noChangeArrowheads="1"/>
                                </pic:cNvPicPr>
                              </pic:nvPicPr>
                              <pic:blipFill>
                                <a:blip r:embed="rId37" cstate="print"/>
                                <a:srcRect/>
                                <a:stretch>
                                  <a:fillRect/>
                                </a:stretch>
                              </pic:blipFill>
                              <pic:spPr bwMode="auto">
                                <a:xfrm>
                                  <a:off x="0" y="0"/>
                                  <a:ext cx="2441575" cy="20402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tc>
            </w:tr>
            <w:tr w:rsidR="00283CD0" w:rsidRPr="00700AC9" w:rsidTr="00EE51DF">
              <w:trPr>
                <w:tblCellSpacing w:w="0" w:type="dxa"/>
              </w:trPr>
              <w:tc>
                <w:tcPr>
                  <w:tcW w:w="0" w:type="auto"/>
                  <w:vAlign w:val="center"/>
                  <w:hideMark/>
                </w:tcPr>
                <w:p w:rsidR="00283CD0" w:rsidRPr="00700AC9" w:rsidRDefault="00283CD0" w:rsidP="00EE51DF">
                  <w:pPr>
                    <w:spacing w:after="0" w:line="270" w:lineRule="atLeast"/>
                    <w:rPr>
                      <w:rFonts w:eastAsia="Times New Roman" w:cstheme="minorHAnsi"/>
                      <w:color w:val="5A5A5A"/>
                      <w:sz w:val="18"/>
                      <w:szCs w:val="18"/>
                    </w:rPr>
                  </w:pPr>
                </w:p>
              </w:tc>
              <w:tc>
                <w:tcPr>
                  <w:tcW w:w="0" w:type="auto"/>
                  <w:vAlign w:val="center"/>
                  <w:hideMark/>
                </w:tcPr>
                <w:p w:rsidR="00283CD0" w:rsidRPr="00700AC9" w:rsidRDefault="00283CD0" w:rsidP="00EE51DF">
                  <w:pPr>
                    <w:spacing w:after="0" w:line="240" w:lineRule="auto"/>
                    <w:rPr>
                      <w:rFonts w:eastAsia="Times New Roman" w:cstheme="minorHAnsi"/>
                      <w:sz w:val="20"/>
                      <w:szCs w:val="20"/>
                    </w:rPr>
                  </w:pPr>
                </w:p>
              </w:tc>
            </w:tr>
          </w:tbl>
          <w:p w:rsidR="00283CD0" w:rsidRPr="00700AC9" w:rsidRDefault="00283CD0" w:rsidP="00EE51DF">
            <w:pPr>
              <w:spacing w:after="0" w:line="240" w:lineRule="auto"/>
              <w:rPr>
                <w:rFonts w:eastAsia="Times New Roman" w:cstheme="minorHAnsi"/>
                <w:sz w:val="24"/>
                <w:szCs w:val="24"/>
              </w:rPr>
            </w:pPr>
          </w:p>
        </w:tc>
      </w:tr>
      <w:tr w:rsidR="00283CD0" w:rsidRPr="00E3725F" w:rsidTr="00EE51DF">
        <w:trPr>
          <w:tblCellSpacing w:w="0" w:type="dxa"/>
        </w:trPr>
        <w:tc>
          <w:tcPr>
            <w:tcW w:w="0" w:type="auto"/>
            <w:vAlign w:val="center"/>
            <w:hideMark/>
          </w:tcPr>
          <w:p w:rsidR="00283CD0" w:rsidRPr="00E3725F" w:rsidRDefault="00283CD0" w:rsidP="00EE51DF">
            <w:pPr>
              <w:spacing w:after="0" w:line="240" w:lineRule="auto"/>
              <w:rPr>
                <w:rFonts w:ascii="Times New Roman" w:eastAsia="Times New Roman" w:hAnsi="Times New Roman" w:cs="Times New Roman"/>
                <w:sz w:val="24"/>
                <w:szCs w:val="24"/>
              </w:rPr>
            </w:pPr>
            <w:r w:rsidRPr="00E3725F">
              <w:rPr>
                <w:rFonts w:ascii="Times New Roman" w:eastAsia="Times New Roman" w:hAnsi="Times New Roman" w:cs="Times New Roman"/>
                <w:sz w:val="24"/>
                <w:szCs w:val="24"/>
              </w:rPr>
              <w:t> </w:t>
            </w:r>
          </w:p>
        </w:tc>
      </w:tr>
      <w:tr w:rsidR="00283CD0" w:rsidRPr="00E3725F" w:rsidTr="00EE51DF">
        <w:trPr>
          <w:tblCellSpacing w:w="0" w:type="dxa"/>
        </w:trPr>
        <w:tc>
          <w:tcPr>
            <w:tcW w:w="0" w:type="auto"/>
            <w:vAlign w:val="center"/>
            <w:hideMark/>
          </w:tcPr>
          <w:p w:rsidR="00283CD0" w:rsidRPr="00E3725F" w:rsidRDefault="00283CD0" w:rsidP="00EE51DF">
            <w:pPr>
              <w:spacing w:after="0" w:line="240" w:lineRule="auto"/>
              <w:rPr>
                <w:rFonts w:ascii="Times New Roman" w:eastAsia="Times New Roman" w:hAnsi="Times New Roman" w:cs="Times New Roman"/>
                <w:sz w:val="24"/>
                <w:szCs w:val="24"/>
              </w:rPr>
            </w:pPr>
            <w:r w:rsidRPr="00E3725F">
              <w:rPr>
                <w:rFonts w:ascii="Times New Roman" w:eastAsia="Times New Roman" w:hAnsi="Times New Roman" w:cs="Times New Roman"/>
                <w:sz w:val="24"/>
                <w:szCs w:val="24"/>
              </w:rPr>
              <w:t xml:space="preserve">  </w:t>
            </w:r>
          </w:p>
        </w:tc>
      </w:tr>
      <w:tr w:rsidR="00283CD0" w:rsidRPr="00E3725F" w:rsidTr="00EE51DF">
        <w:trPr>
          <w:tblCellSpacing w:w="0" w:type="dxa"/>
        </w:trPr>
        <w:tc>
          <w:tcPr>
            <w:tcW w:w="0" w:type="auto"/>
            <w:vAlign w:val="center"/>
            <w:hideMark/>
          </w:tcPr>
          <w:tbl>
            <w:tblPr>
              <w:tblW w:w="10545" w:type="dxa"/>
              <w:tblCellSpacing w:w="0" w:type="dxa"/>
              <w:tblCellMar>
                <w:left w:w="0" w:type="dxa"/>
                <w:right w:w="0" w:type="dxa"/>
              </w:tblCellMar>
              <w:tblLook w:val="04A0"/>
            </w:tblPr>
            <w:tblGrid>
              <w:gridCol w:w="5400"/>
              <w:gridCol w:w="720"/>
              <w:gridCol w:w="4425"/>
            </w:tblGrid>
            <w:tr w:rsidR="00283CD0" w:rsidRPr="00E3725F" w:rsidTr="00EE51DF">
              <w:trPr>
                <w:tblCellSpacing w:w="0" w:type="dxa"/>
              </w:trPr>
              <w:tc>
                <w:tcPr>
                  <w:tcW w:w="5400" w:type="dxa"/>
                  <w:vAlign w:val="center"/>
                  <w:hideMark/>
                </w:tcPr>
                <w:p w:rsidR="00283CD0" w:rsidRPr="00E3725F" w:rsidRDefault="00283CD0" w:rsidP="00EE51DF">
                  <w:pPr>
                    <w:spacing w:after="0" w:line="240" w:lineRule="auto"/>
                    <w:rPr>
                      <w:rFonts w:ascii="Times New Roman" w:eastAsia="Times New Roman" w:hAnsi="Times New Roman" w:cs="Times New Roman"/>
                      <w:sz w:val="24"/>
                      <w:szCs w:val="24"/>
                    </w:rPr>
                  </w:pPr>
                </w:p>
              </w:tc>
              <w:tc>
                <w:tcPr>
                  <w:tcW w:w="720" w:type="dxa"/>
                  <w:vAlign w:val="center"/>
                  <w:hideMark/>
                </w:tcPr>
                <w:p w:rsidR="00283CD0" w:rsidRPr="00E3725F" w:rsidRDefault="00283CD0" w:rsidP="00EE51DF">
                  <w:pPr>
                    <w:spacing w:after="0" w:line="240" w:lineRule="auto"/>
                    <w:rPr>
                      <w:rFonts w:ascii="Times New Roman" w:eastAsia="Times New Roman" w:hAnsi="Times New Roman" w:cs="Times New Roman"/>
                      <w:sz w:val="24"/>
                      <w:szCs w:val="24"/>
                    </w:rPr>
                  </w:pPr>
                </w:p>
              </w:tc>
              <w:tc>
                <w:tcPr>
                  <w:tcW w:w="4425" w:type="dxa"/>
                  <w:hideMark/>
                </w:tcPr>
                <w:p w:rsidR="00283CD0" w:rsidRPr="00E3725F" w:rsidRDefault="00283CD0" w:rsidP="00EE51DF">
                  <w:pPr>
                    <w:spacing w:after="0" w:line="270" w:lineRule="atLeast"/>
                    <w:rPr>
                      <w:rFonts w:ascii="Verdana" w:eastAsia="Times New Roman" w:hAnsi="Verdana" w:cs="Times New Roman"/>
                      <w:color w:val="5A5A5A"/>
                      <w:sz w:val="18"/>
                      <w:szCs w:val="18"/>
                    </w:rPr>
                  </w:pPr>
                </w:p>
              </w:tc>
            </w:tr>
          </w:tbl>
          <w:p w:rsidR="00283CD0" w:rsidRPr="00E3725F" w:rsidRDefault="00283CD0" w:rsidP="00EE51DF">
            <w:pPr>
              <w:spacing w:after="0" w:line="240" w:lineRule="auto"/>
              <w:rPr>
                <w:rFonts w:ascii="Times New Roman" w:eastAsia="Times New Roman" w:hAnsi="Times New Roman" w:cs="Times New Roman"/>
                <w:sz w:val="24"/>
                <w:szCs w:val="24"/>
              </w:rPr>
            </w:pPr>
          </w:p>
        </w:tc>
      </w:tr>
    </w:tbl>
    <w:p w:rsidR="00283CD0" w:rsidRPr="00E3725F" w:rsidRDefault="00ED08F6" w:rsidP="00283CD0">
      <w:pPr>
        <w:rPr>
          <w:rFonts w:eastAsia="Times New Roman" w:cs="Arial"/>
          <w:color w:val="363636"/>
          <w:spacing w:val="-15"/>
          <w:kern w:val="36"/>
          <w:sz w:val="12"/>
          <w:szCs w:val="12"/>
          <w:u w:val="single"/>
        </w:rPr>
      </w:pPr>
      <w:hyperlink r:id="rId38" w:history="1">
        <w:r w:rsidR="00283CD0" w:rsidRPr="00762FD2">
          <w:rPr>
            <w:rStyle w:val="Hyperlink"/>
            <w:sz w:val="12"/>
            <w:szCs w:val="12"/>
          </w:rPr>
          <w:t>http://www.corporateinformation.com/Company-Snapshot.aspx?cusip=580135101</w:t>
        </w:r>
      </w:hyperlink>
      <w:r w:rsidR="00283CD0">
        <w:rPr>
          <w:sz w:val="12"/>
          <w:szCs w:val="12"/>
          <w:u w:val="single"/>
        </w:rPr>
        <w:t xml:space="preserve"> </w:t>
      </w:r>
      <w:r w:rsidR="00283CD0" w:rsidRPr="00E3725F">
        <w:rPr>
          <w:sz w:val="12"/>
          <w:szCs w:val="12"/>
          <w:u w:val="single"/>
        </w:rPr>
        <w:br w:type="page"/>
      </w:r>
    </w:p>
    <w:p w:rsidR="00283CD0" w:rsidRPr="00283CD0" w:rsidRDefault="00283CD0" w:rsidP="00283CD0">
      <w:pPr>
        <w:pStyle w:val="Heading1"/>
        <w:jc w:val="center"/>
        <w:rPr>
          <w:rFonts w:asciiTheme="minorHAnsi" w:hAnsiTheme="minorHAnsi"/>
          <w:sz w:val="52"/>
          <w:u w:val="single"/>
        </w:rPr>
      </w:pPr>
      <w:bookmarkStart w:id="8" w:name="_Toc277236084"/>
      <w:r w:rsidRPr="00324D26">
        <w:rPr>
          <w:rFonts w:asciiTheme="minorHAnsi" w:hAnsiTheme="minorHAnsi"/>
          <w:sz w:val="52"/>
          <w:u w:val="single"/>
        </w:rPr>
        <w:lastRenderedPageBreak/>
        <w:t>Financial Information</w:t>
      </w:r>
      <w:bookmarkEnd w:id="8"/>
    </w:p>
    <w:p w:rsidR="00700AC9" w:rsidRPr="00EC323C" w:rsidRDefault="00283CD0" w:rsidP="00700AC9">
      <w:pPr>
        <w:tabs>
          <w:tab w:val="left" w:pos="8640"/>
        </w:tabs>
        <w:spacing w:after="0"/>
        <w:jc w:val="center"/>
      </w:pPr>
      <w:r>
        <w:rPr>
          <w:noProof/>
        </w:rPr>
        <w:drawing>
          <wp:anchor distT="0" distB="0" distL="114300" distR="114300" simplePos="0" relativeHeight="251674624" behindDoc="1" locked="0" layoutInCell="1" allowOverlap="1">
            <wp:simplePos x="0" y="0"/>
            <wp:positionH relativeFrom="column">
              <wp:posOffset>-428625</wp:posOffset>
            </wp:positionH>
            <wp:positionV relativeFrom="paragraph">
              <wp:posOffset>8255</wp:posOffset>
            </wp:positionV>
            <wp:extent cx="6734175" cy="4362450"/>
            <wp:effectExtent l="19050" t="0" r="9525" b="0"/>
            <wp:wrapTight wrapText="bothSides">
              <wp:wrapPolygon edited="0">
                <wp:start x="-61" y="0"/>
                <wp:lineTo x="-61" y="21506"/>
                <wp:lineTo x="21631" y="21506"/>
                <wp:lineTo x="21631" y="0"/>
                <wp:lineTo x="-61" y="0"/>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l="18181" t="24359" r="14904" b="21154"/>
                    <a:stretch>
                      <a:fillRect/>
                    </a:stretch>
                  </pic:blipFill>
                  <pic:spPr bwMode="auto">
                    <a:xfrm>
                      <a:off x="0" y="0"/>
                      <a:ext cx="6734175" cy="4362450"/>
                    </a:xfrm>
                    <a:prstGeom prst="rect">
                      <a:avLst/>
                    </a:prstGeom>
                    <a:noFill/>
                    <a:ln w="9525">
                      <a:noFill/>
                      <a:miter lim="800000"/>
                      <a:headEnd/>
                      <a:tailEnd/>
                    </a:ln>
                  </pic:spPr>
                </pic:pic>
              </a:graphicData>
            </a:graphic>
          </wp:anchor>
        </w:drawing>
      </w:r>
      <w:r>
        <w:rPr>
          <w:noProof/>
        </w:rPr>
        <w:drawing>
          <wp:anchor distT="0" distB="0" distL="114300" distR="114300" simplePos="0" relativeHeight="251673600" behindDoc="1" locked="0" layoutInCell="1" allowOverlap="1">
            <wp:simplePos x="0" y="0"/>
            <wp:positionH relativeFrom="column">
              <wp:posOffset>266700</wp:posOffset>
            </wp:positionH>
            <wp:positionV relativeFrom="paragraph">
              <wp:posOffset>4370705</wp:posOffset>
            </wp:positionV>
            <wp:extent cx="5524500" cy="3228975"/>
            <wp:effectExtent l="19050" t="0" r="0" b="0"/>
            <wp:wrapTight wrapText="bothSides">
              <wp:wrapPolygon edited="0">
                <wp:start x="-74" y="0"/>
                <wp:lineTo x="-74" y="21536"/>
                <wp:lineTo x="21600" y="21536"/>
                <wp:lineTo x="21600" y="0"/>
                <wp:lineTo x="-74"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l="8173" t="25641" r="14423" b="11752"/>
                    <a:stretch>
                      <a:fillRect/>
                    </a:stretch>
                  </pic:blipFill>
                  <pic:spPr bwMode="auto">
                    <a:xfrm>
                      <a:off x="0" y="0"/>
                      <a:ext cx="5524500" cy="3228975"/>
                    </a:xfrm>
                    <a:prstGeom prst="rect">
                      <a:avLst/>
                    </a:prstGeom>
                    <a:noFill/>
                    <a:ln w="9525">
                      <a:noFill/>
                      <a:miter lim="800000"/>
                      <a:headEnd/>
                      <a:tailEnd/>
                    </a:ln>
                  </pic:spPr>
                </pic:pic>
              </a:graphicData>
            </a:graphic>
          </wp:anchor>
        </w:drawing>
      </w:r>
      <w:r w:rsidRPr="00370923">
        <w:br w:type="page"/>
      </w:r>
      <w:bookmarkStart w:id="9" w:name="_Toc277236085"/>
      <w:r w:rsidR="00700AC9" w:rsidRPr="0070019B">
        <w:rPr>
          <w:sz w:val="52"/>
          <w:u w:val="single"/>
        </w:rPr>
        <w:lastRenderedPageBreak/>
        <w:t>Accounting Risks</w:t>
      </w:r>
    </w:p>
    <w:tbl>
      <w:tblPr>
        <w:tblW w:w="9831" w:type="dxa"/>
        <w:tblCellSpacing w:w="0" w:type="dxa"/>
        <w:tblCellMar>
          <w:left w:w="0" w:type="dxa"/>
          <w:right w:w="0" w:type="dxa"/>
        </w:tblCellMar>
        <w:tblLook w:val="04A0"/>
      </w:tblPr>
      <w:tblGrid>
        <w:gridCol w:w="4914"/>
        <w:gridCol w:w="4917"/>
      </w:tblGrid>
      <w:tr w:rsidR="00700AC9" w:rsidRPr="00700AC9" w:rsidTr="00700AC9">
        <w:trPr>
          <w:trHeight w:val="372"/>
          <w:tblCellSpacing w:w="0" w:type="dxa"/>
        </w:trPr>
        <w:tc>
          <w:tcPr>
            <w:tcW w:w="4914" w:type="dxa"/>
            <w:hideMark/>
          </w:tcPr>
          <w:p w:rsidR="00700AC9" w:rsidRPr="00700AC9" w:rsidRDefault="00700AC9" w:rsidP="00601B71">
            <w:pPr>
              <w:rPr>
                <w:rFonts w:cstheme="minorHAnsi"/>
                <w:color w:val="000000"/>
                <w:sz w:val="21"/>
                <w:szCs w:val="21"/>
              </w:rPr>
            </w:pPr>
            <w:r w:rsidRPr="00700AC9">
              <w:rPr>
                <w:rStyle w:val="datname"/>
                <w:rFonts w:cstheme="minorHAnsi"/>
                <w:sz w:val="21"/>
                <w:szCs w:val="21"/>
              </w:rPr>
              <w:t xml:space="preserve">AGR </w:t>
            </w:r>
            <w:r w:rsidRPr="00700AC9">
              <w:rPr>
                <w:rStyle w:val="datname"/>
              </w:rPr>
              <w:t>Av</w:t>
            </w:r>
            <w:r w:rsidRPr="00700AC9">
              <w:rPr>
                <w:rStyle w:val="datname"/>
                <w:rFonts w:cstheme="minorHAnsi"/>
                <w:sz w:val="21"/>
                <w:szCs w:val="21"/>
              </w:rPr>
              <w:t>erage</w:t>
            </w:r>
          </w:p>
        </w:tc>
        <w:tc>
          <w:tcPr>
            <w:tcW w:w="4917" w:type="dxa"/>
            <w:hideMark/>
          </w:tcPr>
          <w:p w:rsidR="00700AC9" w:rsidRPr="00700AC9" w:rsidRDefault="00700AC9" w:rsidP="00601B71">
            <w:pPr>
              <w:rPr>
                <w:rFonts w:cstheme="minorHAnsi"/>
                <w:color w:val="000000"/>
                <w:sz w:val="21"/>
                <w:szCs w:val="21"/>
              </w:rPr>
            </w:pPr>
            <w:r w:rsidRPr="00700AC9">
              <w:rPr>
                <w:rStyle w:val="datname"/>
                <w:rFonts w:cstheme="minorHAnsi"/>
                <w:sz w:val="21"/>
                <w:szCs w:val="21"/>
              </w:rPr>
              <w:t xml:space="preserve">Rating Published </w:t>
            </w:r>
            <w:r w:rsidRPr="00700AC9">
              <w:rPr>
                <w:rStyle w:val="datdat1"/>
                <w:rFonts w:cstheme="minorHAnsi"/>
                <w:sz w:val="21"/>
                <w:szCs w:val="21"/>
              </w:rPr>
              <w:t>09/10/2010</w:t>
            </w:r>
          </w:p>
        </w:tc>
      </w:tr>
      <w:tr w:rsidR="00700AC9" w:rsidRPr="00700AC9" w:rsidTr="00700AC9">
        <w:trPr>
          <w:trHeight w:val="569"/>
          <w:tblCellSpacing w:w="0" w:type="dxa"/>
        </w:trPr>
        <w:tc>
          <w:tcPr>
            <w:tcW w:w="4914" w:type="dxa"/>
            <w:hideMark/>
          </w:tcPr>
          <w:p w:rsidR="00700AC9" w:rsidRPr="00700AC9" w:rsidRDefault="00700AC9" w:rsidP="00601B71">
            <w:pPr>
              <w:rPr>
                <w:rFonts w:cstheme="minorHAnsi"/>
                <w:color w:val="000000"/>
                <w:sz w:val="21"/>
                <w:szCs w:val="21"/>
              </w:rPr>
            </w:pPr>
            <w:r w:rsidRPr="00700AC9">
              <w:rPr>
                <w:rStyle w:val="datname"/>
                <w:rFonts w:cstheme="minorHAnsi"/>
                <w:sz w:val="21"/>
                <w:szCs w:val="21"/>
              </w:rPr>
              <w:t xml:space="preserve">Industry </w:t>
            </w:r>
            <w:r w:rsidRPr="00700AC9">
              <w:rPr>
                <w:rStyle w:val="datdat1"/>
                <w:rFonts w:cstheme="minorHAnsi"/>
                <w:sz w:val="21"/>
                <w:szCs w:val="21"/>
              </w:rPr>
              <w:t>Restaurants</w:t>
            </w:r>
          </w:p>
        </w:tc>
        <w:tc>
          <w:tcPr>
            <w:tcW w:w="4917" w:type="dxa"/>
            <w:hideMark/>
          </w:tcPr>
          <w:p w:rsidR="00700AC9" w:rsidRPr="00700AC9" w:rsidRDefault="00700AC9" w:rsidP="00601B71">
            <w:pPr>
              <w:rPr>
                <w:rFonts w:cstheme="minorHAnsi"/>
                <w:color w:val="000000"/>
                <w:sz w:val="21"/>
                <w:szCs w:val="21"/>
              </w:rPr>
            </w:pPr>
            <w:r w:rsidRPr="00700AC9">
              <w:rPr>
                <w:rStyle w:val="datname"/>
                <w:rFonts w:cstheme="minorHAnsi"/>
                <w:sz w:val="21"/>
                <w:szCs w:val="21"/>
              </w:rPr>
              <w:t xml:space="preserve">Period End </w:t>
            </w:r>
            <w:r w:rsidRPr="00700AC9">
              <w:rPr>
                <w:rStyle w:val="datdat1"/>
                <w:rFonts w:cstheme="minorHAnsi"/>
                <w:sz w:val="21"/>
                <w:szCs w:val="21"/>
              </w:rPr>
              <w:t>06/30/2010 (Fiscal 2010 Q-2)</w:t>
            </w:r>
          </w:p>
        </w:tc>
      </w:tr>
      <w:tr w:rsidR="00700AC9" w:rsidRPr="00700AC9" w:rsidTr="00700AC9">
        <w:trPr>
          <w:trHeight w:val="361"/>
          <w:tblCellSpacing w:w="0" w:type="dxa"/>
        </w:trPr>
        <w:tc>
          <w:tcPr>
            <w:tcW w:w="4914" w:type="dxa"/>
            <w:hideMark/>
          </w:tcPr>
          <w:p w:rsidR="00700AC9" w:rsidRPr="00700AC9" w:rsidRDefault="00700AC9" w:rsidP="00601B71">
            <w:pPr>
              <w:rPr>
                <w:rFonts w:cstheme="minorHAnsi"/>
                <w:color w:val="000000"/>
                <w:sz w:val="21"/>
                <w:szCs w:val="21"/>
              </w:rPr>
            </w:pPr>
            <w:r w:rsidRPr="00700AC9">
              <w:rPr>
                <w:rStyle w:val="datname"/>
                <w:rFonts w:cstheme="minorHAnsi"/>
                <w:sz w:val="21"/>
                <w:szCs w:val="21"/>
              </w:rPr>
              <w:t>SEC Filing</w:t>
            </w:r>
            <w:r w:rsidRPr="00700AC9">
              <w:rPr>
                <w:rStyle w:val="datdat1"/>
                <w:rFonts w:cstheme="minorHAnsi"/>
                <w:sz w:val="21"/>
                <w:szCs w:val="21"/>
              </w:rPr>
              <w:t>08/05/2010 (10-Q)</w:t>
            </w:r>
          </w:p>
        </w:tc>
        <w:tc>
          <w:tcPr>
            <w:tcW w:w="4917" w:type="dxa"/>
            <w:hideMark/>
          </w:tcPr>
          <w:p w:rsidR="00700AC9" w:rsidRPr="00700AC9" w:rsidRDefault="00700AC9" w:rsidP="00601B71">
            <w:pPr>
              <w:rPr>
                <w:rFonts w:cstheme="minorHAnsi"/>
                <w:color w:val="000000"/>
                <w:sz w:val="21"/>
                <w:szCs w:val="21"/>
              </w:rPr>
            </w:pPr>
            <w:r w:rsidRPr="00700AC9">
              <w:rPr>
                <w:rStyle w:val="datname"/>
                <w:rFonts w:cstheme="minorHAnsi"/>
                <w:sz w:val="21"/>
                <w:szCs w:val="21"/>
              </w:rPr>
              <w:t xml:space="preserve">Last Audit: </w:t>
            </w:r>
            <w:r w:rsidRPr="00700AC9">
              <w:rPr>
                <w:rStyle w:val="datdat1"/>
                <w:rFonts w:cstheme="minorHAnsi"/>
                <w:sz w:val="21"/>
                <w:szCs w:val="21"/>
              </w:rPr>
              <w:t>Ernst &amp; Young LLP</w:t>
            </w:r>
          </w:p>
        </w:tc>
      </w:tr>
    </w:tbl>
    <w:p w:rsidR="00700AC9" w:rsidRPr="00700AC9" w:rsidRDefault="00700AC9" w:rsidP="00700AC9">
      <w:pPr>
        <w:pStyle w:val="Heading3"/>
        <w:rPr>
          <w:rFonts w:asciiTheme="minorHAnsi" w:hAnsiTheme="minorHAnsi" w:cstheme="minorHAnsi"/>
          <w:sz w:val="21"/>
          <w:szCs w:val="21"/>
        </w:rPr>
      </w:pPr>
      <w:bookmarkStart w:id="10" w:name="_Toc277236093"/>
      <w:bookmarkStart w:id="11" w:name="_Toc277755261"/>
      <w:bookmarkStart w:id="12" w:name="_Toc277926264"/>
      <w:r w:rsidRPr="00700AC9">
        <w:rPr>
          <w:rFonts w:asciiTheme="minorHAnsi" w:hAnsiTheme="minorHAnsi" w:cstheme="minorHAnsi"/>
          <w:sz w:val="21"/>
          <w:szCs w:val="21"/>
        </w:rPr>
        <w:t>3yr AGR® Score</w:t>
      </w:r>
      <w:bookmarkEnd w:id="10"/>
      <w:bookmarkEnd w:id="11"/>
      <w:bookmarkEnd w:id="12"/>
    </w:p>
    <w:p w:rsidR="00700AC9" w:rsidRPr="00700AC9" w:rsidRDefault="00700AC9" w:rsidP="00700AC9">
      <w:pPr>
        <w:rPr>
          <w:rFonts w:cstheme="minorHAnsi"/>
          <w:sz w:val="21"/>
          <w:szCs w:val="21"/>
        </w:rPr>
      </w:pPr>
      <w:r w:rsidRPr="00700AC9">
        <w:rPr>
          <w:rFonts w:cstheme="minorHAnsi"/>
          <w:noProof/>
          <w:sz w:val="21"/>
          <w:szCs w:val="21"/>
        </w:rPr>
        <w:drawing>
          <wp:inline distT="0" distB="0" distL="0" distR="0">
            <wp:extent cx="3810000" cy="1619250"/>
            <wp:effectExtent l="19050" t="0" r="0" b="0"/>
            <wp:docPr id="1" name="Picture 2" descr="http://images.forbes.com/feeds/currencies/agr/chart/5828N-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forbes.com/feeds/currencies/agr/chart/5828N-201.png"/>
                    <pic:cNvPicPr>
                      <a:picLocks noChangeAspect="1" noChangeArrowheads="1"/>
                    </pic:cNvPicPr>
                  </pic:nvPicPr>
                  <pic:blipFill>
                    <a:blip r:embed="rId41" cstate="print"/>
                    <a:srcRect/>
                    <a:stretch>
                      <a:fillRect/>
                    </a:stretch>
                  </pic:blipFill>
                  <pic:spPr bwMode="auto">
                    <a:xfrm>
                      <a:off x="0" y="0"/>
                      <a:ext cx="3810000" cy="1619250"/>
                    </a:xfrm>
                    <a:prstGeom prst="rect">
                      <a:avLst/>
                    </a:prstGeom>
                    <a:noFill/>
                    <a:ln w="9525">
                      <a:noFill/>
                      <a:miter lim="800000"/>
                      <a:headEnd/>
                      <a:tailEnd/>
                    </a:ln>
                  </pic:spPr>
                </pic:pic>
              </a:graphicData>
            </a:graphic>
          </wp:inline>
        </w:drawing>
      </w:r>
    </w:p>
    <w:p w:rsidR="00700AC9" w:rsidRPr="00700AC9" w:rsidRDefault="00700AC9" w:rsidP="00700AC9">
      <w:pPr>
        <w:pStyle w:val="Heading3"/>
        <w:rPr>
          <w:rFonts w:asciiTheme="minorHAnsi" w:hAnsiTheme="minorHAnsi" w:cstheme="minorHAnsi"/>
          <w:sz w:val="21"/>
          <w:szCs w:val="21"/>
        </w:rPr>
      </w:pPr>
      <w:bookmarkStart w:id="13" w:name="_Toc277236094"/>
      <w:bookmarkStart w:id="14" w:name="_Toc277755262"/>
      <w:bookmarkStart w:id="15" w:name="_Toc277926265"/>
      <w:r w:rsidRPr="00700AC9">
        <w:rPr>
          <w:rFonts w:asciiTheme="minorHAnsi" w:hAnsiTheme="minorHAnsi" w:cstheme="minorHAnsi"/>
          <w:sz w:val="21"/>
          <w:szCs w:val="21"/>
        </w:rPr>
        <w:t>Overview</w:t>
      </w:r>
      <w:bookmarkEnd w:id="13"/>
      <w:bookmarkEnd w:id="14"/>
      <w:bookmarkEnd w:id="15"/>
    </w:p>
    <w:p w:rsidR="00700AC9" w:rsidRPr="00700AC9" w:rsidRDefault="00700AC9" w:rsidP="00700AC9">
      <w:pPr>
        <w:pStyle w:val="NormalWeb"/>
        <w:rPr>
          <w:rFonts w:asciiTheme="minorHAnsi" w:hAnsiTheme="minorHAnsi" w:cstheme="minorHAnsi"/>
          <w:sz w:val="21"/>
          <w:szCs w:val="21"/>
        </w:rPr>
      </w:pPr>
      <w:r w:rsidRPr="00700AC9">
        <w:rPr>
          <w:rFonts w:asciiTheme="minorHAnsi" w:hAnsiTheme="minorHAnsi" w:cstheme="minorHAnsi"/>
          <w:sz w:val="21"/>
          <w:szCs w:val="21"/>
        </w:rPr>
        <w:t>McDonald's Corporation is currently rated as having</w:t>
      </w:r>
      <w:r w:rsidRPr="00700AC9">
        <w:rPr>
          <w:rFonts w:asciiTheme="minorHAnsi" w:hAnsiTheme="minorHAnsi" w:cstheme="minorHAnsi"/>
          <w:b/>
          <w:bCs/>
          <w:sz w:val="21"/>
          <w:szCs w:val="21"/>
        </w:rPr>
        <w:t xml:space="preserve"> </w:t>
      </w:r>
      <w:r w:rsidR="0046363F">
        <w:rPr>
          <w:rFonts w:asciiTheme="minorHAnsi" w:hAnsiTheme="minorHAnsi" w:cstheme="minorHAnsi"/>
          <w:bCs/>
          <w:sz w:val="21"/>
          <w:szCs w:val="21"/>
        </w:rPr>
        <w:t>a</w:t>
      </w:r>
      <w:r w:rsidRPr="0046363F">
        <w:rPr>
          <w:rFonts w:asciiTheme="minorHAnsi" w:hAnsiTheme="minorHAnsi" w:cstheme="minorHAnsi"/>
          <w:bCs/>
          <w:sz w:val="21"/>
          <w:szCs w:val="21"/>
        </w:rPr>
        <w:t>verage</w:t>
      </w:r>
      <w:r w:rsidRPr="00700AC9">
        <w:rPr>
          <w:rFonts w:asciiTheme="minorHAnsi" w:hAnsiTheme="minorHAnsi" w:cstheme="minorHAnsi"/>
          <w:b/>
          <w:bCs/>
          <w:sz w:val="21"/>
          <w:szCs w:val="21"/>
        </w:rPr>
        <w:t xml:space="preserve"> </w:t>
      </w:r>
      <w:r w:rsidRPr="00700AC9">
        <w:rPr>
          <w:rFonts w:asciiTheme="minorHAnsi" w:hAnsiTheme="minorHAnsi" w:cstheme="minorHAnsi"/>
          <w:sz w:val="21"/>
          <w:szCs w:val="21"/>
        </w:rPr>
        <w:t>Accounting &amp; Governance Risk (AGR). This places them in the 47th percentile among all companies, indicating higher Accounting &amp; Governance Risk (AGR) than 53% of companies.</w:t>
      </w:r>
    </w:p>
    <w:tbl>
      <w:tblPr>
        <w:tblpPr w:leftFromText="180" w:rightFromText="180" w:vertAnchor="text" w:horzAnchor="margin" w:tblpY="927"/>
        <w:tblW w:w="9777" w:type="dxa"/>
        <w:tblCellSpacing w:w="0" w:type="dxa"/>
        <w:tblCellMar>
          <w:left w:w="0" w:type="dxa"/>
          <w:right w:w="0" w:type="dxa"/>
        </w:tblCellMar>
        <w:tblLook w:val="04A0"/>
      </w:tblPr>
      <w:tblGrid>
        <w:gridCol w:w="3510"/>
        <w:gridCol w:w="1685"/>
        <w:gridCol w:w="4582"/>
      </w:tblGrid>
      <w:tr w:rsidR="00700AC9" w:rsidRPr="00700AC9" w:rsidTr="00700AC9">
        <w:trPr>
          <w:trHeight w:val="487"/>
          <w:tblCellSpacing w:w="0" w:type="dxa"/>
        </w:trPr>
        <w:tc>
          <w:tcPr>
            <w:tcW w:w="0" w:type="auto"/>
            <w:noWrap/>
            <w:hideMark/>
          </w:tcPr>
          <w:p w:rsidR="00700AC9" w:rsidRPr="00700AC9" w:rsidRDefault="00700AC9" w:rsidP="00700AC9">
            <w:pPr>
              <w:rPr>
                <w:rFonts w:cstheme="minorHAnsi"/>
                <w:color w:val="666666"/>
                <w:sz w:val="21"/>
                <w:szCs w:val="21"/>
              </w:rPr>
            </w:pPr>
            <w:r w:rsidRPr="00700AC9">
              <w:rPr>
                <w:rFonts w:cstheme="minorHAnsi"/>
                <w:b/>
                <w:bCs/>
                <w:color w:val="666666"/>
                <w:sz w:val="21"/>
                <w:szCs w:val="21"/>
              </w:rPr>
              <w:t>RISK</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b/>
                <w:bCs/>
                <w:color w:val="666666"/>
                <w:sz w:val="21"/>
                <w:szCs w:val="21"/>
              </w:rPr>
              <w:t>AGR® IMPACT</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b/>
                <w:bCs/>
                <w:color w:val="666666"/>
                <w:sz w:val="21"/>
                <w:szCs w:val="21"/>
              </w:rPr>
              <w:t>TOP ISSUE</w:t>
            </w:r>
          </w:p>
        </w:tc>
      </w:tr>
      <w:tr w:rsidR="00700AC9" w:rsidRPr="00700AC9" w:rsidTr="00700AC9">
        <w:trPr>
          <w:trHeight w:val="487"/>
          <w:tblCellSpacing w:w="0" w:type="dxa"/>
        </w:trPr>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Corporate Governance Events</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23.7</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Comp: Incentive/Total Comp</w:t>
            </w:r>
          </w:p>
        </w:tc>
      </w:tr>
      <w:tr w:rsidR="00700AC9" w:rsidRPr="00700AC9" w:rsidTr="00700AC9">
        <w:trPr>
          <w:trHeight w:val="487"/>
          <w:tblCellSpacing w:w="0" w:type="dxa"/>
        </w:trPr>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High Risk Events</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49.6</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Share Repurchases</w:t>
            </w:r>
          </w:p>
        </w:tc>
      </w:tr>
      <w:tr w:rsidR="00700AC9" w:rsidRPr="00700AC9" w:rsidTr="00700AC9">
        <w:trPr>
          <w:trHeight w:val="487"/>
          <w:tblCellSpacing w:w="0" w:type="dxa"/>
        </w:trPr>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Revenue Recognition</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26.8</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Operating Revenue/Operating Expense</w:t>
            </w:r>
          </w:p>
        </w:tc>
      </w:tr>
      <w:tr w:rsidR="00700AC9" w:rsidRPr="00700AC9" w:rsidTr="00700AC9">
        <w:trPr>
          <w:trHeight w:val="487"/>
          <w:tblCellSpacing w:w="0" w:type="dxa"/>
        </w:trPr>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Expense Recognition</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0.0</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N/A</w:t>
            </w:r>
          </w:p>
        </w:tc>
      </w:tr>
      <w:tr w:rsidR="00700AC9" w:rsidRPr="00700AC9" w:rsidTr="00700AC9">
        <w:trPr>
          <w:trHeight w:val="487"/>
          <w:tblCellSpacing w:w="0" w:type="dxa"/>
        </w:trPr>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Asset-Liability Valuation</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0.0</w:t>
            </w:r>
          </w:p>
        </w:tc>
        <w:tc>
          <w:tcPr>
            <w:tcW w:w="0" w:type="auto"/>
            <w:noWrap/>
            <w:hideMark/>
          </w:tcPr>
          <w:p w:rsidR="00700AC9" w:rsidRPr="00700AC9" w:rsidRDefault="00700AC9" w:rsidP="00700AC9">
            <w:pPr>
              <w:rPr>
                <w:rFonts w:cstheme="minorHAnsi"/>
                <w:color w:val="666666"/>
                <w:sz w:val="21"/>
                <w:szCs w:val="21"/>
              </w:rPr>
            </w:pPr>
            <w:r w:rsidRPr="00700AC9">
              <w:rPr>
                <w:rFonts w:cstheme="minorHAnsi"/>
                <w:color w:val="666666"/>
                <w:sz w:val="21"/>
                <w:szCs w:val="21"/>
              </w:rPr>
              <w:t>N/A</w:t>
            </w:r>
          </w:p>
        </w:tc>
      </w:tr>
    </w:tbl>
    <w:p w:rsidR="00700AC9" w:rsidRPr="00700AC9" w:rsidRDefault="00700AC9" w:rsidP="00700AC9">
      <w:pPr>
        <w:pStyle w:val="NormalWeb"/>
        <w:rPr>
          <w:rFonts w:asciiTheme="minorHAnsi" w:hAnsiTheme="minorHAnsi" w:cstheme="minorHAnsi"/>
          <w:sz w:val="21"/>
          <w:szCs w:val="21"/>
        </w:rPr>
      </w:pPr>
      <w:r w:rsidRPr="00700AC9">
        <w:rPr>
          <w:rFonts w:asciiTheme="minorHAnsi" w:hAnsiTheme="minorHAnsi" w:cstheme="minorHAnsi"/>
          <w:sz w:val="21"/>
          <w:szCs w:val="21"/>
        </w:rPr>
        <w:t xml:space="preserve">The forensic risk summary table below highlights materials risks, if any, and lists the most critical business issue for each risk. AGR Impact shows the deductions from a perfect 100 AGR score due to flagged </w:t>
      </w:r>
      <w:proofErr w:type="spellStart"/>
      <w:r w:rsidRPr="00700AC9">
        <w:rPr>
          <w:rFonts w:asciiTheme="minorHAnsi" w:hAnsiTheme="minorHAnsi" w:cstheme="minorHAnsi"/>
          <w:sz w:val="21"/>
          <w:szCs w:val="21"/>
        </w:rPr>
        <w:t>matrics</w:t>
      </w:r>
      <w:proofErr w:type="spellEnd"/>
      <w:r w:rsidRPr="00700AC9">
        <w:rPr>
          <w:rFonts w:asciiTheme="minorHAnsi" w:hAnsiTheme="minorHAnsi" w:cstheme="minorHAnsi"/>
          <w:sz w:val="21"/>
          <w:szCs w:val="21"/>
        </w:rPr>
        <w:t>.</w:t>
      </w:r>
    </w:p>
    <w:p w:rsidR="00700AC9" w:rsidRPr="00700AC9" w:rsidRDefault="00700AC9" w:rsidP="00700AC9">
      <w:pPr>
        <w:rPr>
          <w:rFonts w:cstheme="minorHAnsi"/>
          <w:sz w:val="21"/>
          <w:szCs w:val="21"/>
        </w:rPr>
      </w:pPr>
    </w:p>
    <w:p w:rsidR="00700AC9" w:rsidRPr="00700AC9" w:rsidRDefault="00700AC9" w:rsidP="00700AC9">
      <w:pPr>
        <w:pStyle w:val="NormalWeb"/>
        <w:rPr>
          <w:rFonts w:asciiTheme="minorHAnsi" w:hAnsiTheme="minorHAnsi" w:cstheme="minorHAnsi"/>
          <w:sz w:val="21"/>
          <w:szCs w:val="21"/>
        </w:rPr>
      </w:pPr>
      <w:r w:rsidRPr="00700AC9">
        <w:rPr>
          <w:rFonts w:asciiTheme="minorHAnsi" w:hAnsiTheme="minorHAnsi" w:cstheme="minorHAnsi"/>
          <w:sz w:val="21"/>
          <w:szCs w:val="21"/>
        </w:rPr>
        <w:t xml:space="preserve">AGR scores are based on statistical analysis of accounting and governance risk factors. Lower scores indicate heightened corporate integrity risk, indicating an increased likelihood of future class action litigation, material financial restatements or impaired equity performance. </w:t>
      </w:r>
    </w:p>
    <w:p w:rsidR="00700AC9" w:rsidRPr="00700AC9" w:rsidRDefault="00ED08F6" w:rsidP="00700AC9">
      <w:pPr>
        <w:rPr>
          <w:sz w:val="12"/>
          <w:szCs w:val="20"/>
        </w:rPr>
      </w:pPr>
      <w:hyperlink r:id="rId42" w:history="1">
        <w:r w:rsidR="00700AC9" w:rsidRPr="00700AC9">
          <w:rPr>
            <w:rStyle w:val="Hyperlink"/>
            <w:sz w:val="12"/>
            <w:szCs w:val="20"/>
          </w:rPr>
          <w:t>http://finapps.forbes.com/finapps/AccountingRisk.do?tkr=MCD</w:t>
        </w:r>
      </w:hyperlink>
      <w:r w:rsidR="00700AC9" w:rsidRPr="00700AC9">
        <w:rPr>
          <w:sz w:val="12"/>
          <w:szCs w:val="20"/>
        </w:rPr>
        <w:t xml:space="preserve"> </w:t>
      </w:r>
    </w:p>
    <w:p w:rsidR="00283CD0" w:rsidRDefault="00283CD0" w:rsidP="00283CD0">
      <w:pPr>
        <w:pStyle w:val="Heading1"/>
        <w:jc w:val="center"/>
      </w:pPr>
      <w:r w:rsidRPr="00324D26">
        <w:rPr>
          <w:rFonts w:asciiTheme="minorHAnsi" w:hAnsiTheme="minorHAnsi"/>
          <w:sz w:val="52"/>
          <w:u w:val="single"/>
        </w:rPr>
        <w:lastRenderedPageBreak/>
        <w:t>History of McDonald’s</w:t>
      </w:r>
      <w:bookmarkEnd w:id="9"/>
    </w:p>
    <w:p w:rsidR="0046363F" w:rsidRDefault="00283CD0" w:rsidP="00283CD0">
      <w:pPr>
        <w:spacing w:after="0"/>
      </w:pPr>
      <w:r w:rsidRPr="001850FD">
        <w:rPr>
          <w:noProof/>
        </w:rPr>
        <w:drawing>
          <wp:inline distT="0" distB="0" distL="0" distR="0">
            <wp:extent cx="6364927" cy="7493330"/>
            <wp:effectExtent l="38100" t="0" r="0" b="0"/>
            <wp:docPr id="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283CD0" w:rsidRDefault="00ED08F6" w:rsidP="00283CD0">
      <w:pPr>
        <w:spacing w:after="0"/>
      </w:pPr>
      <w:hyperlink r:id="rId48" w:history="1">
        <w:r w:rsidR="00283CD0" w:rsidRPr="001850FD">
          <w:rPr>
            <w:rStyle w:val="Hyperlink"/>
            <w:sz w:val="12"/>
            <w:szCs w:val="12"/>
          </w:rPr>
          <w:t>http://www.aboutmcdonalds.com/mcd/our_company/mcd_history.html?DCSext.destination=http://www.aboutmcdonalds.com/mcd/our_company/mcd_history.html</w:t>
        </w:r>
      </w:hyperlink>
      <w:r w:rsidR="00283CD0">
        <w:t xml:space="preserve"> </w:t>
      </w:r>
    </w:p>
    <w:p w:rsidR="00700AC9" w:rsidRPr="002A66E4" w:rsidRDefault="00700AC9" w:rsidP="0046363F">
      <w:pPr>
        <w:tabs>
          <w:tab w:val="left" w:pos="8640"/>
        </w:tabs>
        <w:spacing w:after="0"/>
        <w:jc w:val="center"/>
        <w:rPr>
          <w:rFonts w:eastAsia="Times New Roman" w:cs="Arial"/>
          <w:color w:val="363636"/>
          <w:spacing w:val="-15"/>
          <w:kern w:val="36"/>
          <w:sz w:val="52"/>
          <w:szCs w:val="46"/>
          <w:u w:val="single"/>
        </w:rPr>
      </w:pPr>
      <w:bookmarkStart w:id="16" w:name="_Toc277236090"/>
      <w:r w:rsidRPr="002A66E4">
        <w:rPr>
          <w:rFonts w:eastAsia="Times New Roman" w:cs="Arial"/>
          <w:color w:val="363636"/>
          <w:spacing w:val="-15"/>
          <w:kern w:val="36"/>
          <w:sz w:val="52"/>
          <w:szCs w:val="46"/>
          <w:u w:val="single"/>
        </w:rPr>
        <w:lastRenderedPageBreak/>
        <w:t xml:space="preserve">Los Angeles </w:t>
      </w:r>
      <w:r>
        <w:rPr>
          <w:rFonts w:eastAsia="Times New Roman" w:cs="Arial"/>
          <w:color w:val="363636"/>
          <w:spacing w:val="-15"/>
          <w:kern w:val="36"/>
          <w:sz w:val="52"/>
          <w:szCs w:val="46"/>
          <w:u w:val="single"/>
        </w:rPr>
        <w:t>B</w:t>
      </w:r>
      <w:r w:rsidRPr="002A66E4">
        <w:rPr>
          <w:rFonts w:eastAsia="Times New Roman" w:cs="Arial"/>
          <w:color w:val="363636"/>
          <w:spacing w:val="-15"/>
          <w:kern w:val="36"/>
          <w:sz w:val="52"/>
          <w:szCs w:val="46"/>
          <w:u w:val="single"/>
        </w:rPr>
        <w:t>ans Happy Meals Toys</w:t>
      </w:r>
    </w:p>
    <w:p w:rsidR="00700AC9" w:rsidRPr="00601B71" w:rsidRDefault="00700AC9" w:rsidP="00700AC9">
      <w:pPr>
        <w:spacing w:before="100" w:beforeAutospacing="1" w:after="100" w:afterAutospacing="1" w:line="240" w:lineRule="auto"/>
        <w:outlineLvl w:val="0"/>
        <w:rPr>
          <w:rFonts w:eastAsia="Times New Roman" w:cstheme="minorHAnsi"/>
          <w:b/>
          <w:bCs/>
          <w:kern w:val="36"/>
          <w:sz w:val="24"/>
          <w:szCs w:val="24"/>
        </w:rPr>
      </w:pPr>
      <w:r w:rsidRPr="00601B71">
        <w:rPr>
          <w:rFonts w:eastAsia="Times New Roman" w:cstheme="minorHAnsi"/>
          <w:b/>
          <w:bCs/>
          <w:noProof/>
          <w:kern w:val="36"/>
          <w:sz w:val="24"/>
          <w:szCs w:val="24"/>
        </w:rPr>
        <w:drawing>
          <wp:anchor distT="0" distB="0" distL="114300" distR="114300" simplePos="0" relativeHeight="251684864" behindDoc="1" locked="0" layoutInCell="1" allowOverlap="1">
            <wp:simplePos x="0" y="0"/>
            <wp:positionH relativeFrom="column">
              <wp:posOffset>4286250</wp:posOffset>
            </wp:positionH>
            <wp:positionV relativeFrom="paragraph">
              <wp:posOffset>368300</wp:posOffset>
            </wp:positionV>
            <wp:extent cx="1692910" cy="1475105"/>
            <wp:effectExtent l="285750" t="304800" r="307340" b="296545"/>
            <wp:wrapSquare wrapText="bothSides"/>
            <wp:docPr id="3" name="il_fi" descr="http://www.product-reviews.net/wp-content/userimages/2008/04/mcdonalds-american-id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oduct-reviews.net/wp-content/userimages/2008/04/mcdonalds-american-idol.jpg"/>
                    <pic:cNvPicPr>
                      <a:picLocks noChangeAspect="1" noChangeArrowheads="1"/>
                    </pic:cNvPicPr>
                  </pic:nvPicPr>
                  <pic:blipFill>
                    <a:blip r:embed="rId49" cstate="print"/>
                    <a:srcRect/>
                    <a:stretch>
                      <a:fillRect/>
                    </a:stretch>
                  </pic:blipFill>
                  <pic:spPr bwMode="auto">
                    <a:xfrm rot="966892">
                      <a:off x="0" y="0"/>
                      <a:ext cx="1692910" cy="147510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bookmarkStart w:id="17" w:name="_Toc277236096"/>
      <w:r w:rsidRPr="00601B71">
        <w:rPr>
          <w:rFonts w:eastAsia="Times New Roman" w:cstheme="minorHAnsi"/>
          <w:b/>
          <w:bCs/>
          <w:kern w:val="36"/>
          <w:sz w:val="24"/>
          <w:szCs w:val="24"/>
        </w:rPr>
        <w:t>McDonald's faces lawsuit over Happy Meals</w:t>
      </w:r>
      <w:bookmarkEnd w:id="17"/>
    </w:p>
    <w:p w:rsidR="00700AC9" w:rsidRPr="00601B71" w:rsidRDefault="00700AC9" w:rsidP="00700AC9">
      <w:pPr>
        <w:spacing w:before="75" w:after="100" w:afterAutospacing="1" w:line="300" w:lineRule="atLeast"/>
        <w:outlineLvl w:val="2"/>
        <w:rPr>
          <w:rFonts w:eastAsia="Times New Roman" w:cstheme="minorHAnsi"/>
          <w:sz w:val="24"/>
          <w:szCs w:val="24"/>
        </w:rPr>
      </w:pPr>
      <w:bookmarkStart w:id="18" w:name="_Toc277149626"/>
      <w:bookmarkStart w:id="19" w:name="_Toc277236097"/>
      <w:bookmarkStart w:id="20" w:name="_Toc277926268"/>
      <w:r w:rsidRPr="00601B71">
        <w:rPr>
          <w:rFonts w:eastAsia="Times New Roman" w:cstheme="minorHAnsi"/>
          <w:sz w:val="24"/>
          <w:szCs w:val="24"/>
        </w:rPr>
        <w:t>A watchdog group says giving away toys with Happy Meals contributes to childhood obesity and threatens to sue. McDonald's cites healthful menu choices.</w:t>
      </w:r>
      <w:bookmarkEnd w:id="18"/>
      <w:bookmarkEnd w:id="19"/>
      <w:bookmarkEnd w:id="20"/>
    </w:p>
    <w:p w:rsidR="00700AC9" w:rsidRPr="00601B71" w:rsidRDefault="00700AC9" w:rsidP="00700AC9">
      <w:pPr>
        <w:spacing w:before="100" w:beforeAutospacing="1" w:after="225" w:line="240" w:lineRule="auto"/>
        <w:rPr>
          <w:rFonts w:eastAsia="Times New Roman" w:cstheme="minorHAnsi"/>
          <w:sz w:val="24"/>
          <w:szCs w:val="24"/>
        </w:rPr>
      </w:pPr>
      <w:r w:rsidRPr="00601B71">
        <w:rPr>
          <w:rFonts w:eastAsia="Times New Roman" w:cstheme="minorHAnsi"/>
          <w:sz w:val="24"/>
          <w:szCs w:val="24"/>
        </w:rPr>
        <w:t>Weeks after a Silicon Valley county became the first in the nation to ban toys from McDonald's Happy Meals and other food promotions aimed at children</w:t>
      </w:r>
      <w:r w:rsidR="00601B71">
        <w:rPr>
          <w:rFonts w:eastAsia="Times New Roman" w:cstheme="minorHAnsi"/>
          <w:sz w:val="24"/>
          <w:szCs w:val="24"/>
        </w:rPr>
        <w:t>.</w:t>
      </w:r>
      <w:r w:rsidRPr="00601B71">
        <w:rPr>
          <w:rFonts w:eastAsia="Times New Roman" w:cstheme="minorHAnsi"/>
          <w:sz w:val="24"/>
          <w:szCs w:val="24"/>
        </w:rPr>
        <w:t xml:space="preserve"> </w:t>
      </w:r>
      <w:r w:rsidR="00601B71">
        <w:rPr>
          <w:rFonts w:eastAsia="Times New Roman" w:cstheme="minorHAnsi"/>
          <w:sz w:val="24"/>
          <w:szCs w:val="24"/>
        </w:rPr>
        <w:t>A</w:t>
      </w:r>
      <w:r w:rsidRPr="00601B71">
        <w:rPr>
          <w:rFonts w:eastAsia="Times New Roman" w:cstheme="minorHAnsi"/>
          <w:sz w:val="24"/>
          <w:szCs w:val="24"/>
        </w:rPr>
        <w:t xml:space="preserve"> public health watchdog group called on the fast food giant to remove the playthings from all its meal packages.</w:t>
      </w:r>
    </w:p>
    <w:p w:rsidR="00700AC9" w:rsidRDefault="00601B71" w:rsidP="00601B71">
      <w:pPr>
        <w:spacing w:before="100" w:beforeAutospacing="1" w:after="225" w:line="240" w:lineRule="auto"/>
      </w:pPr>
      <w:r>
        <w:rPr>
          <w:rFonts w:eastAsia="Times New Roman" w:cstheme="minorHAnsi"/>
          <w:sz w:val="24"/>
          <w:szCs w:val="24"/>
        </w:rPr>
        <w:t xml:space="preserve">The most recent toys that McDonald’s is coming out with are from the “Shrek” movie. Even though kids are dying for these toys, the Center for Science in the Public Interest said that the kids couldn’t have the toys unless they ordered under a certain amount of calories. The people of Los Angeles are worried that the plastic toys that are being promoted are making kids order food that is too high in calories, fat and salt. </w:t>
      </w:r>
    </w:p>
    <w:p w:rsidR="00700AC9" w:rsidRDefault="00700AC9" w:rsidP="00700AC9">
      <w:pPr>
        <w:tabs>
          <w:tab w:val="left" w:pos="8640"/>
        </w:tabs>
        <w:spacing w:after="0"/>
      </w:pPr>
    </w:p>
    <w:p w:rsidR="00700AC9" w:rsidRDefault="00046513" w:rsidP="00700AC9">
      <w:pPr>
        <w:tabs>
          <w:tab w:val="left" w:pos="8640"/>
        </w:tabs>
        <w:spacing w:after="0"/>
      </w:pPr>
      <w:r>
        <w:rPr>
          <w:noProof/>
        </w:rPr>
        <w:drawing>
          <wp:anchor distT="0" distB="0" distL="114300" distR="114300" simplePos="0" relativeHeight="251685888" behindDoc="1" locked="0" layoutInCell="1" allowOverlap="1">
            <wp:simplePos x="0" y="0"/>
            <wp:positionH relativeFrom="column">
              <wp:posOffset>1123315</wp:posOffset>
            </wp:positionH>
            <wp:positionV relativeFrom="paragraph">
              <wp:posOffset>143510</wp:posOffset>
            </wp:positionV>
            <wp:extent cx="3947160" cy="3645535"/>
            <wp:effectExtent l="19050" t="0" r="0" b="0"/>
            <wp:wrapTight wrapText="bothSides">
              <wp:wrapPolygon edited="0">
                <wp:start x="-104" y="0"/>
                <wp:lineTo x="-104" y="21446"/>
                <wp:lineTo x="21579" y="21446"/>
                <wp:lineTo x="21579" y="0"/>
                <wp:lineTo x="-104" y="0"/>
              </wp:wrapPolygon>
            </wp:wrapTight>
            <wp:docPr id="505" name="il_fi" descr="http://www.independent.co.uk/multimedia/archive/00361/happy_meal_cbd1e134_36156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dependent.co.uk/multimedia/archive/00361/happy_meal_cbd1e134_361562t.jpg"/>
                    <pic:cNvPicPr>
                      <a:picLocks noChangeAspect="1" noChangeArrowheads="1"/>
                    </pic:cNvPicPr>
                  </pic:nvPicPr>
                  <pic:blipFill>
                    <a:blip r:embed="rId50" cstate="print"/>
                    <a:srcRect t="7530"/>
                    <a:stretch>
                      <a:fillRect/>
                    </a:stretch>
                  </pic:blipFill>
                  <pic:spPr bwMode="auto">
                    <a:xfrm>
                      <a:off x="0" y="0"/>
                      <a:ext cx="3947160" cy="3645535"/>
                    </a:xfrm>
                    <a:prstGeom prst="rect">
                      <a:avLst/>
                    </a:prstGeom>
                    <a:noFill/>
                    <a:ln w="9525">
                      <a:noFill/>
                      <a:miter lim="800000"/>
                      <a:headEnd/>
                      <a:tailEnd/>
                    </a:ln>
                  </pic:spPr>
                </pic:pic>
              </a:graphicData>
            </a:graphic>
          </wp:anchor>
        </w:drawing>
      </w:r>
    </w:p>
    <w:p w:rsidR="00700AC9" w:rsidRDefault="00700AC9" w:rsidP="00700AC9">
      <w:pPr>
        <w:tabs>
          <w:tab w:val="left" w:pos="8640"/>
        </w:tabs>
        <w:spacing w:after="0"/>
      </w:pPr>
    </w:p>
    <w:p w:rsidR="00700AC9" w:rsidRDefault="00700AC9" w:rsidP="00700AC9">
      <w:pPr>
        <w:tabs>
          <w:tab w:val="left" w:pos="8640"/>
        </w:tabs>
        <w:spacing w:after="0"/>
      </w:pPr>
    </w:p>
    <w:p w:rsidR="00700AC9" w:rsidRDefault="00700AC9" w:rsidP="00700AC9">
      <w:pPr>
        <w:tabs>
          <w:tab w:val="left" w:pos="8640"/>
        </w:tabs>
        <w:spacing w:after="0"/>
      </w:pPr>
    </w:p>
    <w:p w:rsidR="00700AC9" w:rsidRDefault="00700AC9" w:rsidP="00700AC9">
      <w:pPr>
        <w:tabs>
          <w:tab w:val="left" w:pos="8640"/>
        </w:tabs>
        <w:spacing w:after="0"/>
      </w:pPr>
    </w:p>
    <w:p w:rsidR="00700AC9" w:rsidRDefault="00700AC9" w:rsidP="00700AC9">
      <w:pPr>
        <w:tabs>
          <w:tab w:val="left" w:pos="8640"/>
        </w:tabs>
        <w:spacing w:after="0"/>
      </w:pPr>
    </w:p>
    <w:p w:rsidR="00700AC9" w:rsidRDefault="00700AC9" w:rsidP="00700AC9">
      <w:pPr>
        <w:tabs>
          <w:tab w:val="left" w:pos="8640"/>
        </w:tabs>
        <w:spacing w:after="0"/>
      </w:pPr>
    </w:p>
    <w:p w:rsidR="00700AC9" w:rsidRDefault="00700AC9" w:rsidP="00700AC9">
      <w:pPr>
        <w:tabs>
          <w:tab w:val="left" w:pos="8640"/>
        </w:tabs>
        <w:spacing w:after="0"/>
      </w:pPr>
    </w:p>
    <w:p w:rsidR="00700AC9" w:rsidRDefault="00700AC9" w:rsidP="00700AC9">
      <w:pPr>
        <w:tabs>
          <w:tab w:val="left" w:pos="8640"/>
        </w:tabs>
        <w:spacing w:after="0"/>
      </w:pPr>
    </w:p>
    <w:p w:rsidR="00700AC9" w:rsidRDefault="00700AC9" w:rsidP="00700AC9">
      <w:pPr>
        <w:tabs>
          <w:tab w:val="left" w:pos="8640"/>
        </w:tabs>
        <w:spacing w:after="0"/>
      </w:pPr>
    </w:p>
    <w:p w:rsidR="00700AC9" w:rsidRDefault="00700AC9" w:rsidP="00700AC9">
      <w:pPr>
        <w:tabs>
          <w:tab w:val="left" w:pos="8640"/>
        </w:tabs>
        <w:spacing w:after="0"/>
      </w:pPr>
    </w:p>
    <w:p w:rsidR="00700AC9" w:rsidRDefault="00700AC9" w:rsidP="00700AC9">
      <w:pPr>
        <w:tabs>
          <w:tab w:val="left" w:pos="8640"/>
        </w:tabs>
        <w:spacing w:after="0"/>
      </w:pPr>
    </w:p>
    <w:p w:rsidR="00700AC9" w:rsidRDefault="00700AC9" w:rsidP="00700AC9">
      <w:pPr>
        <w:tabs>
          <w:tab w:val="left" w:pos="8640"/>
        </w:tabs>
        <w:spacing w:after="0"/>
      </w:pPr>
    </w:p>
    <w:p w:rsidR="00700AC9" w:rsidRDefault="00700AC9" w:rsidP="00700AC9">
      <w:pPr>
        <w:tabs>
          <w:tab w:val="left" w:pos="8640"/>
        </w:tabs>
        <w:spacing w:after="0"/>
      </w:pPr>
    </w:p>
    <w:p w:rsidR="00700AC9" w:rsidRPr="00B51740" w:rsidRDefault="00700AC9" w:rsidP="00700AC9">
      <w:pPr>
        <w:rPr>
          <w:rFonts w:ascii="Arial" w:eastAsia="Times New Roman" w:hAnsi="Arial" w:cs="Arial"/>
          <w:color w:val="4F4F4F"/>
          <w:sz w:val="18"/>
          <w:szCs w:val="18"/>
        </w:rPr>
      </w:pPr>
    </w:p>
    <w:p w:rsidR="00700AC9" w:rsidRDefault="00700AC9" w:rsidP="00EC323C">
      <w:pPr>
        <w:pStyle w:val="Heading1"/>
        <w:jc w:val="center"/>
        <w:rPr>
          <w:rFonts w:asciiTheme="minorHAnsi" w:hAnsiTheme="minorHAnsi"/>
          <w:sz w:val="52"/>
          <w:u w:val="single"/>
        </w:rPr>
      </w:pPr>
    </w:p>
    <w:p w:rsidR="00700AC9" w:rsidRDefault="00700AC9" w:rsidP="00700AC9">
      <w:pPr>
        <w:spacing w:before="100" w:beforeAutospacing="1" w:after="225" w:line="240" w:lineRule="auto"/>
      </w:pPr>
    </w:p>
    <w:p w:rsidR="00700AC9" w:rsidRPr="002A66E4" w:rsidRDefault="00ED08F6" w:rsidP="00700AC9">
      <w:pPr>
        <w:spacing w:before="100" w:beforeAutospacing="1" w:after="225" w:line="240" w:lineRule="auto"/>
        <w:rPr>
          <w:rFonts w:ascii="Georgia" w:eastAsia="Times New Roman" w:hAnsi="Georgia" w:cs="Times New Roman"/>
          <w:sz w:val="24"/>
          <w:szCs w:val="24"/>
        </w:rPr>
      </w:pPr>
      <w:hyperlink r:id="rId51" w:history="1">
        <w:r w:rsidR="00700AC9" w:rsidRPr="002A66E4">
          <w:rPr>
            <w:rStyle w:val="Hyperlink"/>
            <w:rFonts w:ascii="Georgia" w:eastAsia="Times New Roman" w:hAnsi="Georgia" w:cs="Times New Roman"/>
            <w:sz w:val="12"/>
            <w:szCs w:val="24"/>
          </w:rPr>
          <w:t>http://articles.latimes.com/2010/jun/23/business/la-fi-0623-happy-meals-20100623</w:t>
        </w:r>
      </w:hyperlink>
      <w:r w:rsidR="00700AC9" w:rsidRPr="002A66E4">
        <w:rPr>
          <w:rFonts w:ascii="Georgia" w:eastAsia="Times New Roman" w:hAnsi="Georgia" w:cs="Times New Roman"/>
          <w:sz w:val="12"/>
          <w:szCs w:val="24"/>
        </w:rPr>
        <w:t xml:space="preserve"> </w:t>
      </w:r>
    </w:p>
    <w:p w:rsidR="00EC323C" w:rsidRDefault="00EC323C" w:rsidP="00700AC9">
      <w:pPr>
        <w:pStyle w:val="Heading1"/>
        <w:jc w:val="center"/>
        <w:rPr>
          <w:rFonts w:asciiTheme="minorHAnsi" w:hAnsiTheme="minorHAnsi"/>
          <w:sz w:val="52"/>
          <w:u w:val="single"/>
        </w:rPr>
      </w:pPr>
      <w:r w:rsidRPr="00A50D0A">
        <w:rPr>
          <w:rFonts w:asciiTheme="minorHAnsi" w:hAnsiTheme="minorHAnsi"/>
          <w:sz w:val="52"/>
          <w:u w:val="single"/>
        </w:rPr>
        <w:lastRenderedPageBreak/>
        <w:t>Top Competitors</w:t>
      </w:r>
      <w:bookmarkEnd w:id="16"/>
    </w:p>
    <w:p w:rsidR="008D39CB" w:rsidRPr="008D39CB" w:rsidRDefault="008D39CB" w:rsidP="00EC323C">
      <w:pPr>
        <w:pStyle w:val="Heading1"/>
        <w:rPr>
          <w:rFonts w:asciiTheme="minorHAnsi" w:hAnsiTheme="minorHAnsi"/>
          <w:sz w:val="24"/>
        </w:rPr>
      </w:pPr>
      <w:bookmarkStart w:id="21" w:name="_Toc277055826"/>
      <w:bookmarkStart w:id="22" w:name="_Toc277149622"/>
      <w:bookmarkStart w:id="23" w:name="_Toc277236091"/>
      <w:bookmarkStart w:id="24" w:name="_Toc277755260"/>
      <w:bookmarkStart w:id="25" w:name="_Toc277926270"/>
      <w:r>
        <w:rPr>
          <w:rFonts w:asciiTheme="minorHAnsi" w:hAnsiTheme="minorHAnsi"/>
          <w:sz w:val="24"/>
          <w:u w:val="single"/>
        </w:rPr>
        <w:t xml:space="preserve">Burger King Holdings Inc.   </w:t>
      </w:r>
      <w:r w:rsidR="00EC323C">
        <w:rPr>
          <w:rFonts w:asciiTheme="minorHAnsi" w:hAnsiTheme="minorHAnsi"/>
          <w:sz w:val="24"/>
          <w:u w:val="single"/>
        </w:rPr>
        <w:t>Miami, FL</w:t>
      </w:r>
      <w:bookmarkEnd w:id="21"/>
      <w:bookmarkEnd w:id="22"/>
      <w:bookmarkEnd w:id="23"/>
      <w:bookmarkEnd w:id="24"/>
      <w:r>
        <w:rPr>
          <w:rFonts w:asciiTheme="minorHAnsi" w:hAnsiTheme="minorHAnsi"/>
          <w:sz w:val="24"/>
        </w:rPr>
        <w:tab/>
      </w:r>
      <w:r>
        <w:rPr>
          <w:rFonts w:asciiTheme="minorHAnsi" w:hAnsiTheme="minorHAnsi"/>
          <w:sz w:val="24"/>
        </w:rPr>
        <w:tab/>
      </w:r>
      <w:r>
        <w:rPr>
          <w:rFonts w:asciiTheme="minorHAnsi" w:hAnsiTheme="minorHAnsi"/>
          <w:sz w:val="24"/>
        </w:rPr>
        <w:tab/>
      </w:r>
      <w:r>
        <w:rPr>
          <w:rFonts w:asciiTheme="minorHAnsi" w:hAnsiTheme="minorHAnsi"/>
          <w:sz w:val="24"/>
        </w:rPr>
        <w:tab/>
        <w:t xml:space="preserve">              </w:t>
      </w:r>
      <w:r w:rsidRPr="008D39CB">
        <w:rPr>
          <w:rFonts w:asciiTheme="minorHAnsi" w:hAnsiTheme="minorHAnsi"/>
          <w:sz w:val="24"/>
          <w:u w:val="single"/>
        </w:rPr>
        <w:t>Doctor’s Associates Inc.   Milford, CT</w:t>
      </w:r>
      <w:bookmarkEnd w:id="25"/>
    </w:p>
    <w:tbl>
      <w:tblPr>
        <w:tblpPr w:leftFromText="180" w:rightFromText="180" w:vertAnchor="text" w:tblpXSpec="center" w:tblpY="1"/>
        <w:tblOverlap w:val="never"/>
        <w:tblW w:w="0" w:type="auto"/>
        <w:tblCellSpacing w:w="15" w:type="dxa"/>
        <w:tblCellMar>
          <w:top w:w="15" w:type="dxa"/>
          <w:left w:w="15" w:type="dxa"/>
          <w:bottom w:w="15" w:type="dxa"/>
          <w:right w:w="15" w:type="dxa"/>
        </w:tblCellMar>
        <w:tblLook w:val="04A0"/>
      </w:tblPr>
      <w:tblGrid>
        <w:gridCol w:w="81"/>
        <w:gridCol w:w="81"/>
      </w:tblGrid>
      <w:tr w:rsidR="00EC323C" w:rsidTr="00EE51DF">
        <w:trPr>
          <w:tblCellSpacing w:w="15" w:type="dxa"/>
        </w:trPr>
        <w:tc>
          <w:tcPr>
            <w:tcW w:w="0" w:type="auto"/>
            <w:noWrap/>
            <w:vAlign w:val="center"/>
            <w:hideMark/>
          </w:tcPr>
          <w:p w:rsidR="00EC323C" w:rsidRPr="006B6B80" w:rsidRDefault="00EC323C" w:rsidP="00EE51DF">
            <w:pPr>
              <w:rPr>
                <w:sz w:val="24"/>
                <w:szCs w:val="24"/>
              </w:rPr>
            </w:pPr>
          </w:p>
        </w:tc>
        <w:tc>
          <w:tcPr>
            <w:tcW w:w="0" w:type="auto"/>
            <w:vAlign w:val="center"/>
            <w:hideMark/>
          </w:tcPr>
          <w:p w:rsidR="00EC323C" w:rsidRPr="006B6B80" w:rsidRDefault="00EC323C" w:rsidP="00EE51DF">
            <w:pPr>
              <w:rPr>
                <w:sz w:val="24"/>
                <w:szCs w:val="24"/>
              </w:rPr>
            </w:pPr>
          </w:p>
        </w:tc>
      </w:tr>
      <w:tr w:rsidR="00EC323C" w:rsidTr="00EE51DF">
        <w:trPr>
          <w:tblCellSpacing w:w="15" w:type="dxa"/>
        </w:trPr>
        <w:tc>
          <w:tcPr>
            <w:tcW w:w="0" w:type="auto"/>
            <w:noWrap/>
            <w:vAlign w:val="center"/>
            <w:hideMark/>
          </w:tcPr>
          <w:p w:rsidR="00EC323C" w:rsidRDefault="00EC323C" w:rsidP="00EE51DF"/>
        </w:tc>
        <w:tc>
          <w:tcPr>
            <w:tcW w:w="0" w:type="auto"/>
            <w:vAlign w:val="center"/>
            <w:hideMark/>
          </w:tcPr>
          <w:p w:rsidR="00EC323C" w:rsidRDefault="00EC323C" w:rsidP="00EE51DF"/>
        </w:tc>
      </w:tr>
    </w:tbl>
    <w:p w:rsidR="00EC323C" w:rsidRDefault="008D39CB" w:rsidP="00EC323C">
      <w:pPr>
        <w:tabs>
          <w:tab w:val="left" w:pos="8640"/>
        </w:tabs>
        <w:spacing w:after="0"/>
        <w:jc w:val="center"/>
      </w:pPr>
      <w:r>
        <w:rPr>
          <w:noProof/>
        </w:rPr>
        <w:drawing>
          <wp:anchor distT="0" distB="0" distL="114300" distR="114300" simplePos="0" relativeHeight="251680768" behindDoc="1" locked="0" layoutInCell="1" allowOverlap="1">
            <wp:simplePos x="0" y="0"/>
            <wp:positionH relativeFrom="column">
              <wp:posOffset>2259330</wp:posOffset>
            </wp:positionH>
            <wp:positionV relativeFrom="paragraph">
              <wp:posOffset>1367155</wp:posOffset>
            </wp:positionV>
            <wp:extent cx="1819910" cy="2933065"/>
            <wp:effectExtent l="361950" t="190500" r="332740" b="172085"/>
            <wp:wrapTight wrapText="bothSides">
              <wp:wrapPolygon edited="0">
                <wp:start x="-639" y="31"/>
                <wp:lineTo x="-249" y="21704"/>
                <wp:lineTo x="6009" y="22149"/>
                <wp:lineTo x="9073" y="21657"/>
                <wp:lineTo x="9130" y="21793"/>
                <wp:lineTo x="20316" y="21737"/>
                <wp:lineTo x="20754" y="21667"/>
                <wp:lineTo x="21849" y="21492"/>
                <wp:lineTo x="22045" y="19721"/>
                <wp:lineTo x="21988" y="19585"/>
                <wp:lineTo x="22015" y="17408"/>
                <wp:lineTo x="21958" y="17272"/>
                <wp:lineTo x="21985" y="15094"/>
                <wp:lineTo x="21929" y="14958"/>
                <wp:lineTo x="21955" y="12780"/>
                <wp:lineTo x="21899" y="12644"/>
                <wp:lineTo x="21925" y="10467"/>
                <wp:lineTo x="21869" y="10331"/>
                <wp:lineTo x="21895" y="8153"/>
                <wp:lineTo x="21839" y="8017"/>
                <wp:lineTo x="21865" y="5839"/>
                <wp:lineTo x="21809" y="5704"/>
                <wp:lineTo x="22054" y="3491"/>
                <wp:lineTo x="21998" y="3355"/>
                <wp:lineTo x="22024" y="1177"/>
                <wp:lineTo x="21458" y="-181"/>
                <wp:lineTo x="456" y="-145"/>
                <wp:lineTo x="-639" y="31"/>
              </wp:wrapPolygon>
            </wp:wrapTight>
            <wp:docPr id="10" name="il_fi" descr="http://www.aletteraweek.com/images/ronald_mcdon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etteraweek.com/images/ronald_mcdonald.jpg"/>
                    <pic:cNvPicPr>
                      <a:picLocks noChangeAspect="1" noChangeArrowheads="1"/>
                    </pic:cNvPicPr>
                  </pic:nvPicPr>
                  <pic:blipFill>
                    <a:blip r:embed="rId52" cstate="print"/>
                    <a:srcRect/>
                    <a:stretch>
                      <a:fillRect/>
                    </a:stretch>
                  </pic:blipFill>
                  <pic:spPr bwMode="auto">
                    <a:xfrm rot="869790">
                      <a:off x="0" y="0"/>
                      <a:ext cx="1819910" cy="2933065"/>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1" locked="0" layoutInCell="1" allowOverlap="1">
            <wp:simplePos x="0" y="0"/>
            <wp:positionH relativeFrom="column">
              <wp:posOffset>4076065</wp:posOffset>
            </wp:positionH>
            <wp:positionV relativeFrom="paragraph">
              <wp:posOffset>170180</wp:posOffset>
            </wp:positionV>
            <wp:extent cx="1809750" cy="1424940"/>
            <wp:effectExtent l="19050" t="0" r="0" b="0"/>
            <wp:wrapTight wrapText="bothSides">
              <wp:wrapPolygon edited="0">
                <wp:start x="-227" y="0"/>
                <wp:lineTo x="-227" y="21369"/>
                <wp:lineTo x="21600" y="21369"/>
                <wp:lineTo x="21600" y="0"/>
                <wp:lineTo x="-227" y="0"/>
              </wp:wrapPolygon>
            </wp:wrapTight>
            <wp:docPr id="12" name="Picture 10" descr="Sub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way.jpg"/>
                    <pic:cNvPicPr/>
                  </pic:nvPicPr>
                  <pic:blipFill>
                    <a:blip r:embed="rId53" cstate="print"/>
                    <a:srcRect t="18132"/>
                    <a:stretch>
                      <a:fillRect/>
                    </a:stretch>
                  </pic:blipFill>
                  <pic:spPr>
                    <a:xfrm>
                      <a:off x="0" y="0"/>
                      <a:ext cx="1809750" cy="1424940"/>
                    </a:xfrm>
                    <a:prstGeom prst="rect">
                      <a:avLst/>
                    </a:prstGeom>
                  </pic:spPr>
                </pic:pic>
              </a:graphicData>
            </a:graphic>
          </wp:anchor>
        </w:drawing>
      </w:r>
      <w:r w:rsidR="00EC323C">
        <w:rPr>
          <w:noProof/>
        </w:rPr>
        <w:drawing>
          <wp:anchor distT="0" distB="0" distL="114300" distR="114300" simplePos="0" relativeHeight="251676672" behindDoc="1" locked="0" layoutInCell="1" allowOverlap="1">
            <wp:simplePos x="0" y="0"/>
            <wp:positionH relativeFrom="column">
              <wp:posOffset>161925</wp:posOffset>
            </wp:positionH>
            <wp:positionV relativeFrom="paragraph">
              <wp:posOffset>101600</wp:posOffset>
            </wp:positionV>
            <wp:extent cx="1708150" cy="1762125"/>
            <wp:effectExtent l="19050" t="0" r="6350" b="0"/>
            <wp:wrapTight wrapText="bothSides">
              <wp:wrapPolygon edited="0">
                <wp:start x="-241" y="0"/>
                <wp:lineTo x="-241" y="21483"/>
                <wp:lineTo x="21680" y="21483"/>
                <wp:lineTo x="21680" y="0"/>
                <wp:lineTo x="-241" y="0"/>
              </wp:wrapPolygon>
            </wp:wrapTight>
            <wp:docPr id="11" name="Picture 9" descr="Burger 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ger King.jpg"/>
                    <pic:cNvPicPr/>
                  </pic:nvPicPr>
                  <pic:blipFill>
                    <a:blip r:embed="rId54" cstate="print"/>
                    <a:stretch>
                      <a:fillRect/>
                    </a:stretch>
                  </pic:blipFill>
                  <pic:spPr>
                    <a:xfrm>
                      <a:off x="0" y="0"/>
                      <a:ext cx="1708150" cy="1762125"/>
                    </a:xfrm>
                    <a:prstGeom prst="rect">
                      <a:avLst/>
                    </a:prstGeom>
                  </pic:spPr>
                </pic:pic>
              </a:graphicData>
            </a:graphic>
          </wp:anchor>
        </w:drawing>
      </w:r>
      <w:r w:rsidR="00EC323C">
        <w:br w:type="textWrapping" w:clear="all"/>
      </w:r>
    </w:p>
    <w:p w:rsidR="00EC323C" w:rsidRPr="001850FD" w:rsidRDefault="00EC323C" w:rsidP="00EC323C">
      <w:pPr>
        <w:tabs>
          <w:tab w:val="left" w:pos="8640"/>
        </w:tabs>
        <w:spacing w:after="0"/>
        <w:rPr>
          <w:sz w:val="12"/>
          <w:szCs w:val="12"/>
        </w:rPr>
      </w:pPr>
    </w:p>
    <w:p w:rsidR="00EC323C" w:rsidRDefault="008D39CB" w:rsidP="00EC323C">
      <w:pPr>
        <w:tabs>
          <w:tab w:val="left" w:pos="8640"/>
        </w:tabs>
        <w:spacing w:after="0"/>
      </w:pPr>
      <w:r w:rsidRPr="008D39CB">
        <w:rPr>
          <w:u w:val="single"/>
        </w:rPr>
        <w:t xml:space="preserve">YUM! Brands Inc.   Louisville, KY </w:t>
      </w:r>
      <w:r w:rsidRPr="008D39CB">
        <w:rPr>
          <w:b/>
        </w:rPr>
        <w:t xml:space="preserve">                                                                                  QUICKLY APPROACHING…</w:t>
      </w:r>
      <w:r w:rsidRPr="008D39CB">
        <w:rPr>
          <w:b/>
        </w:rPr>
        <w:tab/>
      </w:r>
    </w:p>
    <w:p w:rsidR="00EC323C" w:rsidRPr="008D39CB" w:rsidRDefault="008D39CB" w:rsidP="00EC323C">
      <w:pPr>
        <w:tabs>
          <w:tab w:val="left" w:pos="8640"/>
        </w:tabs>
        <w:spacing w:after="0"/>
        <w:rPr>
          <w:u w:val="single"/>
        </w:rPr>
      </w:pPr>
      <w:r w:rsidRPr="008D39CB">
        <w:rPr>
          <w:noProof/>
        </w:rPr>
        <w:drawing>
          <wp:anchor distT="0" distB="0" distL="114300" distR="114300" simplePos="0" relativeHeight="251678720" behindDoc="1" locked="0" layoutInCell="1" allowOverlap="1">
            <wp:simplePos x="0" y="0"/>
            <wp:positionH relativeFrom="column">
              <wp:posOffset>-120015</wp:posOffset>
            </wp:positionH>
            <wp:positionV relativeFrom="paragraph">
              <wp:posOffset>121920</wp:posOffset>
            </wp:positionV>
            <wp:extent cx="2118360" cy="1365250"/>
            <wp:effectExtent l="19050" t="0" r="0" b="0"/>
            <wp:wrapTight wrapText="bothSides">
              <wp:wrapPolygon edited="0">
                <wp:start x="-194" y="0"/>
                <wp:lineTo x="-194" y="21399"/>
                <wp:lineTo x="21561" y="21399"/>
                <wp:lineTo x="21561" y="0"/>
                <wp:lineTo x="-194" y="0"/>
              </wp:wrapPolygon>
            </wp:wrapTight>
            <wp:docPr id="14" name="Picture 11" descr="Y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M.jpg"/>
                    <pic:cNvPicPr/>
                  </pic:nvPicPr>
                  <pic:blipFill>
                    <a:blip r:embed="rId55" cstate="print"/>
                    <a:stretch>
                      <a:fillRect/>
                    </a:stretch>
                  </pic:blipFill>
                  <pic:spPr>
                    <a:xfrm>
                      <a:off x="0" y="0"/>
                      <a:ext cx="2118360" cy="1365250"/>
                    </a:xfrm>
                    <a:prstGeom prst="rect">
                      <a:avLst/>
                    </a:prstGeom>
                  </pic:spPr>
                </pic:pic>
              </a:graphicData>
            </a:graphic>
          </wp:anchor>
        </w:drawing>
      </w:r>
      <w:r w:rsidRPr="008D39CB">
        <w:t xml:space="preserve">                                                                                    </w:t>
      </w:r>
      <w:proofErr w:type="gramStart"/>
      <w:r w:rsidRPr="008D39CB">
        <w:rPr>
          <w:u w:val="single"/>
        </w:rPr>
        <w:t>WENDY’S INC.</w:t>
      </w:r>
      <w:proofErr w:type="gramEnd"/>
      <w:r w:rsidRPr="008D39CB">
        <w:tab/>
      </w:r>
    </w:p>
    <w:p w:rsidR="00EC323C" w:rsidRDefault="008D39CB" w:rsidP="00EC323C">
      <w:pPr>
        <w:tabs>
          <w:tab w:val="left" w:pos="8640"/>
        </w:tabs>
        <w:spacing w:after="0"/>
      </w:pPr>
      <w:r>
        <w:rPr>
          <w:noProof/>
        </w:rPr>
        <w:drawing>
          <wp:anchor distT="0" distB="0" distL="114300" distR="114300" simplePos="0" relativeHeight="251679744" behindDoc="1" locked="0" layoutInCell="1" allowOverlap="1">
            <wp:simplePos x="0" y="0"/>
            <wp:positionH relativeFrom="column">
              <wp:posOffset>2339975</wp:posOffset>
            </wp:positionH>
            <wp:positionV relativeFrom="paragraph">
              <wp:posOffset>32385</wp:posOffset>
            </wp:positionV>
            <wp:extent cx="1519555" cy="1673860"/>
            <wp:effectExtent l="19050" t="0" r="4445" b="0"/>
            <wp:wrapTight wrapText="bothSides">
              <wp:wrapPolygon edited="0">
                <wp:start x="-271" y="0"/>
                <wp:lineTo x="-271" y="21387"/>
                <wp:lineTo x="21663" y="21387"/>
                <wp:lineTo x="21663" y="0"/>
                <wp:lineTo x="-271" y="0"/>
              </wp:wrapPolygon>
            </wp:wrapTight>
            <wp:docPr id="16" name="Picture 14" descr="Wendy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s.bmp"/>
                    <pic:cNvPicPr/>
                  </pic:nvPicPr>
                  <pic:blipFill>
                    <a:blip r:embed="rId56" cstate="print"/>
                    <a:stretch>
                      <a:fillRect/>
                    </a:stretch>
                  </pic:blipFill>
                  <pic:spPr>
                    <a:xfrm>
                      <a:off x="0" y="0"/>
                      <a:ext cx="1519555" cy="1673860"/>
                    </a:xfrm>
                    <a:prstGeom prst="rect">
                      <a:avLst/>
                    </a:prstGeom>
                  </pic:spPr>
                </pic:pic>
              </a:graphicData>
            </a:graphic>
          </wp:anchor>
        </w:drawing>
      </w:r>
    </w:p>
    <w:p w:rsidR="00EC323C" w:rsidRDefault="00EC323C" w:rsidP="00EC323C">
      <w:pPr>
        <w:tabs>
          <w:tab w:val="left" w:pos="8640"/>
        </w:tabs>
        <w:spacing w:after="0"/>
      </w:pPr>
    </w:p>
    <w:p w:rsidR="00EC323C" w:rsidRDefault="00EC323C" w:rsidP="00EC323C">
      <w:pPr>
        <w:tabs>
          <w:tab w:val="left" w:pos="8640"/>
        </w:tabs>
        <w:spacing w:after="0"/>
        <w:jc w:val="right"/>
      </w:pPr>
    </w:p>
    <w:p w:rsidR="00EC323C" w:rsidRDefault="00EC323C" w:rsidP="00EC323C">
      <w:pPr>
        <w:tabs>
          <w:tab w:val="left" w:pos="8640"/>
        </w:tabs>
        <w:spacing w:after="0"/>
      </w:pPr>
    </w:p>
    <w:p w:rsidR="00EC323C" w:rsidRDefault="00EC323C" w:rsidP="00EC323C">
      <w:pPr>
        <w:tabs>
          <w:tab w:val="left" w:pos="8640"/>
        </w:tabs>
        <w:spacing w:after="0"/>
      </w:pPr>
    </w:p>
    <w:p w:rsidR="00EC323C" w:rsidRDefault="00EC323C" w:rsidP="00EC323C">
      <w:pPr>
        <w:tabs>
          <w:tab w:val="left" w:pos="8640"/>
        </w:tabs>
        <w:spacing w:after="0"/>
      </w:pPr>
    </w:p>
    <w:p w:rsidR="00EC323C" w:rsidRDefault="00EC323C" w:rsidP="00EC323C">
      <w:pPr>
        <w:tabs>
          <w:tab w:val="left" w:pos="8640"/>
        </w:tabs>
        <w:spacing w:after="0"/>
      </w:pPr>
    </w:p>
    <w:p w:rsidR="00EC323C" w:rsidRDefault="00EC323C" w:rsidP="00EC323C">
      <w:pPr>
        <w:tabs>
          <w:tab w:val="left" w:pos="8640"/>
        </w:tabs>
        <w:spacing w:after="0"/>
      </w:pPr>
    </w:p>
    <w:p w:rsidR="00EC323C" w:rsidRDefault="00EC323C" w:rsidP="00EC323C">
      <w:pPr>
        <w:tabs>
          <w:tab w:val="left" w:pos="8640"/>
        </w:tabs>
        <w:spacing w:after="0"/>
      </w:pPr>
    </w:p>
    <w:p w:rsidR="00EC323C" w:rsidRDefault="00EC323C" w:rsidP="00EC323C">
      <w:pPr>
        <w:tabs>
          <w:tab w:val="left" w:pos="8640"/>
        </w:tabs>
        <w:spacing w:after="0"/>
      </w:pPr>
    </w:p>
    <w:p w:rsidR="00EC323C" w:rsidRDefault="00ED08F6" w:rsidP="00EC323C">
      <w:pPr>
        <w:tabs>
          <w:tab w:val="left" w:pos="8640"/>
        </w:tabs>
        <w:spacing w:after="0"/>
      </w:pPr>
      <w:hyperlink r:id="rId57" w:history="1">
        <w:r w:rsidR="00EC323C" w:rsidRPr="001850FD">
          <w:rPr>
            <w:rStyle w:val="Hyperlink"/>
            <w:sz w:val="12"/>
            <w:szCs w:val="12"/>
          </w:rPr>
          <w:t>http://www.hoovers.com/company/McDonalds_Corporation/rfskci-1.html</w:t>
        </w:r>
      </w:hyperlink>
      <w:r w:rsidR="00EC323C">
        <w:t xml:space="preserve"> </w:t>
      </w:r>
      <w:bookmarkStart w:id="26" w:name="_Toc277236092"/>
    </w:p>
    <w:bookmarkEnd w:id="26"/>
    <w:p w:rsidR="00EC323C" w:rsidRDefault="008D39CB" w:rsidP="008D39CB">
      <w:pPr>
        <w:spacing w:line="240" w:lineRule="auto"/>
        <w:jc w:val="center"/>
        <w:rPr>
          <w:rFonts w:eastAsia="Times New Roman" w:cs="Arial"/>
          <w:color w:val="363636"/>
          <w:spacing w:val="-15"/>
          <w:kern w:val="36"/>
          <w:sz w:val="52"/>
          <w:szCs w:val="46"/>
          <w:u w:val="single"/>
        </w:rPr>
      </w:pPr>
      <w:r>
        <w:rPr>
          <w:rFonts w:eastAsia="Times New Roman" w:cs="Arial"/>
          <w:color w:val="363636"/>
          <w:spacing w:val="-15"/>
          <w:kern w:val="36"/>
          <w:sz w:val="52"/>
          <w:szCs w:val="46"/>
          <w:u w:val="single"/>
        </w:rPr>
        <w:lastRenderedPageBreak/>
        <w:t>Employment Opportunities</w:t>
      </w:r>
    </w:p>
    <w:p w:rsidR="008D39CB" w:rsidRPr="008D39CB" w:rsidRDefault="008D39CB" w:rsidP="00EC323C">
      <w:pPr>
        <w:jc w:val="center"/>
        <w:rPr>
          <w:rFonts w:eastAsia="Times New Roman" w:cs="Arial"/>
          <w:color w:val="363636"/>
          <w:spacing w:val="-15"/>
          <w:kern w:val="36"/>
          <w:sz w:val="44"/>
          <w:szCs w:val="46"/>
          <w:u w:val="single"/>
        </w:rPr>
      </w:pPr>
      <w:r w:rsidRPr="008D39CB">
        <w:rPr>
          <w:rFonts w:eastAsia="Times New Roman" w:cs="Arial"/>
          <w:color w:val="363636"/>
          <w:spacing w:val="-15"/>
          <w:kern w:val="36"/>
          <w:sz w:val="44"/>
          <w:szCs w:val="46"/>
          <w:u w:val="single"/>
        </w:rPr>
        <w:t>Murray, KY</w:t>
      </w:r>
    </w:p>
    <w:tbl>
      <w:tblPr>
        <w:tblStyle w:val="TableGrid"/>
        <w:tblpPr w:leftFromText="180" w:rightFromText="180" w:vertAnchor="text" w:horzAnchor="margin" w:tblpY="11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50"/>
        <w:gridCol w:w="3451"/>
        <w:gridCol w:w="4775"/>
      </w:tblGrid>
      <w:tr w:rsidR="00EC323C" w:rsidRPr="00C5775E" w:rsidTr="008D39CB">
        <w:tc>
          <w:tcPr>
            <w:tcW w:w="0" w:type="auto"/>
            <w:hideMark/>
          </w:tcPr>
          <w:p w:rsidR="00EC323C" w:rsidRPr="00C5775E" w:rsidRDefault="00EC323C" w:rsidP="00EE51DF">
            <w:pPr>
              <w:rPr>
                <w:rFonts w:eastAsia="Times New Roman" w:cstheme="minorHAnsi"/>
                <w:b/>
                <w:sz w:val="24"/>
                <w:szCs w:val="24"/>
              </w:rPr>
            </w:pPr>
            <w:r w:rsidRPr="00C5775E">
              <w:rPr>
                <w:rFonts w:eastAsia="Times New Roman" w:cstheme="minorHAnsi"/>
                <w:b/>
                <w:sz w:val="24"/>
                <w:szCs w:val="24"/>
              </w:rPr>
              <w:t>Type</w:t>
            </w:r>
          </w:p>
        </w:tc>
        <w:tc>
          <w:tcPr>
            <w:tcW w:w="0" w:type="auto"/>
            <w:hideMark/>
          </w:tcPr>
          <w:p w:rsidR="00EC323C" w:rsidRPr="00C5775E" w:rsidRDefault="00EC323C" w:rsidP="00EE51DF">
            <w:pPr>
              <w:rPr>
                <w:rFonts w:eastAsia="Times New Roman" w:cstheme="minorHAnsi"/>
                <w:sz w:val="24"/>
                <w:szCs w:val="24"/>
              </w:rPr>
            </w:pPr>
            <w:r w:rsidRPr="00C5775E">
              <w:rPr>
                <w:rFonts w:eastAsia="Times New Roman" w:cstheme="minorHAnsi"/>
                <w:sz w:val="24"/>
                <w:szCs w:val="24"/>
              </w:rPr>
              <w:t>Position</w:t>
            </w:r>
          </w:p>
        </w:tc>
        <w:tc>
          <w:tcPr>
            <w:tcW w:w="0" w:type="auto"/>
            <w:hideMark/>
          </w:tcPr>
          <w:p w:rsidR="00EC323C" w:rsidRPr="00C5775E" w:rsidRDefault="00EC323C" w:rsidP="00EE51DF">
            <w:pPr>
              <w:rPr>
                <w:rFonts w:eastAsia="Times New Roman" w:cstheme="minorHAnsi"/>
                <w:b/>
                <w:sz w:val="24"/>
                <w:szCs w:val="24"/>
              </w:rPr>
            </w:pPr>
            <w:r w:rsidRPr="00C5775E">
              <w:rPr>
                <w:rFonts w:eastAsia="Times New Roman" w:cstheme="minorHAnsi"/>
                <w:b/>
                <w:sz w:val="24"/>
                <w:szCs w:val="24"/>
              </w:rPr>
              <w:t>Location</w:t>
            </w:r>
          </w:p>
        </w:tc>
      </w:tr>
      <w:tr w:rsidR="00EC323C" w:rsidRPr="00C5775E" w:rsidTr="008D39CB">
        <w:tc>
          <w:tcPr>
            <w:tcW w:w="0" w:type="auto"/>
            <w:hideMark/>
          </w:tcPr>
          <w:p w:rsidR="00EC323C" w:rsidRPr="00C5775E" w:rsidRDefault="00EC323C" w:rsidP="00EE51DF">
            <w:pPr>
              <w:rPr>
                <w:rFonts w:eastAsia="Times New Roman" w:cstheme="minorHAnsi"/>
                <w:b/>
                <w:sz w:val="24"/>
                <w:szCs w:val="24"/>
              </w:rPr>
            </w:pPr>
            <w:r w:rsidRPr="00C5775E">
              <w:rPr>
                <w:rFonts w:eastAsia="Times New Roman" w:cstheme="minorHAnsi"/>
                <w:b/>
                <w:sz w:val="24"/>
                <w:szCs w:val="24"/>
              </w:rPr>
              <w:t>Support</w:t>
            </w:r>
          </w:p>
        </w:tc>
        <w:tc>
          <w:tcPr>
            <w:tcW w:w="0" w:type="auto"/>
            <w:hideMark/>
          </w:tcPr>
          <w:p w:rsidR="00EC323C" w:rsidRPr="00C5775E" w:rsidRDefault="00ED08F6" w:rsidP="00EE51DF">
            <w:pPr>
              <w:rPr>
                <w:rFonts w:eastAsia="Times New Roman" w:cstheme="minorHAnsi"/>
                <w:sz w:val="24"/>
                <w:szCs w:val="24"/>
              </w:rPr>
            </w:pPr>
            <w:hyperlink r:id="rId58" w:history="1">
              <w:r w:rsidR="008D39CB" w:rsidRPr="00C5775E">
                <w:rPr>
                  <w:rFonts w:eastAsia="Times New Roman" w:cstheme="minorHAnsi"/>
                  <w:sz w:val="24"/>
                  <w:szCs w:val="24"/>
                </w:rPr>
                <w:t>Maintenance</w:t>
              </w:r>
              <w:r w:rsidR="00EC323C" w:rsidRPr="00C5775E">
                <w:rPr>
                  <w:rFonts w:eastAsia="Times New Roman" w:cstheme="minorHAnsi"/>
                  <w:sz w:val="24"/>
                  <w:szCs w:val="24"/>
                </w:rPr>
                <w:t xml:space="preserve"> Supervisor</w:t>
              </w:r>
            </w:hyperlink>
          </w:p>
        </w:tc>
        <w:tc>
          <w:tcPr>
            <w:tcW w:w="0" w:type="auto"/>
            <w:hideMark/>
          </w:tcPr>
          <w:p w:rsidR="00EC323C" w:rsidRPr="00C5775E" w:rsidRDefault="00EC323C" w:rsidP="00EE51DF">
            <w:pPr>
              <w:rPr>
                <w:rFonts w:eastAsia="Times New Roman" w:cstheme="minorHAnsi"/>
                <w:sz w:val="24"/>
                <w:szCs w:val="24"/>
              </w:rPr>
            </w:pPr>
            <w:r w:rsidRPr="00C5775E">
              <w:rPr>
                <w:rFonts w:eastAsia="Times New Roman" w:cstheme="minorHAnsi"/>
                <w:sz w:val="24"/>
                <w:szCs w:val="24"/>
              </w:rPr>
              <w:t>107 North 12Th Street, Murray, KY</w:t>
            </w:r>
          </w:p>
        </w:tc>
      </w:tr>
    </w:tbl>
    <w:p w:rsidR="00EC323C" w:rsidRPr="00C5775E" w:rsidRDefault="00EC323C" w:rsidP="00EC323C">
      <w:pPr>
        <w:tabs>
          <w:tab w:val="left" w:pos="8640"/>
        </w:tabs>
        <w:spacing w:after="0"/>
        <w:rPr>
          <w:rFonts w:cstheme="minorHAnsi"/>
          <w:sz w:val="24"/>
          <w:szCs w:val="24"/>
        </w:rPr>
      </w:pPr>
    </w:p>
    <w:p w:rsidR="00EC323C" w:rsidRPr="00C5775E" w:rsidRDefault="00EC323C" w:rsidP="00EC323C">
      <w:pPr>
        <w:pStyle w:val="Heading1"/>
        <w:shd w:val="clear" w:color="auto" w:fill="FFFFFF"/>
        <w:rPr>
          <w:rFonts w:asciiTheme="minorHAnsi" w:hAnsiTheme="minorHAnsi" w:cstheme="minorHAnsi"/>
          <w:b/>
          <w:bCs/>
          <w:color w:val="C93B47"/>
          <w:sz w:val="24"/>
          <w:szCs w:val="24"/>
          <w:u w:val="single"/>
        </w:rPr>
      </w:pPr>
      <w:bookmarkStart w:id="27" w:name="_Toc277149624"/>
      <w:bookmarkStart w:id="28" w:name="_Toc277236095"/>
      <w:bookmarkStart w:id="29" w:name="_Toc277755263"/>
      <w:bookmarkStart w:id="30" w:name="_Toc277926271"/>
      <w:r w:rsidRPr="00C5775E">
        <w:rPr>
          <w:rFonts w:asciiTheme="minorHAnsi" w:hAnsiTheme="minorHAnsi" w:cstheme="minorHAnsi"/>
          <w:b/>
          <w:sz w:val="24"/>
          <w:szCs w:val="24"/>
          <w:u w:val="single"/>
        </w:rPr>
        <w:t>Maintenance Supervisor</w:t>
      </w:r>
      <w:bookmarkEnd w:id="27"/>
      <w:bookmarkEnd w:id="28"/>
      <w:bookmarkEnd w:id="29"/>
      <w:bookmarkEnd w:id="30"/>
    </w:p>
    <w:p w:rsidR="00EC323C" w:rsidRPr="00C5775E" w:rsidRDefault="00EC323C" w:rsidP="00EC323C">
      <w:pPr>
        <w:pStyle w:val="hours2"/>
        <w:shd w:val="clear" w:color="auto" w:fill="FFFFFF"/>
        <w:rPr>
          <w:rFonts w:asciiTheme="minorHAnsi" w:hAnsiTheme="minorHAnsi" w:cstheme="minorHAnsi"/>
        </w:rPr>
      </w:pPr>
      <w:r w:rsidRPr="00C5775E">
        <w:rPr>
          <w:rFonts w:asciiTheme="minorHAnsi" w:hAnsiTheme="minorHAnsi" w:cstheme="minorHAnsi"/>
          <w:b/>
          <w:bCs/>
        </w:rPr>
        <w:t>Hours:</w:t>
      </w:r>
      <w:r w:rsidRPr="00C5775E">
        <w:rPr>
          <w:rFonts w:asciiTheme="minorHAnsi" w:hAnsiTheme="minorHAnsi" w:cstheme="minorHAnsi"/>
        </w:rPr>
        <w:t xml:space="preserve"> Open availability</w:t>
      </w:r>
    </w:p>
    <w:p w:rsidR="00EC323C" w:rsidRPr="00C5775E" w:rsidRDefault="00EC323C" w:rsidP="00EC323C">
      <w:pPr>
        <w:pStyle w:val="pay2"/>
        <w:shd w:val="clear" w:color="auto" w:fill="FFFFFF"/>
        <w:rPr>
          <w:rFonts w:asciiTheme="minorHAnsi" w:hAnsiTheme="minorHAnsi" w:cstheme="minorHAnsi"/>
        </w:rPr>
      </w:pPr>
      <w:r w:rsidRPr="00C5775E">
        <w:rPr>
          <w:rFonts w:asciiTheme="minorHAnsi" w:hAnsiTheme="minorHAnsi" w:cstheme="minorHAnsi"/>
          <w:b/>
          <w:bCs/>
        </w:rPr>
        <w:t>Pay:</w:t>
      </w:r>
      <w:r w:rsidRPr="00C5775E">
        <w:rPr>
          <w:rFonts w:asciiTheme="minorHAnsi" w:hAnsiTheme="minorHAnsi" w:cstheme="minorHAnsi"/>
        </w:rPr>
        <w:t xml:space="preserve"> Based on experience</w:t>
      </w:r>
    </w:p>
    <w:p w:rsidR="00EC323C" w:rsidRPr="00C5775E" w:rsidRDefault="00EC323C" w:rsidP="00EC323C">
      <w:pPr>
        <w:shd w:val="clear" w:color="auto" w:fill="FFFFFF"/>
        <w:spacing w:before="100" w:beforeAutospacing="1" w:after="240" w:line="336" w:lineRule="atLeast"/>
        <w:rPr>
          <w:rFonts w:cstheme="minorHAnsi"/>
          <w:sz w:val="24"/>
          <w:szCs w:val="24"/>
        </w:rPr>
      </w:pPr>
      <w:proofErr w:type="gramStart"/>
      <w:r w:rsidRPr="00C5775E">
        <w:rPr>
          <w:rFonts w:cstheme="minorHAnsi"/>
          <w:sz w:val="24"/>
          <w:szCs w:val="24"/>
        </w:rPr>
        <w:t xml:space="preserve">Now hiring for a </w:t>
      </w:r>
      <w:r w:rsidR="008D39CB" w:rsidRPr="00C5775E">
        <w:rPr>
          <w:rFonts w:cstheme="minorHAnsi"/>
          <w:sz w:val="24"/>
          <w:szCs w:val="24"/>
        </w:rPr>
        <w:t>Maintenance</w:t>
      </w:r>
      <w:r w:rsidRPr="00C5775E">
        <w:rPr>
          <w:rFonts w:cstheme="minorHAnsi"/>
          <w:sz w:val="24"/>
          <w:szCs w:val="24"/>
        </w:rPr>
        <w:t xml:space="preserve"> Supervisor.</w:t>
      </w:r>
      <w:proofErr w:type="gramEnd"/>
      <w:r w:rsidRPr="00C5775E">
        <w:rPr>
          <w:rFonts w:cstheme="minorHAnsi"/>
          <w:sz w:val="24"/>
          <w:szCs w:val="24"/>
        </w:rPr>
        <w:t xml:space="preserve"> Person must be certified in HVAC and have restaurant equipment experience. </w:t>
      </w:r>
      <w:r w:rsidR="008D39CB" w:rsidRPr="00C5775E">
        <w:rPr>
          <w:rFonts w:cstheme="minorHAnsi"/>
          <w:sz w:val="24"/>
          <w:szCs w:val="24"/>
        </w:rPr>
        <w:t xml:space="preserve"> </w:t>
      </w:r>
    </w:p>
    <w:p w:rsidR="00EC323C" w:rsidRPr="00C5775E" w:rsidRDefault="00EC323C" w:rsidP="00EC323C">
      <w:pPr>
        <w:pStyle w:val="locations2"/>
        <w:shd w:val="clear" w:color="auto" w:fill="FFFFFF"/>
        <w:rPr>
          <w:rFonts w:asciiTheme="minorHAnsi" w:hAnsiTheme="minorHAnsi" w:cstheme="minorHAnsi"/>
        </w:rPr>
      </w:pPr>
      <w:r w:rsidRPr="00C5775E">
        <w:rPr>
          <w:rFonts w:asciiTheme="minorHAnsi" w:hAnsiTheme="minorHAnsi" w:cstheme="minorHAnsi"/>
          <w:b/>
          <w:bCs/>
        </w:rPr>
        <w:t>This position is also available at the following location(s):</w:t>
      </w:r>
    </w:p>
    <w:tbl>
      <w:tblPr>
        <w:tblW w:w="7931" w:type="dxa"/>
        <w:tblCellMar>
          <w:top w:w="15" w:type="dxa"/>
          <w:left w:w="15" w:type="dxa"/>
          <w:bottom w:w="15" w:type="dxa"/>
          <w:right w:w="15" w:type="dxa"/>
        </w:tblCellMar>
        <w:tblLook w:val="04A0"/>
      </w:tblPr>
      <w:tblGrid>
        <w:gridCol w:w="3977"/>
        <w:gridCol w:w="3954"/>
      </w:tblGrid>
      <w:tr w:rsidR="00EC323C" w:rsidRPr="00C5775E" w:rsidTr="00EE51DF">
        <w:trPr>
          <w:trHeight w:val="1218"/>
        </w:trPr>
        <w:tc>
          <w:tcPr>
            <w:tcW w:w="3977" w:type="dxa"/>
            <w:vAlign w:val="center"/>
            <w:hideMark/>
          </w:tcPr>
          <w:p w:rsidR="00EC323C" w:rsidRPr="00C5775E" w:rsidRDefault="00EC323C" w:rsidP="00EE51DF">
            <w:pPr>
              <w:rPr>
                <w:rFonts w:cstheme="minorHAnsi"/>
                <w:sz w:val="24"/>
                <w:szCs w:val="24"/>
              </w:rPr>
            </w:pPr>
            <w:r w:rsidRPr="00C5775E">
              <w:rPr>
                <w:rFonts w:cstheme="minorHAnsi"/>
                <w:sz w:val="24"/>
                <w:szCs w:val="24"/>
              </w:rPr>
              <w:t>Calvert City</w:t>
            </w:r>
            <w:r w:rsidRPr="00C5775E">
              <w:rPr>
                <w:rFonts w:cstheme="minorHAnsi"/>
                <w:sz w:val="24"/>
                <w:szCs w:val="24"/>
              </w:rPr>
              <w:br/>
              <w:t>3442 US Highway 62</w:t>
            </w:r>
            <w:r w:rsidRPr="00C5775E">
              <w:rPr>
                <w:rFonts w:cstheme="minorHAnsi"/>
                <w:sz w:val="24"/>
                <w:szCs w:val="24"/>
              </w:rPr>
              <w:br/>
              <w:t>Calvert City, KY 42029</w:t>
            </w:r>
          </w:p>
          <w:p w:rsidR="00EC323C" w:rsidRPr="00C5775E" w:rsidRDefault="00ED08F6" w:rsidP="00EE51DF">
            <w:pPr>
              <w:rPr>
                <w:rFonts w:cstheme="minorHAnsi"/>
                <w:sz w:val="24"/>
                <w:szCs w:val="24"/>
              </w:rPr>
            </w:pPr>
            <w:hyperlink r:id="rId59" w:history="1"/>
          </w:p>
        </w:tc>
        <w:tc>
          <w:tcPr>
            <w:tcW w:w="3954" w:type="dxa"/>
            <w:hideMark/>
          </w:tcPr>
          <w:p w:rsidR="00EC323C" w:rsidRPr="00C5775E" w:rsidRDefault="00EC323C" w:rsidP="00EE51DF">
            <w:pPr>
              <w:rPr>
                <w:rFonts w:cstheme="minorHAnsi"/>
                <w:sz w:val="24"/>
                <w:szCs w:val="24"/>
              </w:rPr>
            </w:pPr>
            <w:proofErr w:type="spellStart"/>
            <w:r w:rsidRPr="00C5775E">
              <w:rPr>
                <w:rFonts w:cstheme="minorHAnsi"/>
                <w:sz w:val="24"/>
                <w:szCs w:val="24"/>
              </w:rPr>
              <w:t>Hinkleville</w:t>
            </w:r>
            <w:proofErr w:type="spellEnd"/>
            <w:r w:rsidRPr="00C5775E">
              <w:rPr>
                <w:rFonts w:cstheme="minorHAnsi"/>
                <w:sz w:val="24"/>
                <w:szCs w:val="24"/>
              </w:rPr>
              <w:t xml:space="preserve"> Road</w:t>
            </w:r>
            <w:r w:rsidRPr="00C5775E">
              <w:rPr>
                <w:rFonts w:cstheme="minorHAnsi"/>
                <w:sz w:val="24"/>
                <w:szCs w:val="24"/>
              </w:rPr>
              <w:br/>
              <w:t xml:space="preserve">3955 </w:t>
            </w:r>
            <w:proofErr w:type="spellStart"/>
            <w:r w:rsidRPr="00C5775E">
              <w:rPr>
                <w:rFonts w:cstheme="minorHAnsi"/>
                <w:sz w:val="24"/>
                <w:szCs w:val="24"/>
              </w:rPr>
              <w:t>Hinkleville</w:t>
            </w:r>
            <w:proofErr w:type="spellEnd"/>
            <w:r w:rsidRPr="00C5775E">
              <w:rPr>
                <w:rFonts w:cstheme="minorHAnsi"/>
                <w:sz w:val="24"/>
                <w:szCs w:val="24"/>
              </w:rPr>
              <w:t xml:space="preserve"> Rd.</w:t>
            </w:r>
            <w:r w:rsidRPr="00C5775E">
              <w:rPr>
                <w:rFonts w:cstheme="minorHAnsi"/>
                <w:sz w:val="24"/>
                <w:szCs w:val="24"/>
              </w:rPr>
              <w:br/>
            </w:r>
            <w:proofErr w:type="spellStart"/>
            <w:r w:rsidRPr="00C5775E">
              <w:rPr>
                <w:rFonts w:cstheme="minorHAnsi"/>
                <w:sz w:val="24"/>
                <w:szCs w:val="24"/>
              </w:rPr>
              <w:t>Int</w:t>
            </w:r>
            <w:proofErr w:type="spellEnd"/>
            <w:r w:rsidRPr="00C5775E">
              <w:rPr>
                <w:rFonts w:cstheme="minorHAnsi"/>
                <w:sz w:val="24"/>
                <w:szCs w:val="24"/>
              </w:rPr>
              <w:t xml:space="preserve"> 24 &amp; Highway 60</w:t>
            </w:r>
            <w:r w:rsidRPr="00C5775E">
              <w:rPr>
                <w:rFonts w:cstheme="minorHAnsi"/>
                <w:sz w:val="24"/>
                <w:szCs w:val="24"/>
              </w:rPr>
              <w:br/>
              <w:t>Paducah, KY 42001</w:t>
            </w:r>
          </w:p>
        </w:tc>
      </w:tr>
      <w:tr w:rsidR="00EC323C" w:rsidRPr="00C5775E" w:rsidTr="00EE51DF">
        <w:trPr>
          <w:trHeight w:val="1623"/>
        </w:trPr>
        <w:tc>
          <w:tcPr>
            <w:tcW w:w="3977" w:type="dxa"/>
            <w:hideMark/>
          </w:tcPr>
          <w:p w:rsidR="00EC323C" w:rsidRPr="00C5775E" w:rsidRDefault="00EC323C" w:rsidP="00EE51DF">
            <w:pPr>
              <w:rPr>
                <w:rFonts w:cstheme="minorHAnsi"/>
                <w:sz w:val="24"/>
                <w:szCs w:val="24"/>
              </w:rPr>
            </w:pPr>
            <w:r w:rsidRPr="00C5775E">
              <w:rPr>
                <w:rFonts w:cstheme="minorHAnsi"/>
                <w:sz w:val="24"/>
                <w:szCs w:val="24"/>
              </w:rPr>
              <w:t>Lone Oak</w:t>
            </w:r>
            <w:r w:rsidRPr="00C5775E">
              <w:rPr>
                <w:rFonts w:cstheme="minorHAnsi"/>
                <w:sz w:val="24"/>
                <w:szCs w:val="24"/>
              </w:rPr>
              <w:br/>
              <w:t>2224 Lone Oak Road</w:t>
            </w:r>
            <w:r w:rsidRPr="00C5775E">
              <w:rPr>
                <w:rFonts w:cstheme="minorHAnsi"/>
                <w:sz w:val="24"/>
                <w:szCs w:val="24"/>
              </w:rPr>
              <w:br/>
              <w:t>Paducah, KY 42001</w:t>
            </w:r>
          </w:p>
        </w:tc>
        <w:tc>
          <w:tcPr>
            <w:tcW w:w="3954" w:type="dxa"/>
            <w:hideMark/>
          </w:tcPr>
          <w:p w:rsidR="00EC323C" w:rsidRPr="00C5775E" w:rsidRDefault="00AB36BC" w:rsidP="00EE51DF">
            <w:pPr>
              <w:rPr>
                <w:rFonts w:cstheme="minorHAnsi"/>
                <w:sz w:val="24"/>
                <w:szCs w:val="24"/>
              </w:rPr>
            </w:pPr>
            <w:r w:rsidRPr="00C5775E">
              <w:rPr>
                <w:rFonts w:cstheme="minorHAnsi"/>
                <w:sz w:val="24"/>
                <w:szCs w:val="24"/>
              </w:rPr>
              <w:t>Benton</w:t>
            </w:r>
            <w:r w:rsidRPr="00C5775E">
              <w:rPr>
                <w:rFonts w:cstheme="minorHAnsi"/>
                <w:sz w:val="24"/>
                <w:szCs w:val="24"/>
              </w:rPr>
              <w:br/>
              <w:t>25 Commerce Blvd.</w:t>
            </w:r>
            <w:r w:rsidRPr="00C5775E">
              <w:rPr>
                <w:rFonts w:cstheme="minorHAnsi"/>
                <w:sz w:val="24"/>
                <w:szCs w:val="24"/>
              </w:rPr>
              <w:br/>
              <w:t>Benton, KY 42025</w:t>
            </w:r>
          </w:p>
        </w:tc>
      </w:tr>
      <w:tr w:rsidR="00EC323C" w:rsidRPr="00C5775E" w:rsidTr="00EE51DF">
        <w:trPr>
          <w:trHeight w:val="709"/>
        </w:trPr>
        <w:tc>
          <w:tcPr>
            <w:tcW w:w="3977" w:type="dxa"/>
            <w:vAlign w:val="center"/>
            <w:hideMark/>
          </w:tcPr>
          <w:p w:rsidR="00EC323C" w:rsidRPr="00C5775E" w:rsidRDefault="00EC323C" w:rsidP="00EE51DF">
            <w:pPr>
              <w:rPr>
                <w:rFonts w:cstheme="minorHAnsi"/>
                <w:sz w:val="24"/>
                <w:szCs w:val="24"/>
              </w:rPr>
            </w:pPr>
            <w:r w:rsidRPr="00C5775E">
              <w:rPr>
                <w:rFonts w:cstheme="minorHAnsi"/>
                <w:sz w:val="24"/>
                <w:szCs w:val="24"/>
              </w:rPr>
              <w:t>Mayfield</w:t>
            </w:r>
            <w:r w:rsidRPr="00C5775E">
              <w:rPr>
                <w:rFonts w:cstheme="minorHAnsi"/>
                <w:sz w:val="24"/>
                <w:szCs w:val="24"/>
              </w:rPr>
              <w:br/>
              <w:t>1006 Cuba Road</w:t>
            </w:r>
            <w:r w:rsidRPr="00C5775E">
              <w:rPr>
                <w:rFonts w:cstheme="minorHAnsi"/>
                <w:sz w:val="24"/>
                <w:szCs w:val="24"/>
              </w:rPr>
              <w:br/>
              <w:t>Mayfield, KY 42066</w:t>
            </w:r>
            <w:r w:rsidRPr="00C5775E">
              <w:rPr>
                <w:rFonts w:cstheme="minorHAnsi"/>
                <w:sz w:val="24"/>
                <w:szCs w:val="24"/>
              </w:rPr>
              <w:br/>
            </w:r>
          </w:p>
        </w:tc>
        <w:tc>
          <w:tcPr>
            <w:tcW w:w="3954" w:type="dxa"/>
            <w:vAlign w:val="center"/>
            <w:hideMark/>
          </w:tcPr>
          <w:p w:rsidR="00EC323C" w:rsidRPr="00C5775E" w:rsidRDefault="00EC323C" w:rsidP="00EE51DF">
            <w:pPr>
              <w:rPr>
                <w:rFonts w:cstheme="minorHAnsi"/>
                <w:sz w:val="24"/>
                <w:szCs w:val="24"/>
              </w:rPr>
            </w:pPr>
            <w:r w:rsidRPr="00C5775E">
              <w:rPr>
                <w:rFonts w:cstheme="minorHAnsi"/>
                <w:sz w:val="24"/>
                <w:szCs w:val="24"/>
              </w:rPr>
              <w:t>Metropolis</w:t>
            </w:r>
            <w:r w:rsidRPr="00C5775E">
              <w:rPr>
                <w:rFonts w:cstheme="minorHAnsi"/>
                <w:sz w:val="24"/>
                <w:szCs w:val="24"/>
              </w:rPr>
              <w:br/>
              <w:t>1545 E Fifth Street</w:t>
            </w:r>
            <w:r w:rsidRPr="00C5775E">
              <w:rPr>
                <w:rFonts w:cstheme="minorHAnsi"/>
                <w:sz w:val="24"/>
                <w:szCs w:val="24"/>
              </w:rPr>
              <w:br/>
              <w:t>Metropolis, IL 62960</w:t>
            </w:r>
            <w:r w:rsidRPr="00C5775E">
              <w:rPr>
                <w:rFonts w:cstheme="minorHAnsi"/>
                <w:sz w:val="24"/>
                <w:szCs w:val="24"/>
              </w:rPr>
              <w:br/>
            </w:r>
          </w:p>
        </w:tc>
      </w:tr>
      <w:tr w:rsidR="00EC323C" w:rsidRPr="00C5775E" w:rsidTr="00EE51DF">
        <w:trPr>
          <w:trHeight w:val="501"/>
        </w:trPr>
        <w:tc>
          <w:tcPr>
            <w:tcW w:w="3977" w:type="dxa"/>
            <w:vAlign w:val="center"/>
            <w:hideMark/>
          </w:tcPr>
          <w:p w:rsidR="00EC323C" w:rsidRPr="00C5775E" w:rsidRDefault="00EC323C" w:rsidP="00EE51DF">
            <w:pPr>
              <w:rPr>
                <w:rFonts w:cstheme="minorHAnsi"/>
                <w:sz w:val="24"/>
                <w:szCs w:val="24"/>
              </w:rPr>
            </w:pPr>
            <w:r w:rsidRPr="00C5775E">
              <w:rPr>
                <w:rFonts w:cstheme="minorHAnsi"/>
                <w:sz w:val="24"/>
                <w:szCs w:val="24"/>
              </w:rPr>
              <w:br/>
            </w:r>
          </w:p>
        </w:tc>
        <w:tc>
          <w:tcPr>
            <w:tcW w:w="3954" w:type="dxa"/>
            <w:vAlign w:val="center"/>
            <w:hideMark/>
          </w:tcPr>
          <w:p w:rsidR="00EC323C" w:rsidRPr="00C5775E" w:rsidRDefault="00EC323C" w:rsidP="00EE51DF">
            <w:pPr>
              <w:rPr>
                <w:rFonts w:cstheme="minorHAnsi"/>
                <w:sz w:val="24"/>
                <w:szCs w:val="24"/>
              </w:rPr>
            </w:pPr>
          </w:p>
        </w:tc>
      </w:tr>
      <w:tr w:rsidR="00EC323C" w:rsidRPr="00C5775E" w:rsidTr="00EE51DF">
        <w:trPr>
          <w:trHeight w:val="703"/>
        </w:trPr>
        <w:tc>
          <w:tcPr>
            <w:tcW w:w="3977" w:type="dxa"/>
            <w:vAlign w:val="center"/>
            <w:hideMark/>
          </w:tcPr>
          <w:p w:rsidR="00EC323C" w:rsidRPr="00C5775E" w:rsidRDefault="00EC323C" w:rsidP="00EE51DF">
            <w:pPr>
              <w:rPr>
                <w:rFonts w:cstheme="minorHAnsi"/>
                <w:sz w:val="24"/>
                <w:szCs w:val="24"/>
              </w:rPr>
            </w:pPr>
          </w:p>
        </w:tc>
        <w:tc>
          <w:tcPr>
            <w:tcW w:w="3954" w:type="dxa"/>
            <w:vAlign w:val="center"/>
            <w:hideMark/>
          </w:tcPr>
          <w:p w:rsidR="00EC323C" w:rsidRPr="00C5775E" w:rsidRDefault="00EC323C" w:rsidP="00EE51DF">
            <w:pPr>
              <w:rPr>
                <w:rFonts w:cstheme="minorHAnsi"/>
                <w:sz w:val="24"/>
                <w:szCs w:val="24"/>
              </w:rPr>
            </w:pPr>
          </w:p>
        </w:tc>
      </w:tr>
    </w:tbl>
    <w:p w:rsidR="00EC323C" w:rsidRPr="00C5775E" w:rsidRDefault="00EC323C" w:rsidP="00EC323C">
      <w:pPr>
        <w:tabs>
          <w:tab w:val="left" w:pos="8640"/>
        </w:tabs>
        <w:spacing w:after="0"/>
        <w:rPr>
          <w:rFonts w:cstheme="minorHAnsi"/>
          <w:sz w:val="24"/>
          <w:szCs w:val="24"/>
        </w:rPr>
      </w:pPr>
    </w:p>
    <w:p w:rsidR="00EC323C" w:rsidRPr="002A66E4" w:rsidRDefault="00ED08F6" w:rsidP="00EC323C">
      <w:pPr>
        <w:tabs>
          <w:tab w:val="left" w:pos="8640"/>
        </w:tabs>
        <w:spacing w:after="0"/>
        <w:rPr>
          <w:sz w:val="12"/>
        </w:rPr>
      </w:pPr>
      <w:hyperlink r:id="rId60" w:history="1">
        <w:r w:rsidR="00EC323C" w:rsidRPr="001D4F94">
          <w:rPr>
            <w:rStyle w:val="Hyperlink"/>
            <w:sz w:val="12"/>
          </w:rPr>
          <w:t>http://www.mcstate.com/careers/jobs/16337</w:t>
        </w:r>
      </w:hyperlink>
      <w:r w:rsidR="00EC323C">
        <w:rPr>
          <w:sz w:val="12"/>
        </w:rPr>
        <w:t xml:space="preserve"> </w:t>
      </w:r>
    </w:p>
    <w:p w:rsidR="00E32E6F" w:rsidRPr="00844D7A" w:rsidRDefault="00E32E6F" w:rsidP="00E32E6F">
      <w:pPr>
        <w:spacing w:after="0"/>
        <w:jc w:val="center"/>
        <w:rPr>
          <w:u w:val="single"/>
        </w:rPr>
      </w:pPr>
      <w:r w:rsidRPr="00324D26">
        <w:rPr>
          <w:rFonts w:eastAsia="Times New Roman" w:cs="Arial"/>
          <w:color w:val="363636"/>
          <w:spacing w:val="-15"/>
          <w:kern w:val="36"/>
          <w:sz w:val="52"/>
          <w:szCs w:val="46"/>
          <w:u w:val="single"/>
        </w:rPr>
        <w:lastRenderedPageBreak/>
        <w:t>Employee Benefits</w:t>
      </w:r>
    </w:p>
    <w:p w:rsidR="00E32E6F" w:rsidRPr="00C5775E" w:rsidRDefault="00E32E6F" w:rsidP="00E32E6F">
      <w:pPr>
        <w:pStyle w:val="NormalWeb"/>
        <w:rPr>
          <w:rFonts w:asciiTheme="minorHAnsi" w:hAnsiTheme="minorHAnsi" w:cstheme="minorHAnsi"/>
          <w:sz w:val="24"/>
          <w:szCs w:val="24"/>
        </w:rPr>
      </w:pPr>
      <w:r w:rsidRPr="00C5775E">
        <w:rPr>
          <w:rFonts w:asciiTheme="minorHAnsi" w:hAnsiTheme="minorHAnsi" w:cstheme="minorHAnsi"/>
          <w:sz w:val="24"/>
          <w:szCs w:val="24"/>
        </w:rPr>
        <w:t>McDonald’s tries to give their employees benefits that will make them want to retain their position in McDonald’s. They also make benefits that will push their employees to do their best at everything they do for the business.</w:t>
      </w:r>
    </w:p>
    <w:p w:rsidR="00E32E6F" w:rsidRPr="00C5775E" w:rsidRDefault="00E32E6F" w:rsidP="00E32E6F">
      <w:pPr>
        <w:spacing w:after="0" w:line="280" w:lineRule="atLeast"/>
        <w:jc w:val="center"/>
        <w:rPr>
          <w:rFonts w:eastAsia="Times New Roman" w:cstheme="minorHAnsi"/>
          <w:color w:val="4F4F4F"/>
          <w:sz w:val="24"/>
          <w:szCs w:val="24"/>
        </w:rPr>
        <w:sectPr w:rsidR="00E32E6F" w:rsidRPr="00C5775E" w:rsidSect="0075780D">
          <w:headerReference w:type="default" r:id="rId61"/>
          <w:footerReference w:type="default" r:id="rId62"/>
          <w:type w:val="continuous"/>
          <w:pgSz w:w="12240" w:h="15840"/>
          <w:pgMar w:top="1440" w:right="1440" w:bottom="1440" w:left="1440" w:header="720" w:footer="720" w:gutter="0"/>
          <w:pgBorders w:offsetFrom="page">
            <w:top w:val="wave" w:sz="6" w:space="24" w:color="FF0000"/>
            <w:left w:val="wave" w:sz="6" w:space="24" w:color="FF0000"/>
            <w:bottom w:val="wave" w:sz="6" w:space="24" w:color="FF0000"/>
            <w:right w:val="wave" w:sz="6" w:space="24" w:color="FF0000"/>
          </w:pgBorders>
          <w:cols w:space="720"/>
          <w:titlePg/>
          <w:docGrid w:linePitch="360"/>
        </w:sectPr>
      </w:pPr>
    </w:p>
    <w:p w:rsidR="00E32E6F" w:rsidRPr="00C5775E" w:rsidRDefault="00E32E6F" w:rsidP="00E32E6F">
      <w:pPr>
        <w:pStyle w:val="Heading3"/>
        <w:rPr>
          <w:rFonts w:asciiTheme="minorHAnsi" w:hAnsiTheme="minorHAnsi" w:cstheme="minorHAnsi"/>
          <w:sz w:val="24"/>
          <w:szCs w:val="24"/>
        </w:rPr>
      </w:pPr>
    </w:p>
    <w:p w:rsidR="00E32E6F" w:rsidRPr="00C5775E" w:rsidRDefault="00ED08F6" w:rsidP="00E32E6F">
      <w:pPr>
        <w:pStyle w:val="Heading3"/>
        <w:rPr>
          <w:rFonts w:asciiTheme="minorHAnsi" w:hAnsiTheme="minorHAnsi" w:cstheme="minorHAnsi"/>
          <w:sz w:val="24"/>
          <w:szCs w:val="24"/>
        </w:rPr>
      </w:pPr>
      <w:hyperlink r:id="rId63" w:history="1">
        <w:bookmarkStart w:id="31" w:name="_Toc277055821"/>
        <w:bookmarkStart w:id="32" w:name="_Toc277149617"/>
        <w:bookmarkStart w:id="33" w:name="_Toc277236086"/>
        <w:bookmarkStart w:id="34" w:name="_Toc277755275"/>
        <w:bookmarkStart w:id="35" w:name="_Toc277926272"/>
        <w:r w:rsidR="00E32E6F" w:rsidRPr="00C5775E">
          <w:rPr>
            <w:rStyle w:val="Hyperlink"/>
            <w:rFonts w:asciiTheme="minorHAnsi" w:hAnsiTheme="minorHAnsi" w:cstheme="minorHAnsi"/>
            <w:sz w:val="24"/>
            <w:szCs w:val="24"/>
          </w:rPr>
          <w:t>Your Health and Protection</w:t>
        </w:r>
        <w:bookmarkEnd w:id="31"/>
        <w:bookmarkEnd w:id="32"/>
        <w:bookmarkEnd w:id="33"/>
        <w:bookmarkEnd w:id="34"/>
        <w:bookmarkEnd w:id="35"/>
      </w:hyperlink>
    </w:p>
    <w:p w:rsidR="00E32E6F" w:rsidRPr="00C5775E" w:rsidRDefault="00E32E6F" w:rsidP="00E32E6F">
      <w:pPr>
        <w:pStyle w:val="NormalWeb"/>
        <w:spacing w:after="0"/>
        <w:rPr>
          <w:rFonts w:asciiTheme="minorHAnsi" w:hAnsiTheme="minorHAnsi" w:cstheme="minorHAnsi"/>
          <w:sz w:val="24"/>
          <w:szCs w:val="24"/>
        </w:rPr>
      </w:pPr>
      <w:r w:rsidRPr="00C5775E">
        <w:rPr>
          <w:rFonts w:asciiTheme="minorHAnsi" w:hAnsiTheme="minorHAnsi" w:cstheme="minorHAnsi"/>
          <w:sz w:val="24"/>
          <w:szCs w:val="24"/>
        </w:rPr>
        <w:t>Our health and insurance benefits</w:t>
      </w:r>
      <w:r w:rsidR="008D39CB" w:rsidRPr="00C5775E">
        <w:rPr>
          <w:rFonts w:asciiTheme="minorHAnsi" w:hAnsiTheme="minorHAnsi" w:cstheme="minorHAnsi"/>
          <w:sz w:val="24"/>
          <w:szCs w:val="24"/>
        </w:rPr>
        <w:t>:</w:t>
      </w:r>
    </w:p>
    <w:p w:rsidR="00E32E6F" w:rsidRPr="00C5775E" w:rsidRDefault="00E32E6F" w:rsidP="00E32E6F">
      <w:pPr>
        <w:numPr>
          <w:ilvl w:val="0"/>
          <w:numId w:val="3"/>
        </w:numPr>
        <w:spacing w:after="0" w:line="240" w:lineRule="auto"/>
        <w:rPr>
          <w:rFonts w:cstheme="minorHAnsi"/>
          <w:sz w:val="24"/>
          <w:szCs w:val="24"/>
        </w:rPr>
      </w:pPr>
      <w:r w:rsidRPr="00C5775E">
        <w:rPr>
          <w:rFonts w:cstheme="minorHAnsi"/>
          <w:sz w:val="24"/>
          <w:szCs w:val="24"/>
        </w:rPr>
        <w:t>Medical</w:t>
      </w:r>
    </w:p>
    <w:p w:rsidR="00E32E6F" w:rsidRPr="00C5775E" w:rsidRDefault="00E32E6F" w:rsidP="00E32E6F">
      <w:pPr>
        <w:numPr>
          <w:ilvl w:val="0"/>
          <w:numId w:val="3"/>
        </w:numPr>
        <w:spacing w:after="0" w:line="240" w:lineRule="auto"/>
        <w:rPr>
          <w:rFonts w:cstheme="minorHAnsi"/>
          <w:sz w:val="24"/>
          <w:szCs w:val="24"/>
        </w:rPr>
      </w:pPr>
      <w:r w:rsidRPr="00C5775E">
        <w:rPr>
          <w:rFonts w:cstheme="minorHAnsi"/>
          <w:sz w:val="24"/>
          <w:szCs w:val="24"/>
        </w:rPr>
        <w:t xml:space="preserve">Vision </w:t>
      </w:r>
      <w:r w:rsidR="008D39CB" w:rsidRPr="00C5775E">
        <w:rPr>
          <w:rFonts w:cstheme="minorHAnsi"/>
          <w:sz w:val="24"/>
          <w:szCs w:val="24"/>
        </w:rPr>
        <w:t>Supplement Plan</w:t>
      </w:r>
    </w:p>
    <w:p w:rsidR="00E32E6F" w:rsidRPr="00C5775E" w:rsidRDefault="00E32E6F" w:rsidP="00E32E6F">
      <w:pPr>
        <w:numPr>
          <w:ilvl w:val="0"/>
          <w:numId w:val="3"/>
        </w:numPr>
        <w:spacing w:after="0" w:line="240" w:lineRule="auto"/>
        <w:rPr>
          <w:rFonts w:cstheme="minorHAnsi"/>
          <w:sz w:val="24"/>
          <w:szCs w:val="24"/>
        </w:rPr>
      </w:pPr>
      <w:r w:rsidRPr="00C5775E">
        <w:rPr>
          <w:rFonts w:cstheme="minorHAnsi"/>
          <w:sz w:val="24"/>
          <w:szCs w:val="24"/>
        </w:rPr>
        <w:t>Dental</w:t>
      </w:r>
    </w:p>
    <w:p w:rsidR="00E32E6F" w:rsidRPr="00C5775E" w:rsidRDefault="00E32E6F" w:rsidP="00E32E6F">
      <w:pPr>
        <w:numPr>
          <w:ilvl w:val="0"/>
          <w:numId w:val="3"/>
        </w:numPr>
        <w:spacing w:after="0" w:line="240" w:lineRule="auto"/>
        <w:rPr>
          <w:rFonts w:cstheme="minorHAnsi"/>
          <w:sz w:val="24"/>
          <w:szCs w:val="24"/>
        </w:rPr>
      </w:pPr>
      <w:r w:rsidRPr="00C5775E">
        <w:rPr>
          <w:rFonts w:cstheme="minorHAnsi"/>
          <w:sz w:val="24"/>
          <w:szCs w:val="24"/>
        </w:rPr>
        <w:t xml:space="preserve">Flexible </w:t>
      </w:r>
      <w:r w:rsidR="008D39CB" w:rsidRPr="00C5775E">
        <w:rPr>
          <w:rFonts w:cstheme="minorHAnsi"/>
          <w:sz w:val="24"/>
          <w:szCs w:val="24"/>
        </w:rPr>
        <w:t>Spending Accounts</w:t>
      </w:r>
    </w:p>
    <w:p w:rsidR="00E32E6F" w:rsidRPr="00C5775E" w:rsidRDefault="00E32E6F" w:rsidP="00E32E6F">
      <w:pPr>
        <w:numPr>
          <w:ilvl w:val="0"/>
          <w:numId w:val="3"/>
        </w:numPr>
        <w:spacing w:after="0" w:line="240" w:lineRule="auto"/>
        <w:rPr>
          <w:rFonts w:cstheme="minorHAnsi"/>
          <w:sz w:val="24"/>
          <w:szCs w:val="24"/>
        </w:rPr>
      </w:pPr>
      <w:r w:rsidRPr="00C5775E">
        <w:rPr>
          <w:rFonts w:cstheme="minorHAnsi"/>
          <w:sz w:val="24"/>
          <w:szCs w:val="24"/>
        </w:rPr>
        <w:t xml:space="preserve">Short </w:t>
      </w:r>
      <w:r w:rsidR="008D39CB" w:rsidRPr="00C5775E">
        <w:rPr>
          <w:rFonts w:cstheme="minorHAnsi"/>
          <w:sz w:val="24"/>
          <w:szCs w:val="24"/>
        </w:rPr>
        <w:t>And Long Term Disability</w:t>
      </w:r>
    </w:p>
    <w:p w:rsidR="00E32E6F" w:rsidRPr="00C5775E" w:rsidRDefault="00E32E6F" w:rsidP="00E32E6F">
      <w:pPr>
        <w:numPr>
          <w:ilvl w:val="0"/>
          <w:numId w:val="3"/>
        </w:numPr>
        <w:spacing w:after="0" w:line="240" w:lineRule="auto"/>
        <w:rPr>
          <w:rFonts w:cstheme="minorHAnsi"/>
          <w:sz w:val="24"/>
          <w:szCs w:val="24"/>
        </w:rPr>
      </w:pPr>
      <w:r w:rsidRPr="00C5775E">
        <w:rPr>
          <w:rFonts w:cstheme="minorHAnsi"/>
          <w:sz w:val="24"/>
          <w:szCs w:val="24"/>
        </w:rPr>
        <w:t xml:space="preserve">Employee </w:t>
      </w:r>
      <w:r w:rsidR="008D39CB" w:rsidRPr="00C5775E">
        <w:rPr>
          <w:rFonts w:cstheme="minorHAnsi"/>
          <w:sz w:val="24"/>
          <w:szCs w:val="24"/>
        </w:rPr>
        <w:t>And Dependent Life Insurance</w:t>
      </w:r>
    </w:p>
    <w:p w:rsidR="00E32E6F" w:rsidRPr="00C5775E" w:rsidRDefault="00E32E6F" w:rsidP="00E32E6F">
      <w:pPr>
        <w:numPr>
          <w:ilvl w:val="0"/>
          <w:numId w:val="3"/>
        </w:numPr>
        <w:spacing w:after="0" w:line="240" w:lineRule="auto"/>
        <w:rPr>
          <w:rFonts w:cstheme="minorHAnsi"/>
          <w:sz w:val="24"/>
          <w:szCs w:val="24"/>
        </w:rPr>
      </w:pPr>
      <w:r w:rsidRPr="00C5775E">
        <w:rPr>
          <w:rFonts w:cstheme="minorHAnsi"/>
          <w:sz w:val="24"/>
          <w:szCs w:val="24"/>
        </w:rPr>
        <w:t xml:space="preserve">Accidental </w:t>
      </w:r>
      <w:r w:rsidR="008D39CB" w:rsidRPr="00C5775E">
        <w:rPr>
          <w:rFonts w:cstheme="minorHAnsi"/>
          <w:sz w:val="24"/>
          <w:szCs w:val="24"/>
        </w:rPr>
        <w:t>Death &amp; Dismemberment (</w:t>
      </w:r>
      <w:r w:rsidRPr="00C5775E">
        <w:rPr>
          <w:rFonts w:cstheme="minorHAnsi"/>
          <w:sz w:val="24"/>
          <w:szCs w:val="24"/>
        </w:rPr>
        <w:t>AD</w:t>
      </w:r>
      <w:r w:rsidR="008D39CB" w:rsidRPr="00C5775E">
        <w:rPr>
          <w:rFonts w:cstheme="minorHAnsi"/>
          <w:sz w:val="24"/>
          <w:szCs w:val="24"/>
        </w:rPr>
        <w:t>&amp;</w:t>
      </w:r>
      <w:r w:rsidRPr="00C5775E">
        <w:rPr>
          <w:rFonts w:cstheme="minorHAnsi"/>
          <w:sz w:val="24"/>
          <w:szCs w:val="24"/>
        </w:rPr>
        <w:t>D</w:t>
      </w:r>
      <w:r w:rsidR="008D39CB" w:rsidRPr="00C5775E">
        <w:rPr>
          <w:rFonts w:cstheme="minorHAnsi"/>
          <w:sz w:val="24"/>
          <w:szCs w:val="24"/>
        </w:rPr>
        <w:t>)</w:t>
      </w:r>
    </w:p>
    <w:p w:rsidR="00E32E6F" w:rsidRPr="00C5775E" w:rsidRDefault="00E32E6F" w:rsidP="00E32E6F">
      <w:pPr>
        <w:numPr>
          <w:ilvl w:val="0"/>
          <w:numId w:val="3"/>
        </w:numPr>
        <w:spacing w:after="0" w:line="240" w:lineRule="auto"/>
        <w:rPr>
          <w:rFonts w:cstheme="minorHAnsi"/>
          <w:sz w:val="24"/>
          <w:szCs w:val="24"/>
        </w:rPr>
      </w:pPr>
      <w:r w:rsidRPr="00C5775E">
        <w:rPr>
          <w:rFonts w:cstheme="minorHAnsi"/>
          <w:sz w:val="24"/>
          <w:szCs w:val="24"/>
        </w:rPr>
        <w:t xml:space="preserve">Travel </w:t>
      </w:r>
      <w:r w:rsidR="008D39CB" w:rsidRPr="00C5775E">
        <w:rPr>
          <w:rFonts w:cstheme="minorHAnsi"/>
          <w:sz w:val="24"/>
          <w:szCs w:val="24"/>
        </w:rPr>
        <w:t>And Business Travel Accident Insurance</w:t>
      </w:r>
    </w:p>
    <w:p w:rsidR="00E32E6F" w:rsidRPr="00C5775E" w:rsidRDefault="00ED08F6" w:rsidP="00E32E6F">
      <w:pPr>
        <w:pStyle w:val="Heading3"/>
        <w:rPr>
          <w:rFonts w:asciiTheme="minorHAnsi" w:hAnsiTheme="minorHAnsi" w:cstheme="minorHAnsi"/>
          <w:sz w:val="24"/>
          <w:szCs w:val="24"/>
        </w:rPr>
      </w:pPr>
      <w:hyperlink r:id="rId64" w:history="1">
        <w:bookmarkStart w:id="36" w:name="_Toc277055822"/>
        <w:bookmarkStart w:id="37" w:name="_Toc277149618"/>
        <w:bookmarkStart w:id="38" w:name="_Toc277236087"/>
        <w:bookmarkStart w:id="39" w:name="_Toc277755276"/>
        <w:bookmarkStart w:id="40" w:name="_Toc277926273"/>
        <w:r w:rsidR="00E32E6F" w:rsidRPr="00C5775E">
          <w:rPr>
            <w:rStyle w:val="Hyperlink"/>
            <w:rFonts w:asciiTheme="minorHAnsi" w:hAnsiTheme="minorHAnsi" w:cstheme="minorHAnsi"/>
            <w:sz w:val="24"/>
            <w:szCs w:val="24"/>
          </w:rPr>
          <w:t>Your Pay and Rewards</w:t>
        </w:r>
        <w:bookmarkEnd w:id="36"/>
        <w:bookmarkEnd w:id="37"/>
        <w:bookmarkEnd w:id="38"/>
        <w:bookmarkEnd w:id="39"/>
        <w:bookmarkEnd w:id="40"/>
      </w:hyperlink>
    </w:p>
    <w:p w:rsidR="00E32E6F" w:rsidRPr="00C5775E" w:rsidRDefault="00E32E6F" w:rsidP="00E32E6F">
      <w:pPr>
        <w:pStyle w:val="NormalWeb"/>
        <w:spacing w:after="0"/>
        <w:rPr>
          <w:rFonts w:asciiTheme="minorHAnsi" w:hAnsiTheme="minorHAnsi" w:cstheme="minorHAnsi"/>
          <w:sz w:val="24"/>
          <w:szCs w:val="24"/>
        </w:rPr>
      </w:pPr>
      <w:r w:rsidRPr="00C5775E">
        <w:rPr>
          <w:rFonts w:asciiTheme="minorHAnsi" w:hAnsiTheme="minorHAnsi" w:cstheme="minorHAnsi"/>
          <w:sz w:val="24"/>
          <w:szCs w:val="24"/>
        </w:rPr>
        <w:t>Our compensation, reward and recognition programs</w:t>
      </w:r>
      <w:r w:rsidR="008D39CB" w:rsidRPr="00C5775E">
        <w:rPr>
          <w:rFonts w:asciiTheme="minorHAnsi" w:hAnsiTheme="minorHAnsi" w:cstheme="minorHAnsi"/>
          <w:sz w:val="24"/>
          <w:szCs w:val="24"/>
        </w:rPr>
        <w:t>:</w:t>
      </w:r>
    </w:p>
    <w:p w:rsidR="00E32E6F" w:rsidRPr="00C5775E" w:rsidRDefault="00E32E6F" w:rsidP="00E32E6F">
      <w:pPr>
        <w:numPr>
          <w:ilvl w:val="0"/>
          <w:numId w:val="4"/>
        </w:numPr>
        <w:spacing w:after="0" w:line="240" w:lineRule="auto"/>
        <w:rPr>
          <w:rFonts w:cstheme="minorHAnsi"/>
          <w:sz w:val="24"/>
          <w:szCs w:val="24"/>
        </w:rPr>
      </w:pPr>
      <w:r w:rsidRPr="00C5775E">
        <w:rPr>
          <w:rFonts w:cstheme="minorHAnsi"/>
          <w:sz w:val="24"/>
          <w:szCs w:val="24"/>
        </w:rPr>
        <w:t xml:space="preserve">Base </w:t>
      </w:r>
      <w:r w:rsidR="008D39CB" w:rsidRPr="00C5775E">
        <w:rPr>
          <w:rFonts w:cstheme="minorHAnsi"/>
          <w:sz w:val="24"/>
          <w:szCs w:val="24"/>
        </w:rPr>
        <w:t>Pay</w:t>
      </w:r>
    </w:p>
    <w:p w:rsidR="00E32E6F" w:rsidRPr="00C5775E" w:rsidRDefault="00E32E6F" w:rsidP="00E32E6F">
      <w:pPr>
        <w:numPr>
          <w:ilvl w:val="0"/>
          <w:numId w:val="4"/>
        </w:numPr>
        <w:spacing w:after="0" w:line="240" w:lineRule="auto"/>
        <w:rPr>
          <w:rFonts w:cstheme="minorHAnsi"/>
          <w:sz w:val="24"/>
          <w:szCs w:val="24"/>
        </w:rPr>
      </w:pPr>
      <w:r w:rsidRPr="00C5775E">
        <w:rPr>
          <w:rFonts w:cstheme="minorHAnsi"/>
          <w:sz w:val="24"/>
          <w:szCs w:val="24"/>
        </w:rPr>
        <w:t xml:space="preserve">Incentive </w:t>
      </w:r>
      <w:r w:rsidR="008D39CB" w:rsidRPr="00C5775E">
        <w:rPr>
          <w:rFonts w:cstheme="minorHAnsi"/>
          <w:sz w:val="24"/>
          <w:szCs w:val="24"/>
        </w:rPr>
        <w:t>Pay</w:t>
      </w:r>
    </w:p>
    <w:p w:rsidR="00E32E6F" w:rsidRPr="00C5775E" w:rsidRDefault="00E32E6F" w:rsidP="00E32E6F">
      <w:pPr>
        <w:numPr>
          <w:ilvl w:val="0"/>
          <w:numId w:val="4"/>
        </w:numPr>
        <w:spacing w:after="0" w:line="240" w:lineRule="auto"/>
        <w:rPr>
          <w:rFonts w:cstheme="minorHAnsi"/>
          <w:sz w:val="24"/>
          <w:szCs w:val="24"/>
        </w:rPr>
      </w:pPr>
      <w:r w:rsidRPr="00C5775E">
        <w:rPr>
          <w:rFonts w:cstheme="minorHAnsi"/>
          <w:sz w:val="24"/>
          <w:szCs w:val="24"/>
        </w:rPr>
        <w:t xml:space="preserve">Company </w:t>
      </w:r>
      <w:r w:rsidR="008D39CB" w:rsidRPr="00C5775E">
        <w:rPr>
          <w:rFonts w:cstheme="minorHAnsi"/>
          <w:sz w:val="24"/>
          <w:szCs w:val="24"/>
        </w:rPr>
        <w:t>Car Program</w:t>
      </w:r>
    </w:p>
    <w:p w:rsidR="00E32E6F" w:rsidRPr="00C5775E" w:rsidRDefault="00E32E6F" w:rsidP="00E32E6F">
      <w:pPr>
        <w:numPr>
          <w:ilvl w:val="0"/>
          <w:numId w:val="4"/>
        </w:numPr>
        <w:spacing w:after="0" w:line="240" w:lineRule="auto"/>
        <w:rPr>
          <w:rFonts w:cstheme="minorHAnsi"/>
          <w:sz w:val="24"/>
          <w:szCs w:val="24"/>
        </w:rPr>
      </w:pPr>
      <w:r w:rsidRPr="00C5775E">
        <w:rPr>
          <w:rFonts w:cstheme="minorHAnsi"/>
          <w:sz w:val="24"/>
          <w:szCs w:val="24"/>
        </w:rPr>
        <w:t xml:space="preserve">Recognition </w:t>
      </w:r>
      <w:r w:rsidR="008D39CB" w:rsidRPr="00C5775E">
        <w:rPr>
          <w:rFonts w:cstheme="minorHAnsi"/>
          <w:sz w:val="24"/>
          <w:szCs w:val="24"/>
        </w:rPr>
        <w:t>Programs</w:t>
      </w:r>
    </w:p>
    <w:p w:rsidR="00E32E6F" w:rsidRPr="00C5775E" w:rsidRDefault="00E32E6F" w:rsidP="00E32E6F">
      <w:pPr>
        <w:pStyle w:val="Heading3"/>
        <w:rPr>
          <w:rFonts w:asciiTheme="minorHAnsi" w:hAnsiTheme="minorHAnsi" w:cstheme="minorHAnsi"/>
          <w:sz w:val="24"/>
          <w:szCs w:val="24"/>
        </w:rPr>
      </w:pPr>
    </w:p>
    <w:p w:rsidR="00E32E6F" w:rsidRPr="00C5775E" w:rsidRDefault="00ED08F6" w:rsidP="00E32E6F">
      <w:pPr>
        <w:pStyle w:val="Heading3"/>
        <w:rPr>
          <w:rFonts w:asciiTheme="minorHAnsi" w:hAnsiTheme="minorHAnsi" w:cstheme="minorHAnsi"/>
          <w:sz w:val="24"/>
          <w:szCs w:val="24"/>
        </w:rPr>
      </w:pPr>
      <w:hyperlink r:id="rId65" w:history="1">
        <w:bookmarkStart w:id="41" w:name="_Toc277055823"/>
        <w:bookmarkStart w:id="42" w:name="_Toc277149619"/>
        <w:bookmarkStart w:id="43" w:name="_Toc277236088"/>
        <w:bookmarkStart w:id="44" w:name="_Toc277755277"/>
        <w:bookmarkStart w:id="45" w:name="_Toc277926274"/>
        <w:r w:rsidR="00E32E6F" w:rsidRPr="00C5775E">
          <w:rPr>
            <w:rStyle w:val="Hyperlink"/>
            <w:rFonts w:asciiTheme="minorHAnsi" w:hAnsiTheme="minorHAnsi" w:cstheme="minorHAnsi"/>
            <w:sz w:val="24"/>
            <w:szCs w:val="24"/>
          </w:rPr>
          <w:t>Investing in Your Future</w:t>
        </w:r>
        <w:bookmarkEnd w:id="41"/>
        <w:bookmarkEnd w:id="42"/>
        <w:bookmarkEnd w:id="43"/>
        <w:bookmarkEnd w:id="44"/>
        <w:bookmarkEnd w:id="45"/>
      </w:hyperlink>
    </w:p>
    <w:p w:rsidR="00E32E6F" w:rsidRPr="00C5775E" w:rsidRDefault="00E32E6F" w:rsidP="00E32E6F">
      <w:pPr>
        <w:pStyle w:val="NormalWeb"/>
        <w:spacing w:after="0"/>
        <w:rPr>
          <w:rFonts w:asciiTheme="minorHAnsi" w:hAnsiTheme="minorHAnsi" w:cstheme="minorHAnsi"/>
          <w:sz w:val="24"/>
          <w:szCs w:val="24"/>
        </w:rPr>
      </w:pPr>
      <w:r w:rsidRPr="00C5775E">
        <w:rPr>
          <w:rFonts w:asciiTheme="minorHAnsi" w:hAnsiTheme="minorHAnsi" w:cstheme="minorHAnsi"/>
          <w:sz w:val="24"/>
          <w:szCs w:val="24"/>
        </w:rPr>
        <w:t>Our savings, investment and financial management programs</w:t>
      </w:r>
      <w:r w:rsidR="008D39CB" w:rsidRPr="00C5775E">
        <w:rPr>
          <w:rFonts w:asciiTheme="minorHAnsi" w:hAnsiTheme="minorHAnsi" w:cstheme="minorHAnsi"/>
          <w:sz w:val="24"/>
          <w:szCs w:val="24"/>
        </w:rPr>
        <w:t>:</w:t>
      </w:r>
    </w:p>
    <w:p w:rsidR="00E32E6F" w:rsidRPr="00C5775E" w:rsidRDefault="00E32E6F" w:rsidP="00E32E6F">
      <w:pPr>
        <w:numPr>
          <w:ilvl w:val="0"/>
          <w:numId w:val="5"/>
        </w:numPr>
        <w:spacing w:after="0" w:line="240" w:lineRule="auto"/>
        <w:rPr>
          <w:rFonts w:cstheme="minorHAnsi"/>
          <w:sz w:val="24"/>
          <w:szCs w:val="24"/>
        </w:rPr>
      </w:pPr>
      <w:r w:rsidRPr="00C5775E">
        <w:rPr>
          <w:rFonts w:cstheme="minorHAnsi"/>
          <w:sz w:val="24"/>
          <w:szCs w:val="24"/>
        </w:rPr>
        <w:t xml:space="preserve">Profit Sharing </w:t>
      </w:r>
      <w:r w:rsidR="008D39CB" w:rsidRPr="00C5775E">
        <w:rPr>
          <w:rFonts w:cstheme="minorHAnsi"/>
          <w:sz w:val="24"/>
          <w:szCs w:val="24"/>
        </w:rPr>
        <w:t xml:space="preserve">And </w:t>
      </w:r>
      <w:r w:rsidRPr="00C5775E">
        <w:rPr>
          <w:rFonts w:cstheme="minorHAnsi"/>
          <w:sz w:val="24"/>
          <w:szCs w:val="24"/>
        </w:rPr>
        <w:t xml:space="preserve">Savings Plan </w:t>
      </w:r>
      <w:r w:rsidR="008D39CB" w:rsidRPr="00C5775E">
        <w:rPr>
          <w:rFonts w:cstheme="minorHAnsi"/>
          <w:sz w:val="24"/>
          <w:szCs w:val="24"/>
        </w:rPr>
        <w:t>(Includes Our 401(K) Feature)</w:t>
      </w:r>
    </w:p>
    <w:p w:rsidR="00E32E6F" w:rsidRPr="00C5775E" w:rsidRDefault="008D39CB" w:rsidP="00E32E6F">
      <w:pPr>
        <w:numPr>
          <w:ilvl w:val="0"/>
          <w:numId w:val="5"/>
        </w:numPr>
        <w:spacing w:after="0" w:line="240" w:lineRule="auto"/>
        <w:rPr>
          <w:rFonts w:cstheme="minorHAnsi"/>
          <w:sz w:val="24"/>
          <w:szCs w:val="24"/>
        </w:rPr>
      </w:pPr>
      <w:proofErr w:type="spellStart"/>
      <w:r w:rsidRPr="00C5775E">
        <w:rPr>
          <w:rFonts w:cstheme="minorHAnsi"/>
          <w:sz w:val="24"/>
          <w:szCs w:val="24"/>
        </w:rPr>
        <w:t>Mcdirect</w:t>
      </w:r>
      <w:proofErr w:type="spellEnd"/>
      <w:r w:rsidRPr="00C5775E">
        <w:rPr>
          <w:rFonts w:cstheme="minorHAnsi"/>
          <w:sz w:val="24"/>
          <w:szCs w:val="24"/>
        </w:rPr>
        <w:t xml:space="preserve"> </w:t>
      </w:r>
      <w:r w:rsidR="00E32E6F" w:rsidRPr="00C5775E">
        <w:rPr>
          <w:rFonts w:cstheme="minorHAnsi"/>
          <w:sz w:val="24"/>
          <w:szCs w:val="24"/>
        </w:rPr>
        <w:t>Shares</w:t>
      </w:r>
    </w:p>
    <w:p w:rsidR="00E32E6F" w:rsidRPr="00C5775E" w:rsidRDefault="00E32E6F" w:rsidP="00E32E6F">
      <w:pPr>
        <w:numPr>
          <w:ilvl w:val="0"/>
          <w:numId w:val="5"/>
        </w:numPr>
        <w:spacing w:after="0" w:line="240" w:lineRule="auto"/>
        <w:rPr>
          <w:rFonts w:cstheme="minorHAnsi"/>
          <w:sz w:val="24"/>
          <w:szCs w:val="24"/>
        </w:rPr>
      </w:pPr>
      <w:proofErr w:type="spellStart"/>
      <w:r w:rsidRPr="00C5775E">
        <w:rPr>
          <w:rFonts w:cstheme="minorHAnsi"/>
          <w:sz w:val="24"/>
          <w:szCs w:val="24"/>
        </w:rPr>
        <w:t>Mc</w:t>
      </w:r>
      <w:r w:rsidR="008D39CB" w:rsidRPr="00C5775E">
        <w:rPr>
          <w:rFonts w:cstheme="minorHAnsi"/>
          <w:sz w:val="24"/>
          <w:szCs w:val="24"/>
        </w:rPr>
        <w:t>$Ave</w:t>
      </w:r>
      <w:proofErr w:type="spellEnd"/>
    </w:p>
    <w:p w:rsidR="00E32E6F" w:rsidRPr="00C5775E" w:rsidRDefault="00E32E6F" w:rsidP="00E32E6F">
      <w:pPr>
        <w:numPr>
          <w:ilvl w:val="0"/>
          <w:numId w:val="5"/>
        </w:numPr>
        <w:spacing w:after="0" w:line="240" w:lineRule="auto"/>
        <w:rPr>
          <w:rFonts w:cstheme="minorHAnsi"/>
          <w:sz w:val="24"/>
          <w:szCs w:val="24"/>
        </w:rPr>
      </w:pPr>
      <w:r w:rsidRPr="00C5775E">
        <w:rPr>
          <w:rFonts w:cstheme="minorHAnsi"/>
          <w:sz w:val="24"/>
          <w:szCs w:val="24"/>
        </w:rPr>
        <w:t xml:space="preserve">Credit </w:t>
      </w:r>
      <w:r w:rsidR="008D39CB" w:rsidRPr="00C5775E">
        <w:rPr>
          <w:rFonts w:cstheme="minorHAnsi"/>
          <w:sz w:val="24"/>
          <w:szCs w:val="24"/>
        </w:rPr>
        <w:t>Union</w:t>
      </w:r>
    </w:p>
    <w:p w:rsidR="00E32E6F" w:rsidRPr="00C5775E" w:rsidRDefault="00E32E6F" w:rsidP="00E32E6F">
      <w:pPr>
        <w:numPr>
          <w:ilvl w:val="0"/>
          <w:numId w:val="5"/>
        </w:numPr>
        <w:spacing w:after="0" w:line="240" w:lineRule="auto"/>
        <w:rPr>
          <w:rFonts w:cstheme="minorHAnsi"/>
          <w:sz w:val="24"/>
          <w:szCs w:val="24"/>
        </w:rPr>
      </w:pPr>
      <w:r w:rsidRPr="00C5775E">
        <w:rPr>
          <w:rFonts w:cstheme="minorHAnsi"/>
          <w:sz w:val="24"/>
          <w:szCs w:val="24"/>
        </w:rPr>
        <w:t xml:space="preserve">Financial </w:t>
      </w:r>
      <w:r w:rsidR="008D39CB" w:rsidRPr="00C5775E">
        <w:rPr>
          <w:rFonts w:cstheme="minorHAnsi"/>
          <w:sz w:val="24"/>
          <w:szCs w:val="24"/>
        </w:rPr>
        <w:t>Planning Services</w:t>
      </w:r>
    </w:p>
    <w:p w:rsidR="00E32E6F" w:rsidRPr="00C5775E" w:rsidRDefault="00ED08F6" w:rsidP="00E32E6F">
      <w:pPr>
        <w:pStyle w:val="Heading3"/>
        <w:rPr>
          <w:rFonts w:asciiTheme="minorHAnsi" w:hAnsiTheme="minorHAnsi" w:cstheme="minorHAnsi"/>
          <w:sz w:val="24"/>
          <w:szCs w:val="24"/>
        </w:rPr>
      </w:pPr>
      <w:hyperlink r:id="rId66" w:history="1">
        <w:bookmarkStart w:id="46" w:name="_Toc277055824"/>
        <w:bookmarkStart w:id="47" w:name="_Toc277149620"/>
        <w:bookmarkStart w:id="48" w:name="_Toc277236089"/>
        <w:bookmarkStart w:id="49" w:name="_Toc277755278"/>
        <w:bookmarkStart w:id="50" w:name="_Toc277926275"/>
        <w:r w:rsidR="00E32E6F" w:rsidRPr="00C5775E">
          <w:rPr>
            <w:rStyle w:val="Hyperlink"/>
            <w:rFonts w:asciiTheme="minorHAnsi" w:hAnsiTheme="minorHAnsi" w:cstheme="minorHAnsi"/>
            <w:sz w:val="24"/>
            <w:szCs w:val="24"/>
          </w:rPr>
          <w:t>Helping Balance Your Work and Life</w:t>
        </w:r>
        <w:bookmarkEnd w:id="46"/>
        <w:bookmarkEnd w:id="47"/>
        <w:bookmarkEnd w:id="48"/>
        <w:bookmarkEnd w:id="49"/>
        <w:bookmarkEnd w:id="50"/>
      </w:hyperlink>
    </w:p>
    <w:p w:rsidR="00E32E6F" w:rsidRPr="00C5775E" w:rsidRDefault="00E32E6F" w:rsidP="00E32E6F">
      <w:pPr>
        <w:pStyle w:val="NormalWeb"/>
        <w:spacing w:after="0"/>
        <w:rPr>
          <w:rFonts w:asciiTheme="minorHAnsi" w:hAnsiTheme="minorHAnsi" w:cstheme="minorHAnsi"/>
          <w:sz w:val="24"/>
          <w:szCs w:val="24"/>
        </w:rPr>
      </w:pPr>
      <w:r w:rsidRPr="00C5775E">
        <w:rPr>
          <w:rFonts w:asciiTheme="minorHAnsi" w:hAnsiTheme="minorHAnsi" w:cstheme="minorHAnsi"/>
          <w:sz w:val="24"/>
          <w:szCs w:val="24"/>
        </w:rPr>
        <w:t>Our work/life benefits</w:t>
      </w:r>
      <w:r w:rsidR="008D39CB" w:rsidRPr="00C5775E">
        <w:rPr>
          <w:rFonts w:asciiTheme="minorHAnsi" w:hAnsiTheme="minorHAnsi" w:cstheme="minorHAnsi"/>
          <w:sz w:val="24"/>
          <w:szCs w:val="24"/>
        </w:rPr>
        <w:t>:</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Vacation</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Holidays</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Anniversary Splash</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 xml:space="preserve">Sabbatical </w:t>
      </w:r>
      <w:r w:rsidR="008D39CB" w:rsidRPr="00C5775E">
        <w:rPr>
          <w:rFonts w:cstheme="minorHAnsi"/>
          <w:sz w:val="24"/>
          <w:szCs w:val="24"/>
        </w:rPr>
        <w:t>Program</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Summer Hours</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 xml:space="preserve">Leave </w:t>
      </w:r>
      <w:r w:rsidR="008D39CB" w:rsidRPr="00C5775E">
        <w:rPr>
          <w:rFonts w:cstheme="minorHAnsi"/>
          <w:sz w:val="24"/>
          <w:szCs w:val="24"/>
        </w:rPr>
        <w:t>Of Absence</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Alternative Work Approach</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 xml:space="preserve">Adoption </w:t>
      </w:r>
      <w:r w:rsidR="008D39CB" w:rsidRPr="00C5775E">
        <w:rPr>
          <w:rFonts w:cstheme="minorHAnsi"/>
          <w:sz w:val="24"/>
          <w:szCs w:val="24"/>
        </w:rPr>
        <w:t>Assistance</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 xml:space="preserve">Child </w:t>
      </w:r>
      <w:r w:rsidR="008D39CB" w:rsidRPr="00C5775E">
        <w:rPr>
          <w:rFonts w:cstheme="minorHAnsi"/>
          <w:sz w:val="24"/>
          <w:szCs w:val="24"/>
        </w:rPr>
        <w:t>Care Discount</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 xml:space="preserve">Educational </w:t>
      </w:r>
      <w:r w:rsidR="008D39CB" w:rsidRPr="00C5775E">
        <w:rPr>
          <w:rFonts w:cstheme="minorHAnsi"/>
          <w:sz w:val="24"/>
          <w:szCs w:val="24"/>
        </w:rPr>
        <w:t>Assistance</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noProof/>
          <w:sz w:val="24"/>
          <w:szCs w:val="24"/>
        </w:rPr>
        <w:drawing>
          <wp:anchor distT="0" distB="0" distL="114300" distR="114300" simplePos="0" relativeHeight="251682816" behindDoc="1" locked="0" layoutInCell="1" allowOverlap="1">
            <wp:simplePos x="0" y="0"/>
            <wp:positionH relativeFrom="column">
              <wp:posOffset>-3019425</wp:posOffset>
            </wp:positionH>
            <wp:positionV relativeFrom="paragraph">
              <wp:posOffset>2234565</wp:posOffset>
            </wp:positionV>
            <wp:extent cx="1824355" cy="1670685"/>
            <wp:effectExtent l="323850" t="228600" r="328295" b="196215"/>
            <wp:wrapTight wrapText="bothSides">
              <wp:wrapPolygon edited="0">
                <wp:start x="20750" y="-2956"/>
                <wp:lineTo x="-1579" y="-1478"/>
                <wp:lineTo x="-3834" y="-985"/>
                <wp:lineTo x="-3158" y="4926"/>
                <wp:lineTo x="-1804" y="12807"/>
                <wp:lineTo x="-902" y="20689"/>
                <wp:lineTo x="451" y="24137"/>
                <wp:lineTo x="1804" y="24137"/>
                <wp:lineTo x="14661" y="24137"/>
                <wp:lineTo x="25487" y="22659"/>
                <wp:lineTo x="25036" y="20689"/>
                <wp:lineTo x="24585" y="16994"/>
                <wp:lineTo x="24585" y="16748"/>
                <wp:lineTo x="23908" y="13054"/>
                <wp:lineTo x="23908" y="12807"/>
                <wp:lineTo x="23231" y="9113"/>
                <wp:lineTo x="23231" y="8867"/>
                <wp:lineTo x="22780" y="5172"/>
                <wp:lineTo x="22780" y="4926"/>
                <wp:lineTo x="22104" y="1231"/>
                <wp:lineTo x="21653" y="-2956"/>
                <wp:lineTo x="20750" y="-2956"/>
              </wp:wrapPolygon>
            </wp:wrapTight>
            <wp:docPr id="501" name="Picture 12" descr="Employ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ee.jpg"/>
                    <pic:cNvPicPr/>
                  </pic:nvPicPr>
                  <pic:blipFill>
                    <a:blip r:embed="rId67" cstate="print"/>
                    <a:stretch>
                      <a:fillRect/>
                    </a:stretch>
                  </pic:blipFill>
                  <pic:spPr>
                    <a:xfrm>
                      <a:off x="0" y="0"/>
                      <a:ext cx="1824355" cy="16706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C5775E">
        <w:rPr>
          <w:rFonts w:cstheme="minorHAnsi"/>
          <w:sz w:val="24"/>
          <w:szCs w:val="24"/>
        </w:rPr>
        <w:t xml:space="preserve">Matching </w:t>
      </w:r>
      <w:r w:rsidR="008D39CB" w:rsidRPr="00C5775E">
        <w:rPr>
          <w:rFonts w:cstheme="minorHAnsi"/>
          <w:sz w:val="24"/>
          <w:szCs w:val="24"/>
        </w:rPr>
        <w:t>Gifts Program</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Employee Resource Connection</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 xml:space="preserve">Auto </w:t>
      </w:r>
      <w:r w:rsidR="008D39CB" w:rsidRPr="00C5775E">
        <w:rPr>
          <w:rFonts w:cstheme="minorHAnsi"/>
          <w:sz w:val="24"/>
          <w:szCs w:val="24"/>
        </w:rPr>
        <w:t>And Home Insurance Group Discount Program</w:t>
      </w:r>
    </w:p>
    <w:p w:rsidR="00E32E6F" w:rsidRPr="00C5775E" w:rsidRDefault="00E32E6F" w:rsidP="00E32E6F">
      <w:pPr>
        <w:numPr>
          <w:ilvl w:val="0"/>
          <w:numId w:val="6"/>
        </w:numPr>
        <w:spacing w:after="0" w:line="240" w:lineRule="auto"/>
        <w:rPr>
          <w:rFonts w:cstheme="minorHAnsi"/>
          <w:sz w:val="24"/>
          <w:szCs w:val="24"/>
        </w:rPr>
      </w:pPr>
      <w:r w:rsidRPr="00C5775E">
        <w:rPr>
          <w:rFonts w:cstheme="minorHAnsi"/>
          <w:sz w:val="24"/>
          <w:szCs w:val="24"/>
        </w:rPr>
        <w:t>International Fitness Club Network</w:t>
      </w:r>
    </w:p>
    <w:p w:rsidR="00E32E6F" w:rsidRPr="00C5775E" w:rsidRDefault="008D39CB" w:rsidP="00E32E6F">
      <w:pPr>
        <w:pStyle w:val="ListParagraph"/>
        <w:numPr>
          <w:ilvl w:val="0"/>
          <w:numId w:val="6"/>
        </w:numPr>
        <w:rPr>
          <w:rFonts w:cstheme="minorHAnsi"/>
          <w:sz w:val="24"/>
          <w:szCs w:val="24"/>
        </w:rPr>
      </w:pPr>
      <w:proofErr w:type="spellStart"/>
      <w:r w:rsidRPr="00C5775E">
        <w:rPr>
          <w:rFonts w:cstheme="minorHAnsi"/>
          <w:sz w:val="24"/>
          <w:szCs w:val="24"/>
        </w:rPr>
        <w:t>Beyondwork</w:t>
      </w:r>
      <w:proofErr w:type="spellEnd"/>
      <w:r w:rsidRPr="00C5775E">
        <w:rPr>
          <w:rFonts w:cstheme="minorHAnsi"/>
          <w:sz w:val="24"/>
          <w:szCs w:val="24"/>
        </w:rPr>
        <w:t xml:space="preserve"> </w:t>
      </w:r>
      <w:r w:rsidR="00E32E6F" w:rsidRPr="00C5775E">
        <w:rPr>
          <w:rFonts w:cstheme="minorHAnsi"/>
          <w:sz w:val="24"/>
          <w:szCs w:val="24"/>
        </w:rPr>
        <w:t xml:space="preserve">Internet </w:t>
      </w:r>
      <w:r w:rsidRPr="00C5775E">
        <w:rPr>
          <w:rFonts w:cstheme="minorHAnsi"/>
          <w:sz w:val="24"/>
          <w:szCs w:val="24"/>
        </w:rPr>
        <w:t>Discount Program</w:t>
      </w:r>
      <w:r w:rsidRPr="00C5775E">
        <w:rPr>
          <w:rFonts w:cstheme="minorHAnsi"/>
          <w:sz w:val="24"/>
          <w:szCs w:val="24"/>
        </w:rPr>
        <w:br/>
      </w:r>
    </w:p>
    <w:p w:rsidR="00E32E6F" w:rsidRPr="00C5775E" w:rsidRDefault="00E32E6F" w:rsidP="00E32E6F">
      <w:pPr>
        <w:rPr>
          <w:rFonts w:cstheme="minorHAnsi"/>
          <w:sz w:val="24"/>
          <w:szCs w:val="24"/>
        </w:rPr>
        <w:sectPr w:rsidR="00E32E6F" w:rsidRPr="00C5775E" w:rsidSect="0075780D">
          <w:type w:val="continuous"/>
          <w:pgSz w:w="12240" w:h="15840"/>
          <w:pgMar w:top="1440" w:right="1440" w:bottom="1440" w:left="1440" w:header="720" w:footer="720" w:gutter="0"/>
          <w:pgBorders w:offsetFrom="page">
            <w:top w:val="wave" w:sz="6" w:space="24" w:color="FF0000"/>
            <w:left w:val="wave" w:sz="6" w:space="24" w:color="FF0000"/>
            <w:bottom w:val="wave" w:sz="6" w:space="24" w:color="FF0000"/>
            <w:right w:val="wave" w:sz="6" w:space="24" w:color="FF0000"/>
          </w:pgBorders>
          <w:cols w:num="2" w:space="720"/>
          <w:titlePg/>
          <w:docGrid w:linePitch="360"/>
        </w:sectPr>
      </w:pPr>
    </w:p>
    <w:p w:rsidR="00E32E6F" w:rsidRPr="00C5775E" w:rsidRDefault="00E32E6F" w:rsidP="00E32E6F">
      <w:pPr>
        <w:rPr>
          <w:rFonts w:cstheme="minorHAnsi"/>
          <w:sz w:val="24"/>
          <w:szCs w:val="24"/>
        </w:rPr>
      </w:pPr>
    </w:p>
    <w:p w:rsidR="00E32E6F" w:rsidRDefault="00E32E6F" w:rsidP="00E32E6F"/>
    <w:p w:rsidR="00700AC9" w:rsidRDefault="00ED08F6" w:rsidP="00E32E6F">
      <w:pPr>
        <w:rPr>
          <w:sz w:val="12"/>
          <w:szCs w:val="12"/>
        </w:rPr>
      </w:pPr>
      <w:hyperlink r:id="rId68" w:history="1">
        <w:r w:rsidR="00E32E6F" w:rsidRPr="001850FD">
          <w:rPr>
            <w:rStyle w:val="Hyperlink"/>
            <w:sz w:val="12"/>
            <w:szCs w:val="12"/>
          </w:rPr>
          <w:t>http://www.aboutmcdonalds.com/mcd/careers/employee_benefits.html?DCSext.destination=http://www.aboutmcdonalds.com/mcd/careers/employee_benefits.html</w:t>
        </w:r>
      </w:hyperlink>
      <w:r w:rsidR="00E32E6F" w:rsidRPr="001850FD">
        <w:rPr>
          <w:sz w:val="12"/>
          <w:szCs w:val="12"/>
        </w:rPr>
        <w:t xml:space="preserve"> </w:t>
      </w:r>
    </w:p>
    <w:tbl>
      <w:tblPr>
        <w:tblpPr w:leftFromText="180" w:rightFromText="180" w:vertAnchor="page" w:horzAnchor="margin" w:tblpY="1546"/>
        <w:tblW w:w="5000" w:type="pct"/>
        <w:tblCellSpacing w:w="0" w:type="dxa"/>
        <w:tblCellMar>
          <w:left w:w="0" w:type="dxa"/>
          <w:right w:w="0" w:type="dxa"/>
        </w:tblCellMar>
        <w:tblLook w:val="04A0"/>
      </w:tblPr>
      <w:tblGrid>
        <w:gridCol w:w="4676"/>
        <w:gridCol w:w="6"/>
        <w:gridCol w:w="4678"/>
      </w:tblGrid>
      <w:tr w:rsidR="00700AC9" w:rsidRPr="00C5775E" w:rsidTr="00601B71">
        <w:trPr>
          <w:tblCellSpacing w:w="0" w:type="dxa"/>
        </w:trPr>
        <w:tc>
          <w:tcPr>
            <w:tcW w:w="5000" w:type="pct"/>
            <w:gridSpan w:val="3"/>
            <w:hideMark/>
          </w:tcPr>
          <w:p w:rsidR="00700AC9" w:rsidRPr="00C5775E" w:rsidRDefault="00700AC9" w:rsidP="00601B71">
            <w:pPr>
              <w:pStyle w:val="Heading1"/>
              <w:jc w:val="center"/>
              <w:rPr>
                <w:rFonts w:asciiTheme="minorHAnsi" w:hAnsiTheme="minorHAnsi" w:cstheme="minorHAnsi"/>
                <w:sz w:val="52"/>
                <w:u w:val="single"/>
              </w:rPr>
            </w:pPr>
            <w:bookmarkStart w:id="51" w:name="_Toc277055827"/>
            <w:bookmarkStart w:id="52" w:name="_Toc277236098"/>
            <w:r w:rsidRPr="00C5775E">
              <w:rPr>
                <w:rFonts w:asciiTheme="minorHAnsi" w:hAnsiTheme="minorHAnsi" w:cstheme="minorHAnsi"/>
                <w:sz w:val="52"/>
                <w:u w:val="single"/>
              </w:rPr>
              <w:lastRenderedPageBreak/>
              <w:t>McDonald’s Websites</w:t>
            </w:r>
            <w:bookmarkEnd w:id="51"/>
            <w:bookmarkEnd w:id="52"/>
          </w:p>
          <w:p w:rsidR="00700AC9" w:rsidRPr="00C5775E" w:rsidRDefault="00700AC9" w:rsidP="00601B71">
            <w:pPr>
              <w:spacing w:after="90" w:line="450" w:lineRule="atLeast"/>
              <w:jc w:val="center"/>
              <w:outlineLvl w:val="0"/>
              <w:rPr>
                <w:rFonts w:eastAsia="Times New Roman" w:cstheme="minorHAnsi"/>
                <w:color w:val="363636"/>
                <w:spacing w:val="-15"/>
                <w:kern w:val="36"/>
                <w:sz w:val="24"/>
                <w:szCs w:val="46"/>
              </w:rPr>
            </w:pPr>
            <w:bookmarkStart w:id="53" w:name="_Toc277055828"/>
            <w:bookmarkStart w:id="54" w:name="_Toc277149628"/>
            <w:bookmarkStart w:id="55" w:name="_Toc277236099"/>
            <w:bookmarkStart w:id="56" w:name="_Toc277755265"/>
            <w:bookmarkStart w:id="57" w:name="_Toc277926277"/>
            <w:r w:rsidRPr="00C5775E">
              <w:rPr>
                <w:rFonts w:eastAsia="Times New Roman" w:cstheme="minorHAnsi"/>
                <w:color w:val="363636"/>
                <w:spacing w:val="-15"/>
                <w:kern w:val="36"/>
                <w:sz w:val="24"/>
                <w:szCs w:val="46"/>
              </w:rPr>
              <w:t>McDonald’s has a home website and also a variety of other websites available for customers to visit if they have the desire! The following are examples:</w:t>
            </w:r>
            <w:bookmarkEnd w:id="53"/>
            <w:bookmarkEnd w:id="54"/>
            <w:bookmarkEnd w:id="55"/>
            <w:bookmarkEnd w:id="56"/>
            <w:bookmarkEnd w:id="57"/>
          </w:p>
          <w:p w:rsidR="00700AC9" w:rsidRPr="00C5775E" w:rsidRDefault="00700AC9" w:rsidP="00601B71">
            <w:pPr>
              <w:spacing w:after="0" w:line="280" w:lineRule="atLeast"/>
              <w:rPr>
                <w:rFonts w:eastAsia="Times New Roman" w:cstheme="minorHAnsi"/>
                <w:color w:val="4F4F4F"/>
                <w:sz w:val="18"/>
                <w:szCs w:val="18"/>
              </w:rPr>
            </w:pPr>
          </w:p>
        </w:tc>
      </w:tr>
      <w:tr w:rsidR="00700AC9" w:rsidRPr="00C5775E" w:rsidTr="00601B71">
        <w:trPr>
          <w:tblCellSpacing w:w="0" w:type="dxa"/>
        </w:trPr>
        <w:tc>
          <w:tcPr>
            <w:tcW w:w="2498" w:type="pct"/>
            <w:hideMark/>
          </w:tcPr>
          <w:tbl>
            <w:tblPr>
              <w:tblW w:w="3794" w:type="pct"/>
              <w:jc w:val="center"/>
              <w:tblCellSpacing w:w="0" w:type="dxa"/>
              <w:tblCellMar>
                <w:left w:w="0" w:type="dxa"/>
                <w:right w:w="0" w:type="dxa"/>
              </w:tblCellMar>
              <w:tblLook w:val="04A0"/>
            </w:tblPr>
            <w:tblGrid>
              <w:gridCol w:w="3548"/>
            </w:tblGrid>
            <w:tr w:rsidR="00700AC9" w:rsidRPr="00C5775E" w:rsidTr="00C5775E">
              <w:trPr>
                <w:trHeight w:val="2250"/>
                <w:tblCellSpacing w:w="0" w:type="dxa"/>
                <w:jc w:val="center"/>
              </w:trPr>
              <w:tc>
                <w:tcPr>
                  <w:tcW w:w="5000" w:type="pct"/>
                  <w:hideMark/>
                </w:tcPr>
                <w:p w:rsidR="00700AC9" w:rsidRPr="00C5775E" w:rsidRDefault="00ED08F6" w:rsidP="00601B71">
                  <w:pPr>
                    <w:framePr w:hSpace="180" w:wrap="around" w:vAnchor="page" w:hAnchor="margin" w:y="1546"/>
                    <w:spacing w:after="75" w:line="300" w:lineRule="atLeast"/>
                    <w:jc w:val="center"/>
                    <w:outlineLvl w:val="1"/>
                    <w:rPr>
                      <w:rFonts w:eastAsia="Times New Roman" w:cstheme="minorHAnsi"/>
                      <w:b/>
                      <w:bCs/>
                      <w:color w:val="363636"/>
                      <w:sz w:val="20"/>
                      <w:szCs w:val="20"/>
                    </w:rPr>
                  </w:pPr>
                  <w:hyperlink r:id="rId69" w:tgtFrame="_self" w:history="1">
                    <w:bookmarkStart w:id="58" w:name="_Toc277055829"/>
                    <w:bookmarkStart w:id="59" w:name="_Toc277149629"/>
                    <w:bookmarkStart w:id="60" w:name="_Toc277236100"/>
                    <w:bookmarkStart w:id="61" w:name="_Toc277755266"/>
                    <w:bookmarkStart w:id="62" w:name="_Toc277926278"/>
                    <w:r w:rsidR="00700AC9" w:rsidRPr="00C5775E">
                      <w:rPr>
                        <w:rFonts w:eastAsia="Times New Roman" w:cstheme="minorHAnsi"/>
                        <w:b/>
                        <w:bCs/>
                        <w:color w:val="0000FF"/>
                        <w:sz w:val="20"/>
                        <w:szCs w:val="20"/>
                        <w:u w:val="single"/>
                      </w:rPr>
                      <w:t>McDonald’s Happy Meals</w:t>
                    </w:r>
                    <w:bookmarkEnd w:id="58"/>
                    <w:bookmarkEnd w:id="59"/>
                    <w:bookmarkEnd w:id="60"/>
                    <w:bookmarkEnd w:id="61"/>
                    <w:bookmarkEnd w:id="62"/>
                    <w:r w:rsidR="00700AC9" w:rsidRPr="00C5775E">
                      <w:rPr>
                        <w:rFonts w:eastAsia="Times New Roman" w:cstheme="minorHAnsi"/>
                        <w:b/>
                        <w:bCs/>
                        <w:color w:val="0000FF"/>
                        <w:sz w:val="20"/>
                        <w:szCs w:val="20"/>
                        <w:u w:val="single"/>
                      </w:rPr>
                      <w:t xml:space="preserve"> </w:t>
                    </w:r>
                  </w:hyperlink>
                </w:p>
                <w:p w:rsidR="00700AC9" w:rsidRPr="00C5775E" w:rsidRDefault="00700AC9" w:rsidP="00601B71">
                  <w:pPr>
                    <w:framePr w:hSpace="180" w:wrap="around" w:vAnchor="page" w:hAnchor="margin" w:y="1546"/>
                    <w:spacing w:after="0" w:line="220" w:lineRule="atLeast"/>
                    <w:jc w:val="center"/>
                    <w:rPr>
                      <w:rFonts w:eastAsia="Times New Roman" w:cstheme="minorHAnsi"/>
                      <w:sz w:val="20"/>
                      <w:szCs w:val="20"/>
                    </w:rPr>
                  </w:pPr>
                  <w:r w:rsidRPr="00C5775E">
                    <w:rPr>
                      <w:rFonts w:eastAsia="Times New Roman" w:cstheme="minorHAnsi"/>
                      <w:noProof/>
                      <w:color w:val="0000FF"/>
                      <w:sz w:val="20"/>
                      <w:szCs w:val="20"/>
                    </w:rPr>
                    <w:drawing>
                      <wp:inline distT="0" distB="0" distL="0" distR="0">
                        <wp:extent cx="2171700" cy="552450"/>
                        <wp:effectExtent l="19050" t="0" r="0" b="0"/>
                        <wp:docPr id="18" name="Picture 1" descr="McDonald’s Happy Meals ">
                          <a:hlinkClick xmlns:a="http://schemas.openxmlformats.org/drawingml/2006/main" r:id="rId6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Donald’s Happy Meals ">
                                  <a:hlinkClick r:id="rId69" tgtFrame="_self"/>
                                </pic:cNvPr>
                                <pic:cNvPicPr>
                                  <a:picLocks noChangeAspect="1" noChangeArrowheads="1"/>
                                </pic:cNvPicPr>
                              </pic:nvPicPr>
                              <pic:blipFill>
                                <a:blip r:embed="rId70" cstate="print"/>
                                <a:srcRect/>
                                <a:stretch>
                                  <a:fillRect/>
                                </a:stretch>
                              </pic:blipFill>
                              <pic:spPr bwMode="auto">
                                <a:xfrm>
                                  <a:off x="0" y="0"/>
                                  <a:ext cx="2171700" cy="552450"/>
                                </a:xfrm>
                                <a:prstGeom prst="rect">
                                  <a:avLst/>
                                </a:prstGeom>
                                <a:noFill/>
                                <a:ln w="9525">
                                  <a:noFill/>
                                  <a:miter lim="800000"/>
                                  <a:headEnd/>
                                  <a:tailEnd/>
                                </a:ln>
                              </pic:spPr>
                            </pic:pic>
                          </a:graphicData>
                        </a:graphic>
                      </wp:inline>
                    </w:drawing>
                  </w:r>
                </w:p>
                <w:p w:rsidR="00700AC9" w:rsidRPr="00C5775E" w:rsidRDefault="00700AC9" w:rsidP="00601B71">
                  <w:pPr>
                    <w:framePr w:hSpace="180" w:wrap="around" w:vAnchor="page" w:hAnchor="margin" w:y="1546"/>
                    <w:spacing w:after="300" w:line="210" w:lineRule="atLeast"/>
                    <w:jc w:val="center"/>
                    <w:rPr>
                      <w:rFonts w:eastAsia="Times New Roman" w:cstheme="minorHAnsi"/>
                      <w:color w:val="4F4F4F"/>
                      <w:sz w:val="20"/>
                      <w:szCs w:val="20"/>
                    </w:rPr>
                  </w:pPr>
                  <w:r w:rsidRPr="00C5775E">
                    <w:rPr>
                      <w:rFonts w:eastAsia="Times New Roman" w:cstheme="minorHAnsi"/>
                      <w:color w:val="4F4F4F"/>
                      <w:sz w:val="20"/>
                      <w:szCs w:val="20"/>
                    </w:rPr>
                    <w:t xml:space="preserve">Activities, games, art projects and your kids’ favorite foods. </w:t>
                  </w:r>
                </w:p>
                <w:p w:rsidR="00700AC9" w:rsidRPr="00C5775E" w:rsidRDefault="00700AC9" w:rsidP="00601B71">
                  <w:pPr>
                    <w:framePr w:hSpace="180" w:wrap="around" w:vAnchor="page" w:hAnchor="margin" w:y="1546"/>
                    <w:spacing w:after="0" w:line="280" w:lineRule="atLeast"/>
                    <w:jc w:val="center"/>
                    <w:rPr>
                      <w:rFonts w:eastAsia="Times New Roman" w:cstheme="minorHAnsi"/>
                      <w:color w:val="4F4F4F"/>
                      <w:sz w:val="20"/>
                      <w:szCs w:val="20"/>
                    </w:rPr>
                  </w:pPr>
                </w:p>
              </w:tc>
            </w:tr>
          </w:tbl>
          <w:p w:rsidR="00700AC9" w:rsidRPr="00C5775E" w:rsidRDefault="00700AC9" w:rsidP="00601B71">
            <w:pPr>
              <w:spacing w:after="0" w:line="220" w:lineRule="atLeast"/>
              <w:jc w:val="center"/>
              <w:rPr>
                <w:rFonts w:eastAsia="Times New Roman" w:cstheme="minorHAnsi"/>
                <w:sz w:val="20"/>
                <w:szCs w:val="20"/>
              </w:rPr>
            </w:pPr>
          </w:p>
        </w:tc>
        <w:tc>
          <w:tcPr>
            <w:tcW w:w="3" w:type="pct"/>
            <w:vAlign w:val="center"/>
            <w:hideMark/>
          </w:tcPr>
          <w:p w:rsidR="00700AC9" w:rsidRPr="00C5775E" w:rsidRDefault="00700AC9" w:rsidP="00601B71">
            <w:pPr>
              <w:spacing w:after="0" w:line="220" w:lineRule="atLeast"/>
              <w:jc w:val="center"/>
              <w:rPr>
                <w:rFonts w:eastAsia="Times New Roman" w:cstheme="minorHAnsi"/>
                <w:sz w:val="20"/>
                <w:szCs w:val="20"/>
              </w:rPr>
            </w:pPr>
          </w:p>
        </w:tc>
        <w:tc>
          <w:tcPr>
            <w:tcW w:w="2499" w:type="pct"/>
            <w:hideMark/>
          </w:tcPr>
          <w:tbl>
            <w:tblPr>
              <w:tblW w:w="3778" w:type="pct"/>
              <w:jc w:val="center"/>
              <w:tblCellSpacing w:w="0" w:type="dxa"/>
              <w:tblCellMar>
                <w:left w:w="0" w:type="dxa"/>
                <w:right w:w="0" w:type="dxa"/>
              </w:tblCellMar>
              <w:tblLook w:val="04A0"/>
            </w:tblPr>
            <w:tblGrid>
              <w:gridCol w:w="3535"/>
            </w:tblGrid>
            <w:tr w:rsidR="00700AC9" w:rsidRPr="00C5775E" w:rsidTr="00601B71">
              <w:trPr>
                <w:trHeight w:val="2431"/>
                <w:tblCellSpacing w:w="0" w:type="dxa"/>
                <w:jc w:val="center"/>
              </w:trPr>
              <w:tc>
                <w:tcPr>
                  <w:tcW w:w="5000" w:type="pct"/>
                  <w:hideMark/>
                </w:tcPr>
                <w:p w:rsidR="00700AC9" w:rsidRPr="00C5775E" w:rsidRDefault="00ED08F6" w:rsidP="00601B71">
                  <w:pPr>
                    <w:framePr w:hSpace="180" w:wrap="around" w:vAnchor="page" w:hAnchor="margin" w:y="1546"/>
                    <w:spacing w:after="75" w:line="300" w:lineRule="atLeast"/>
                    <w:jc w:val="center"/>
                    <w:outlineLvl w:val="1"/>
                    <w:rPr>
                      <w:rFonts w:eastAsia="Times New Roman" w:cstheme="minorHAnsi"/>
                      <w:b/>
                      <w:bCs/>
                      <w:color w:val="363636"/>
                      <w:sz w:val="20"/>
                      <w:szCs w:val="20"/>
                    </w:rPr>
                  </w:pPr>
                  <w:hyperlink r:id="rId71" w:tgtFrame="_self" w:history="1">
                    <w:bookmarkStart w:id="63" w:name="_Toc277055830"/>
                    <w:bookmarkStart w:id="64" w:name="_Toc277149630"/>
                    <w:bookmarkStart w:id="65" w:name="_Toc277236101"/>
                    <w:bookmarkStart w:id="66" w:name="_Toc277755267"/>
                    <w:bookmarkStart w:id="67" w:name="_Toc277926279"/>
                    <w:r w:rsidR="00700AC9" w:rsidRPr="00C5775E">
                      <w:rPr>
                        <w:rFonts w:eastAsia="Times New Roman" w:cstheme="minorHAnsi"/>
                        <w:b/>
                        <w:bCs/>
                        <w:color w:val="0000FF"/>
                        <w:sz w:val="20"/>
                        <w:szCs w:val="20"/>
                        <w:u w:val="single"/>
                      </w:rPr>
                      <w:t xml:space="preserve">McDonald’s for </w:t>
                    </w:r>
                    <w:proofErr w:type="spellStart"/>
                    <w:r w:rsidR="00700AC9" w:rsidRPr="00C5775E">
                      <w:rPr>
                        <w:rFonts w:eastAsia="Times New Roman" w:cstheme="minorHAnsi"/>
                        <w:b/>
                        <w:bCs/>
                        <w:color w:val="0000FF"/>
                        <w:sz w:val="20"/>
                        <w:szCs w:val="20"/>
                        <w:u w:val="single"/>
                      </w:rPr>
                      <w:t>Tweens</w:t>
                    </w:r>
                    <w:bookmarkEnd w:id="63"/>
                    <w:bookmarkEnd w:id="64"/>
                    <w:bookmarkEnd w:id="65"/>
                    <w:bookmarkEnd w:id="66"/>
                    <w:bookmarkEnd w:id="67"/>
                    <w:proofErr w:type="spellEnd"/>
                    <w:r w:rsidR="00700AC9" w:rsidRPr="00C5775E">
                      <w:rPr>
                        <w:rFonts w:eastAsia="Times New Roman" w:cstheme="minorHAnsi"/>
                        <w:b/>
                        <w:bCs/>
                        <w:color w:val="0000FF"/>
                        <w:sz w:val="20"/>
                        <w:szCs w:val="20"/>
                        <w:u w:val="single"/>
                      </w:rPr>
                      <w:t xml:space="preserve"> </w:t>
                    </w:r>
                  </w:hyperlink>
                </w:p>
                <w:p w:rsidR="00700AC9" w:rsidRPr="00C5775E" w:rsidRDefault="00700AC9" w:rsidP="00601B71">
                  <w:pPr>
                    <w:framePr w:hSpace="180" w:wrap="around" w:vAnchor="page" w:hAnchor="margin" w:y="1546"/>
                    <w:spacing w:after="0" w:line="220" w:lineRule="atLeast"/>
                    <w:jc w:val="center"/>
                    <w:rPr>
                      <w:rFonts w:eastAsia="Times New Roman" w:cstheme="minorHAnsi"/>
                      <w:sz w:val="20"/>
                      <w:szCs w:val="20"/>
                    </w:rPr>
                  </w:pPr>
                  <w:r w:rsidRPr="00C5775E">
                    <w:rPr>
                      <w:rFonts w:eastAsia="Times New Roman" w:cstheme="minorHAnsi"/>
                      <w:noProof/>
                      <w:color w:val="0000FF"/>
                      <w:sz w:val="20"/>
                      <w:szCs w:val="20"/>
                    </w:rPr>
                    <w:drawing>
                      <wp:inline distT="0" distB="0" distL="0" distR="0">
                        <wp:extent cx="2171700" cy="552450"/>
                        <wp:effectExtent l="19050" t="0" r="0" b="0"/>
                        <wp:docPr id="19" name="Picture 2" descr="McDonald’s for Tweens ">
                          <a:hlinkClick xmlns:a="http://schemas.openxmlformats.org/drawingml/2006/main" r:id="rId72"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Donald’s for Tweens ">
                                  <a:hlinkClick r:id="rId72" tgtFrame="_self"/>
                                </pic:cNvPr>
                                <pic:cNvPicPr>
                                  <a:picLocks noChangeAspect="1" noChangeArrowheads="1"/>
                                </pic:cNvPicPr>
                              </pic:nvPicPr>
                              <pic:blipFill>
                                <a:blip r:embed="rId73" cstate="print"/>
                                <a:srcRect/>
                                <a:stretch>
                                  <a:fillRect/>
                                </a:stretch>
                              </pic:blipFill>
                              <pic:spPr bwMode="auto">
                                <a:xfrm>
                                  <a:off x="0" y="0"/>
                                  <a:ext cx="2171700" cy="552450"/>
                                </a:xfrm>
                                <a:prstGeom prst="rect">
                                  <a:avLst/>
                                </a:prstGeom>
                                <a:noFill/>
                                <a:ln w="9525">
                                  <a:noFill/>
                                  <a:miter lim="800000"/>
                                  <a:headEnd/>
                                  <a:tailEnd/>
                                </a:ln>
                              </pic:spPr>
                            </pic:pic>
                          </a:graphicData>
                        </a:graphic>
                      </wp:inline>
                    </w:drawing>
                  </w:r>
                </w:p>
                <w:p w:rsidR="00700AC9" w:rsidRPr="00C5775E" w:rsidRDefault="00700AC9" w:rsidP="00601B71">
                  <w:pPr>
                    <w:framePr w:hSpace="180" w:wrap="around" w:vAnchor="page" w:hAnchor="margin" w:y="1546"/>
                    <w:spacing w:after="300" w:line="210" w:lineRule="atLeast"/>
                    <w:jc w:val="center"/>
                    <w:rPr>
                      <w:rFonts w:eastAsia="Times New Roman" w:cstheme="minorHAnsi"/>
                      <w:color w:val="4F4F4F"/>
                      <w:sz w:val="20"/>
                      <w:szCs w:val="20"/>
                    </w:rPr>
                  </w:pPr>
                  <w:r w:rsidRPr="00C5775E">
                    <w:rPr>
                      <w:rFonts w:eastAsia="Times New Roman" w:cstheme="minorHAnsi"/>
                      <w:color w:val="4F4F4F"/>
                      <w:sz w:val="20"/>
                      <w:szCs w:val="20"/>
                    </w:rPr>
                    <w:t xml:space="preserve">McDonald’s knows that being a kid is all about meeting up with friends, playing favorite games and enjoying great food. </w:t>
                  </w:r>
                </w:p>
                <w:p w:rsidR="00700AC9" w:rsidRPr="00C5775E" w:rsidRDefault="00700AC9" w:rsidP="00601B71">
                  <w:pPr>
                    <w:framePr w:hSpace="180" w:wrap="around" w:vAnchor="page" w:hAnchor="margin" w:y="1546"/>
                    <w:spacing w:after="0" w:line="280" w:lineRule="atLeast"/>
                    <w:jc w:val="center"/>
                    <w:rPr>
                      <w:rFonts w:eastAsia="Times New Roman" w:cstheme="minorHAnsi"/>
                      <w:color w:val="4F4F4F"/>
                      <w:sz w:val="20"/>
                      <w:szCs w:val="20"/>
                    </w:rPr>
                  </w:pPr>
                </w:p>
              </w:tc>
            </w:tr>
          </w:tbl>
          <w:p w:rsidR="00700AC9" w:rsidRPr="00C5775E" w:rsidRDefault="00700AC9" w:rsidP="00601B71">
            <w:pPr>
              <w:spacing w:after="0" w:line="220" w:lineRule="atLeast"/>
              <w:jc w:val="center"/>
              <w:rPr>
                <w:rFonts w:eastAsia="Times New Roman" w:cstheme="minorHAnsi"/>
                <w:sz w:val="20"/>
                <w:szCs w:val="20"/>
              </w:rPr>
            </w:pPr>
          </w:p>
        </w:tc>
      </w:tr>
    </w:tbl>
    <w:p w:rsidR="00700AC9" w:rsidRPr="00C5775E" w:rsidRDefault="00700AC9" w:rsidP="00700AC9">
      <w:pPr>
        <w:spacing w:after="75" w:line="300" w:lineRule="atLeast"/>
        <w:ind w:left="1440"/>
        <w:outlineLvl w:val="1"/>
        <w:rPr>
          <w:rFonts w:cstheme="minorHAnsi"/>
        </w:rPr>
        <w:sectPr w:rsidR="00700AC9" w:rsidRPr="00C5775E" w:rsidSect="00700AC9">
          <w:headerReference w:type="default" r:id="rId74"/>
          <w:footerReference w:type="default" r:id="rId75"/>
          <w:type w:val="continuous"/>
          <w:pgSz w:w="12240" w:h="15840"/>
          <w:pgMar w:top="1440" w:right="1440" w:bottom="1440" w:left="1440" w:header="720" w:footer="720" w:gutter="0"/>
          <w:pgBorders w:offsetFrom="page">
            <w:top w:val="wave" w:sz="6" w:space="24" w:color="FF0000"/>
            <w:left w:val="wave" w:sz="6" w:space="24" w:color="FF0000"/>
            <w:bottom w:val="wave" w:sz="6" w:space="24" w:color="FF0000"/>
            <w:right w:val="wave" w:sz="6" w:space="24" w:color="FF0000"/>
          </w:pgBorders>
          <w:cols w:space="720"/>
          <w:titlePg/>
          <w:docGrid w:linePitch="360"/>
        </w:sectPr>
      </w:pPr>
    </w:p>
    <w:p w:rsidR="00700AC9" w:rsidRPr="00C5775E" w:rsidRDefault="00700AC9" w:rsidP="00700AC9">
      <w:pPr>
        <w:spacing w:after="75" w:line="300" w:lineRule="atLeast"/>
        <w:ind w:left="1440"/>
        <w:outlineLvl w:val="1"/>
        <w:rPr>
          <w:rFonts w:eastAsia="Times New Roman" w:cstheme="minorHAnsi"/>
          <w:b/>
          <w:bCs/>
          <w:color w:val="363636"/>
          <w:sz w:val="20"/>
          <w:szCs w:val="20"/>
        </w:rPr>
      </w:pPr>
      <w:r w:rsidRPr="00C5775E">
        <w:rPr>
          <w:rFonts w:cstheme="minorHAnsi"/>
          <w:sz w:val="20"/>
          <w:szCs w:val="20"/>
        </w:rPr>
        <w:t xml:space="preserve">   </w:t>
      </w:r>
      <w:hyperlink r:id="rId76" w:tgtFrame="_self" w:history="1">
        <w:bookmarkStart w:id="68" w:name="_Toc277055831"/>
        <w:bookmarkStart w:id="69" w:name="_Toc277149631"/>
        <w:bookmarkStart w:id="70" w:name="_Toc277236102"/>
        <w:bookmarkStart w:id="71" w:name="_Toc277755268"/>
        <w:bookmarkStart w:id="72" w:name="_Toc277926280"/>
        <w:r w:rsidRPr="00C5775E">
          <w:rPr>
            <w:rFonts w:eastAsia="Times New Roman" w:cstheme="minorHAnsi"/>
            <w:b/>
            <w:bCs/>
            <w:color w:val="0000FF"/>
            <w:sz w:val="20"/>
            <w:szCs w:val="20"/>
            <w:u w:val="single"/>
          </w:rPr>
          <w:t>365 Black</w:t>
        </w:r>
        <w:bookmarkEnd w:id="68"/>
        <w:bookmarkEnd w:id="69"/>
        <w:bookmarkEnd w:id="70"/>
        <w:bookmarkEnd w:id="71"/>
        <w:bookmarkEnd w:id="72"/>
        <w:r w:rsidRPr="00C5775E">
          <w:rPr>
            <w:rFonts w:eastAsia="Times New Roman" w:cstheme="minorHAnsi"/>
            <w:b/>
            <w:bCs/>
            <w:color w:val="0000FF"/>
            <w:sz w:val="20"/>
            <w:szCs w:val="20"/>
            <w:u w:val="single"/>
          </w:rPr>
          <w:t xml:space="preserve"> </w:t>
        </w:r>
      </w:hyperlink>
    </w:p>
    <w:p w:rsidR="00700AC9" w:rsidRPr="00C5775E" w:rsidRDefault="008D39CB" w:rsidP="00700AC9">
      <w:pPr>
        <w:spacing w:after="300" w:line="210" w:lineRule="atLeast"/>
        <w:jc w:val="center"/>
        <w:rPr>
          <w:rFonts w:eastAsia="Times New Roman" w:cstheme="minorHAnsi"/>
          <w:color w:val="4F4F4F"/>
          <w:sz w:val="20"/>
          <w:szCs w:val="20"/>
        </w:rPr>
      </w:pPr>
      <w:r w:rsidRPr="00C5775E">
        <w:rPr>
          <w:rFonts w:eastAsia="Times New Roman" w:cstheme="minorHAnsi"/>
          <w:color w:val="4F4F4F"/>
          <w:sz w:val="20"/>
          <w:szCs w:val="20"/>
        </w:rPr>
        <w:t>McDonald’s</w:t>
      </w:r>
      <w:r w:rsidR="00700AC9" w:rsidRPr="00C5775E">
        <w:rPr>
          <w:rFonts w:eastAsia="Times New Roman" w:cstheme="minorHAnsi"/>
          <w:color w:val="4F4F4F"/>
          <w:sz w:val="20"/>
          <w:szCs w:val="20"/>
        </w:rPr>
        <w:t xml:space="preserve"> celebrate African-American culture and achievement every day of the year. </w:t>
      </w:r>
    </w:p>
    <w:p w:rsidR="00700AC9" w:rsidRPr="00C5775E" w:rsidRDefault="00700AC9" w:rsidP="00700AC9">
      <w:pPr>
        <w:spacing w:after="0" w:line="280" w:lineRule="atLeast"/>
        <w:jc w:val="center"/>
        <w:rPr>
          <w:rFonts w:eastAsia="Times New Roman" w:cstheme="minorHAnsi"/>
          <w:color w:val="4F4F4F"/>
          <w:sz w:val="20"/>
          <w:szCs w:val="20"/>
        </w:rPr>
      </w:pPr>
    </w:p>
    <w:p w:rsidR="00700AC9" w:rsidRPr="00C5775E" w:rsidRDefault="00ED08F6" w:rsidP="00700AC9">
      <w:pPr>
        <w:spacing w:after="75" w:line="300" w:lineRule="atLeast"/>
        <w:jc w:val="center"/>
        <w:outlineLvl w:val="1"/>
        <w:rPr>
          <w:rFonts w:eastAsia="Times New Roman" w:cstheme="minorHAnsi"/>
          <w:b/>
          <w:bCs/>
          <w:color w:val="363636"/>
          <w:sz w:val="20"/>
          <w:szCs w:val="20"/>
        </w:rPr>
      </w:pPr>
      <w:hyperlink r:id="rId77" w:tgtFrame="_self" w:history="1">
        <w:bookmarkStart w:id="73" w:name="_Toc277055832"/>
        <w:bookmarkStart w:id="74" w:name="_Toc277149632"/>
        <w:bookmarkStart w:id="75" w:name="_Toc277236103"/>
        <w:bookmarkStart w:id="76" w:name="_Toc277755269"/>
        <w:bookmarkStart w:id="77" w:name="_Toc277926281"/>
        <w:r w:rsidR="00700AC9" w:rsidRPr="00C5775E">
          <w:rPr>
            <w:rFonts w:eastAsia="Times New Roman" w:cstheme="minorHAnsi"/>
            <w:b/>
            <w:bCs/>
            <w:color w:val="0000FF"/>
            <w:sz w:val="20"/>
            <w:szCs w:val="20"/>
            <w:u w:val="single"/>
          </w:rPr>
          <w:t xml:space="preserve">Me </w:t>
        </w:r>
        <w:proofErr w:type="spellStart"/>
        <w:r w:rsidR="00700AC9" w:rsidRPr="00C5775E">
          <w:rPr>
            <w:rFonts w:eastAsia="Times New Roman" w:cstheme="minorHAnsi"/>
            <w:b/>
            <w:bCs/>
            <w:color w:val="0000FF"/>
            <w:sz w:val="20"/>
            <w:szCs w:val="20"/>
            <w:u w:val="single"/>
          </w:rPr>
          <w:t>Encanta</w:t>
        </w:r>
        <w:bookmarkEnd w:id="73"/>
        <w:bookmarkEnd w:id="74"/>
        <w:bookmarkEnd w:id="75"/>
        <w:bookmarkEnd w:id="76"/>
        <w:bookmarkEnd w:id="77"/>
        <w:proofErr w:type="spellEnd"/>
        <w:r w:rsidR="00700AC9" w:rsidRPr="00C5775E">
          <w:rPr>
            <w:rFonts w:eastAsia="Times New Roman" w:cstheme="minorHAnsi"/>
            <w:b/>
            <w:bCs/>
            <w:color w:val="0000FF"/>
            <w:sz w:val="20"/>
            <w:szCs w:val="20"/>
            <w:u w:val="single"/>
          </w:rPr>
          <w:t xml:space="preserve"> </w:t>
        </w:r>
      </w:hyperlink>
    </w:p>
    <w:p w:rsidR="00700AC9" w:rsidRPr="00C5775E" w:rsidRDefault="00700AC9" w:rsidP="00700AC9">
      <w:pPr>
        <w:spacing w:after="300" w:line="210" w:lineRule="atLeast"/>
        <w:jc w:val="center"/>
        <w:rPr>
          <w:rFonts w:eastAsia="Times New Roman" w:cstheme="minorHAnsi"/>
          <w:color w:val="4F4F4F"/>
          <w:sz w:val="20"/>
          <w:szCs w:val="20"/>
        </w:rPr>
      </w:pPr>
      <w:r w:rsidRPr="00C5775E">
        <w:rPr>
          <w:rFonts w:eastAsia="Times New Roman" w:cstheme="minorHAnsi"/>
          <w:color w:val="4F4F4F"/>
          <w:sz w:val="20"/>
          <w:szCs w:val="20"/>
        </w:rPr>
        <w:t xml:space="preserve">Join in promoting the </w:t>
      </w:r>
      <w:r w:rsidR="008D39CB" w:rsidRPr="00C5775E">
        <w:rPr>
          <w:rFonts w:eastAsia="Times New Roman" w:cstheme="minorHAnsi"/>
          <w:color w:val="4F4F4F"/>
          <w:sz w:val="20"/>
          <w:szCs w:val="20"/>
        </w:rPr>
        <w:t xml:space="preserve">Latin spirit with music, </w:t>
      </w:r>
      <w:proofErr w:type="spellStart"/>
      <w:r w:rsidR="008D39CB" w:rsidRPr="00C5775E">
        <w:rPr>
          <w:rFonts w:eastAsia="Times New Roman" w:cstheme="minorHAnsi"/>
          <w:color w:val="4F4F4F"/>
          <w:sz w:val="20"/>
          <w:szCs w:val="20"/>
        </w:rPr>
        <w:t>fútbol</w:t>
      </w:r>
      <w:proofErr w:type="spellEnd"/>
      <w:r w:rsidRPr="00C5775E">
        <w:rPr>
          <w:rFonts w:eastAsia="Times New Roman" w:cstheme="minorHAnsi"/>
          <w:color w:val="4F4F4F"/>
          <w:sz w:val="20"/>
          <w:szCs w:val="20"/>
        </w:rPr>
        <w:t xml:space="preserve"> and family fun. </w:t>
      </w:r>
    </w:p>
    <w:p w:rsidR="00700AC9" w:rsidRPr="00C5775E" w:rsidRDefault="00700AC9" w:rsidP="00700AC9">
      <w:pPr>
        <w:spacing w:after="75" w:line="300" w:lineRule="atLeast"/>
        <w:jc w:val="center"/>
        <w:outlineLvl w:val="1"/>
        <w:rPr>
          <w:rFonts w:cstheme="minorHAnsi"/>
          <w:sz w:val="20"/>
          <w:szCs w:val="20"/>
        </w:rPr>
      </w:pPr>
    </w:p>
    <w:p w:rsidR="00700AC9" w:rsidRPr="00C5775E" w:rsidRDefault="00ED08F6" w:rsidP="00700AC9">
      <w:pPr>
        <w:spacing w:after="75" w:line="300" w:lineRule="atLeast"/>
        <w:jc w:val="center"/>
        <w:outlineLvl w:val="1"/>
        <w:rPr>
          <w:rFonts w:eastAsia="Times New Roman" w:cstheme="minorHAnsi"/>
          <w:b/>
          <w:bCs/>
          <w:color w:val="363636"/>
          <w:sz w:val="20"/>
          <w:szCs w:val="20"/>
        </w:rPr>
      </w:pPr>
      <w:hyperlink r:id="rId78" w:tgtFrame="_self" w:history="1">
        <w:bookmarkStart w:id="78" w:name="_Toc277055833"/>
        <w:bookmarkStart w:id="79" w:name="_Toc277149633"/>
        <w:bookmarkStart w:id="80" w:name="_Toc277236104"/>
        <w:bookmarkStart w:id="81" w:name="_Toc277755270"/>
        <w:bookmarkStart w:id="82" w:name="_Toc277926282"/>
        <w:r w:rsidR="00700AC9" w:rsidRPr="00C5775E">
          <w:rPr>
            <w:rFonts w:eastAsia="Times New Roman" w:cstheme="minorHAnsi"/>
            <w:b/>
            <w:bCs/>
            <w:color w:val="0000FF"/>
            <w:sz w:val="20"/>
            <w:szCs w:val="20"/>
            <w:u w:val="single"/>
          </w:rPr>
          <w:t>About McDonald’s</w:t>
        </w:r>
        <w:bookmarkEnd w:id="78"/>
        <w:bookmarkEnd w:id="79"/>
        <w:bookmarkEnd w:id="80"/>
        <w:bookmarkEnd w:id="81"/>
        <w:bookmarkEnd w:id="82"/>
        <w:r w:rsidR="00700AC9" w:rsidRPr="00C5775E">
          <w:rPr>
            <w:rFonts w:eastAsia="Times New Roman" w:cstheme="minorHAnsi"/>
            <w:b/>
            <w:bCs/>
            <w:color w:val="0000FF"/>
            <w:sz w:val="20"/>
            <w:szCs w:val="20"/>
            <w:u w:val="single"/>
          </w:rPr>
          <w:t xml:space="preserve"> </w:t>
        </w:r>
      </w:hyperlink>
    </w:p>
    <w:p w:rsidR="00700AC9" w:rsidRPr="00C5775E" w:rsidRDefault="00700AC9" w:rsidP="00700AC9">
      <w:pPr>
        <w:spacing w:after="0" w:line="220" w:lineRule="atLeast"/>
        <w:jc w:val="center"/>
        <w:rPr>
          <w:rFonts w:eastAsia="Times New Roman" w:cstheme="minorHAnsi"/>
          <w:sz w:val="20"/>
          <w:szCs w:val="20"/>
        </w:rPr>
      </w:pPr>
      <w:r w:rsidRPr="00C5775E">
        <w:rPr>
          <w:rFonts w:eastAsia="Times New Roman" w:cstheme="minorHAnsi"/>
          <w:noProof/>
          <w:color w:val="0000FF"/>
          <w:sz w:val="20"/>
          <w:szCs w:val="20"/>
        </w:rPr>
        <w:drawing>
          <wp:inline distT="0" distB="0" distL="0" distR="0">
            <wp:extent cx="2171700" cy="552450"/>
            <wp:effectExtent l="19050" t="0" r="0" b="0"/>
            <wp:docPr id="20" name="Picture 5" descr="About McDonald’s ">
              <a:hlinkClick xmlns:a="http://schemas.openxmlformats.org/drawingml/2006/main" r:id="rId78"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McDonald’s ">
                      <a:hlinkClick r:id="rId78" tgtFrame="_self"/>
                    </pic:cNvPr>
                    <pic:cNvPicPr>
                      <a:picLocks noChangeAspect="1" noChangeArrowheads="1"/>
                    </pic:cNvPicPr>
                  </pic:nvPicPr>
                  <pic:blipFill>
                    <a:blip r:embed="rId79" cstate="print"/>
                    <a:srcRect/>
                    <a:stretch>
                      <a:fillRect/>
                    </a:stretch>
                  </pic:blipFill>
                  <pic:spPr bwMode="auto">
                    <a:xfrm>
                      <a:off x="0" y="0"/>
                      <a:ext cx="2171700" cy="552450"/>
                    </a:xfrm>
                    <a:prstGeom prst="rect">
                      <a:avLst/>
                    </a:prstGeom>
                    <a:noFill/>
                    <a:ln w="9525">
                      <a:noFill/>
                      <a:miter lim="800000"/>
                      <a:headEnd/>
                      <a:tailEnd/>
                    </a:ln>
                  </pic:spPr>
                </pic:pic>
              </a:graphicData>
            </a:graphic>
          </wp:inline>
        </w:drawing>
      </w:r>
    </w:p>
    <w:p w:rsidR="00700AC9" w:rsidRPr="00C5775E" w:rsidRDefault="008D39CB" w:rsidP="00700AC9">
      <w:pPr>
        <w:spacing w:after="300" w:line="210" w:lineRule="atLeast"/>
        <w:jc w:val="center"/>
        <w:rPr>
          <w:rFonts w:eastAsia="Times New Roman" w:cstheme="minorHAnsi"/>
          <w:color w:val="4F4F4F"/>
          <w:sz w:val="20"/>
          <w:szCs w:val="20"/>
        </w:rPr>
      </w:pPr>
      <w:r w:rsidRPr="00C5775E">
        <w:rPr>
          <w:rFonts w:eastAsia="Times New Roman" w:cstheme="minorHAnsi"/>
          <w:color w:val="4F4F4F"/>
          <w:sz w:val="20"/>
          <w:szCs w:val="20"/>
        </w:rPr>
        <w:t>McDonald’s</w:t>
      </w:r>
      <w:r w:rsidR="00700AC9" w:rsidRPr="00C5775E">
        <w:rPr>
          <w:rFonts w:eastAsia="Times New Roman" w:cstheme="minorHAnsi"/>
          <w:color w:val="4F4F4F"/>
          <w:sz w:val="20"/>
          <w:szCs w:val="20"/>
        </w:rPr>
        <w:t xml:space="preserve"> serve</w:t>
      </w:r>
      <w:r w:rsidRPr="00C5775E">
        <w:rPr>
          <w:rFonts w:eastAsia="Times New Roman" w:cstheme="minorHAnsi"/>
          <w:color w:val="4F4F4F"/>
          <w:sz w:val="20"/>
          <w:szCs w:val="20"/>
        </w:rPr>
        <w:t>s</w:t>
      </w:r>
      <w:r w:rsidR="00700AC9" w:rsidRPr="00C5775E">
        <w:rPr>
          <w:rFonts w:eastAsia="Times New Roman" w:cstheme="minorHAnsi"/>
          <w:color w:val="4F4F4F"/>
          <w:sz w:val="20"/>
          <w:szCs w:val="20"/>
        </w:rPr>
        <w:t xml:space="preserve"> more than 60 million people around the world every day. </w:t>
      </w:r>
    </w:p>
    <w:p w:rsidR="00700AC9" w:rsidRPr="00C5775E" w:rsidRDefault="00700AC9" w:rsidP="00700AC9">
      <w:pPr>
        <w:tabs>
          <w:tab w:val="left" w:pos="4050"/>
        </w:tabs>
        <w:rPr>
          <w:rFonts w:cstheme="minorHAnsi"/>
          <w:sz w:val="20"/>
          <w:szCs w:val="20"/>
        </w:rPr>
        <w:sectPr w:rsidR="00700AC9" w:rsidRPr="00C5775E" w:rsidSect="0075780D">
          <w:type w:val="continuous"/>
          <w:pgSz w:w="12240" w:h="15840"/>
          <w:pgMar w:top="1440" w:right="1440" w:bottom="1440" w:left="1440" w:header="720" w:footer="720" w:gutter="0"/>
          <w:pgBorders w:offsetFrom="page">
            <w:top w:val="wave" w:sz="6" w:space="24" w:color="FF0000"/>
            <w:left w:val="wave" w:sz="6" w:space="24" w:color="FF0000"/>
            <w:bottom w:val="wave" w:sz="6" w:space="24" w:color="FF0000"/>
            <w:right w:val="wave" w:sz="6" w:space="24" w:color="FF0000"/>
          </w:pgBorders>
          <w:cols w:num="2" w:space="720"/>
          <w:titlePg/>
          <w:docGrid w:linePitch="360"/>
        </w:sectPr>
      </w:pPr>
    </w:p>
    <w:p w:rsidR="00700AC9" w:rsidRPr="00C5775E" w:rsidRDefault="00ED08F6" w:rsidP="00700AC9">
      <w:pPr>
        <w:spacing w:after="75" w:line="300" w:lineRule="atLeast"/>
        <w:jc w:val="center"/>
        <w:outlineLvl w:val="1"/>
        <w:rPr>
          <w:rFonts w:eastAsia="Times New Roman" w:cstheme="minorHAnsi"/>
          <w:b/>
          <w:bCs/>
          <w:color w:val="363636"/>
          <w:sz w:val="20"/>
          <w:szCs w:val="20"/>
        </w:rPr>
      </w:pPr>
      <w:hyperlink r:id="rId80" w:tgtFrame="_self" w:history="1">
        <w:bookmarkStart w:id="83" w:name="_Toc277055834"/>
        <w:bookmarkStart w:id="84" w:name="_Toc277149634"/>
        <w:bookmarkStart w:id="85" w:name="_Toc277236105"/>
        <w:bookmarkStart w:id="86" w:name="_Toc277755271"/>
        <w:bookmarkStart w:id="87" w:name="_Toc277926283"/>
        <w:r w:rsidR="00700AC9" w:rsidRPr="00C5775E">
          <w:rPr>
            <w:rFonts w:eastAsia="Times New Roman" w:cstheme="minorHAnsi"/>
            <w:b/>
            <w:bCs/>
            <w:color w:val="0000FF"/>
            <w:sz w:val="20"/>
            <w:szCs w:val="20"/>
            <w:u w:val="single"/>
          </w:rPr>
          <w:t>Ronald McDonald House Charities</w:t>
        </w:r>
        <w:bookmarkEnd w:id="83"/>
        <w:bookmarkEnd w:id="84"/>
        <w:bookmarkEnd w:id="85"/>
        <w:bookmarkEnd w:id="86"/>
        <w:bookmarkEnd w:id="87"/>
        <w:r w:rsidR="00700AC9" w:rsidRPr="00C5775E">
          <w:rPr>
            <w:rFonts w:eastAsia="Times New Roman" w:cstheme="minorHAnsi"/>
            <w:b/>
            <w:bCs/>
            <w:color w:val="0000FF"/>
            <w:sz w:val="20"/>
            <w:szCs w:val="20"/>
            <w:u w:val="single"/>
          </w:rPr>
          <w:t xml:space="preserve"> </w:t>
        </w:r>
      </w:hyperlink>
    </w:p>
    <w:p w:rsidR="00700AC9" w:rsidRPr="00C5775E" w:rsidRDefault="00700AC9" w:rsidP="00700AC9">
      <w:pPr>
        <w:spacing w:after="0" w:line="220" w:lineRule="atLeast"/>
        <w:jc w:val="center"/>
        <w:rPr>
          <w:rFonts w:eastAsia="Times New Roman" w:cstheme="minorHAnsi"/>
          <w:sz w:val="20"/>
          <w:szCs w:val="20"/>
        </w:rPr>
      </w:pPr>
      <w:r w:rsidRPr="00C5775E">
        <w:rPr>
          <w:rFonts w:eastAsia="Times New Roman" w:cstheme="minorHAnsi"/>
          <w:noProof/>
          <w:color w:val="0000FF"/>
          <w:sz w:val="20"/>
          <w:szCs w:val="20"/>
        </w:rPr>
        <w:drawing>
          <wp:inline distT="0" distB="0" distL="0" distR="0">
            <wp:extent cx="2171700" cy="552450"/>
            <wp:effectExtent l="19050" t="0" r="0" b="0"/>
            <wp:docPr id="21" name="Picture 4" descr="Ronald McDonald House Charities ">
              <a:hlinkClick xmlns:a="http://schemas.openxmlformats.org/drawingml/2006/main" r:id="rId80"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nald McDonald House Charities ">
                      <a:hlinkClick r:id="rId80" tgtFrame="_self"/>
                    </pic:cNvPr>
                    <pic:cNvPicPr>
                      <a:picLocks noChangeAspect="1" noChangeArrowheads="1"/>
                    </pic:cNvPicPr>
                  </pic:nvPicPr>
                  <pic:blipFill>
                    <a:blip r:embed="rId81" cstate="print"/>
                    <a:srcRect/>
                    <a:stretch>
                      <a:fillRect/>
                    </a:stretch>
                  </pic:blipFill>
                  <pic:spPr bwMode="auto">
                    <a:xfrm>
                      <a:off x="0" y="0"/>
                      <a:ext cx="2171700" cy="552450"/>
                    </a:xfrm>
                    <a:prstGeom prst="rect">
                      <a:avLst/>
                    </a:prstGeom>
                    <a:noFill/>
                    <a:ln w="9525">
                      <a:noFill/>
                      <a:miter lim="800000"/>
                      <a:headEnd/>
                      <a:tailEnd/>
                    </a:ln>
                  </pic:spPr>
                </pic:pic>
              </a:graphicData>
            </a:graphic>
          </wp:inline>
        </w:drawing>
      </w:r>
    </w:p>
    <w:p w:rsidR="00700AC9" w:rsidRPr="00C5775E" w:rsidRDefault="00700AC9" w:rsidP="00700AC9">
      <w:pPr>
        <w:spacing w:after="300" w:line="210" w:lineRule="atLeast"/>
        <w:jc w:val="center"/>
        <w:rPr>
          <w:rFonts w:eastAsia="Times New Roman" w:cstheme="minorHAnsi"/>
          <w:color w:val="4F4F4F"/>
          <w:sz w:val="20"/>
          <w:szCs w:val="20"/>
        </w:rPr>
      </w:pPr>
      <w:r w:rsidRPr="00C5775E">
        <w:rPr>
          <w:rFonts w:eastAsia="Times New Roman" w:cstheme="minorHAnsi"/>
          <w:color w:val="4F4F4F"/>
          <w:sz w:val="20"/>
          <w:szCs w:val="20"/>
        </w:rPr>
        <w:t xml:space="preserve">For 35 years, </w:t>
      </w:r>
      <w:r w:rsidR="008D39CB" w:rsidRPr="00C5775E">
        <w:rPr>
          <w:rFonts w:eastAsia="Times New Roman" w:cstheme="minorHAnsi"/>
          <w:color w:val="4F4F4F"/>
          <w:sz w:val="20"/>
          <w:szCs w:val="20"/>
        </w:rPr>
        <w:t>McDonald’s has</w:t>
      </w:r>
      <w:r w:rsidRPr="00C5775E">
        <w:rPr>
          <w:rFonts w:eastAsia="Times New Roman" w:cstheme="minorHAnsi"/>
          <w:color w:val="4F4F4F"/>
          <w:sz w:val="20"/>
          <w:szCs w:val="20"/>
        </w:rPr>
        <w:t xml:space="preserve"> been helping children in need—and their families—in 52 countries. </w:t>
      </w:r>
    </w:p>
    <w:p w:rsidR="00700AC9" w:rsidRPr="00C5775E" w:rsidRDefault="00700AC9" w:rsidP="00700AC9">
      <w:pPr>
        <w:spacing w:after="75" w:line="300" w:lineRule="atLeast"/>
        <w:jc w:val="center"/>
        <w:outlineLvl w:val="1"/>
        <w:rPr>
          <w:rFonts w:cstheme="minorHAnsi"/>
          <w:sz w:val="20"/>
          <w:szCs w:val="20"/>
        </w:rPr>
        <w:sectPr w:rsidR="00700AC9" w:rsidRPr="00C5775E" w:rsidSect="0075780D">
          <w:type w:val="continuous"/>
          <w:pgSz w:w="12240" w:h="15840"/>
          <w:pgMar w:top="1440" w:right="1440" w:bottom="1440" w:left="1440" w:header="720" w:footer="720" w:gutter="0"/>
          <w:pgBorders w:offsetFrom="page">
            <w:top w:val="wave" w:sz="6" w:space="24" w:color="FF0000"/>
            <w:left w:val="wave" w:sz="6" w:space="24" w:color="FF0000"/>
            <w:bottom w:val="wave" w:sz="6" w:space="24" w:color="FF0000"/>
            <w:right w:val="wave" w:sz="6" w:space="24" w:color="FF0000"/>
          </w:pgBorders>
          <w:cols w:space="720"/>
          <w:titlePg/>
          <w:docGrid w:linePitch="360"/>
        </w:sectPr>
      </w:pPr>
    </w:p>
    <w:p w:rsidR="00700AC9" w:rsidRPr="00C5775E" w:rsidRDefault="00700AC9" w:rsidP="00700AC9">
      <w:pPr>
        <w:spacing w:after="75" w:line="300" w:lineRule="atLeast"/>
        <w:jc w:val="center"/>
        <w:outlineLvl w:val="1"/>
        <w:rPr>
          <w:rFonts w:cstheme="minorHAnsi"/>
          <w:sz w:val="20"/>
          <w:szCs w:val="20"/>
        </w:rPr>
      </w:pPr>
    </w:p>
    <w:p w:rsidR="00700AC9" w:rsidRPr="00C5775E" w:rsidRDefault="00ED08F6" w:rsidP="00700AC9">
      <w:pPr>
        <w:spacing w:after="75" w:line="300" w:lineRule="atLeast"/>
        <w:jc w:val="center"/>
        <w:outlineLvl w:val="1"/>
        <w:rPr>
          <w:rFonts w:eastAsia="Times New Roman" w:cstheme="minorHAnsi"/>
          <w:b/>
          <w:bCs/>
          <w:color w:val="363636"/>
          <w:sz w:val="20"/>
          <w:szCs w:val="20"/>
        </w:rPr>
      </w:pPr>
      <w:hyperlink r:id="rId82" w:tgtFrame="_self" w:history="1">
        <w:bookmarkStart w:id="88" w:name="_Toc277055835"/>
        <w:bookmarkStart w:id="89" w:name="_Toc277149635"/>
        <w:bookmarkStart w:id="90" w:name="_Toc277236106"/>
        <w:bookmarkStart w:id="91" w:name="_Toc277755272"/>
        <w:bookmarkStart w:id="92" w:name="_Toc277926284"/>
        <w:r w:rsidR="00700AC9" w:rsidRPr="00C5775E">
          <w:rPr>
            <w:rFonts w:eastAsia="Times New Roman" w:cstheme="minorHAnsi"/>
            <w:b/>
            <w:bCs/>
            <w:color w:val="0000FF"/>
            <w:sz w:val="20"/>
            <w:szCs w:val="20"/>
            <w:u w:val="single"/>
          </w:rPr>
          <w:t>International Websites</w:t>
        </w:r>
        <w:bookmarkEnd w:id="88"/>
        <w:bookmarkEnd w:id="89"/>
        <w:bookmarkEnd w:id="90"/>
        <w:bookmarkEnd w:id="91"/>
        <w:bookmarkEnd w:id="92"/>
        <w:r w:rsidR="00700AC9" w:rsidRPr="00C5775E">
          <w:rPr>
            <w:rFonts w:eastAsia="Times New Roman" w:cstheme="minorHAnsi"/>
            <w:b/>
            <w:bCs/>
            <w:color w:val="0000FF"/>
            <w:sz w:val="20"/>
            <w:szCs w:val="20"/>
          </w:rPr>
          <w:t xml:space="preserve"> </w:t>
        </w:r>
      </w:hyperlink>
    </w:p>
    <w:p w:rsidR="00700AC9" w:rsidRPr="00C5775E" w:rsidRDefault="00700AC9" w:rsidP="00700AC9">
      <w:pPr>
        <w:spacing w:after="0" w:line="220" w:lineRule="atLeast"/>
        <w:jc w:val="center"/>
        <w:rPr>
          <w:rFonts w:eastAsia="Times New Roman" w:cstheme="minorHAnsi"/>
          <w:sz w:val="20"/>
          <w:szCs w:val="20"/>
        </w:rPr>
      </w:pPr>
      <w:r w:rsidRPr="00C5775E">
        <w:rPr>
          <w:rFonts w:eastAsia="Times New Roman" w:cstheme="minorHAnsi"/>
          <w:noProof/>
          <w:color w:val="0000FF"/>
          <w:sz w:val="20"/>
          <w:szCs w:val="20"/>
        </w:rPr>
        <w:drawing>
          <wp:inline distT="0" distB="0" distL="0" distR="0">
            <wp:extent cx="2171700" cy="552450"/>
            <wp:effectExtent l="19050" t="0" r="0" b="0"/>
            <wp:docPr id="22" name="Picture 6" descr="International Websites ">
              <a:hlinkClick xmlns:a="http://schemas.openxmlformats.org/drawingml/2006/main" r:id="rId82"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tional Websites ">
                      <a:hlinkClick r:id="rId82" tgtFrame="_self"/>
                    </pic:cNvPr>
                    <pic:cNvPicPr>
                      <a:picLocks noChangeAspect="1" noChangeArrowheads="1"/>
                    </pic:cNvPicPr>
                  </pic:nvPicPr>
                  <pic:blipFill>
                    <a:blip r:embed="rId83" cstate="print"/>
                    <a:srcRect/>
                    <a:stretch>
                      <a:fillRect/>
                    </a:stretch>
                  </pic:blipFill>
                  <pic:spPr bwMode="auto">
                    <a:xfrm>
                      <a:off x="0" y="0"/>
                      <a:ext cx="2171700" cy="552450"/>
                    </a:xfrm>
                    <a:prstGeom prst="rect">
                      <a:avLst/>
                    </a:prstGeom>
                    <a:noFill/>
                    <a:ln w="9525">
                      <a:noFill/>
                      <a:miter lim="800000"/>
                      <a:headEnd/>
                      <a:tailEnd/>
                    </a:ln>
                  </pic:spPr>
                </pic:pic>
              </a:graphicData>
            </a:graphic>
          </wp:inline>
        </w:drawing>
      </w:r>
    </w:p>
    <w:p w:rsidR="00700AC9" w:rsidRPr="00C5775E" w:rsidRDefault="00700AC9" w:rsidP="00700AC9">
      <w:pPr>
        <w:spacing w:after="300" w:line="210" w:lineRule="atLeast"/>
        <w:jc w:val="center"/>
        <w:rPr>
          <w:rFonts w:eastAsia="Times New Roman" w:cstheme="minorHAnsi"/>
          <w:color w:val="4F4F4F"/>
          <w:sz w:val="20"/>
          <w:szCs w:val="20"/>
        </w:rPr>
      </w:pPr>
      <w:r w:rsidRPr="00C5775E">
        <w:rPr>
          <w:rFonts w:eastAsia="Times New Roman" w:cstheme="minorHAnsi"/>
          <w:color w:val="4F4F4F"/>
          <w:sz w:val="20"/>
          <w:szCs w:val="20"/>
        </w:rPr>
        <w:t xml:space="preserve">McDonald’s has over 32,000 locations in more than 100 countries around the globe. </w:t>
      </w:r>
    </w:p>
    <w:p w:rsidR="00700AC9" w:rsidRPr="00C5775E" w:rsidRDefault="00700AC9" w:rsidP="00700AC9">
      <w:pPr>
        <w:spacing w:after="0" w:line="280" w:lineRule="atLeast"/>
        <w:jc w:val="center"/>
        <w:rPr>
          <w:rFonts w:eastAsia="Times New Roman" w:cstheme="minorHAnsi"/>
          <w:color w:val="4F4F4F"/>
          <w:sz w:val="20"/>
          <w:szCs w:val="20"/>
        </w:rPr>
      </w:pPr>
    </w:p>
    <w:p w:rsidR="00700AC9" w:rsidRPr="00C5775E" w:rsidRDefault="00700AC9" w:rsidP="00700AC9">
      <w:pPr>
        <w:spacing w:after="75" w:line="300" w:lineRule="atLeast"/>
        <w:outlineLvl w:val="1"/>
        <w:rPr>
          <w:rFonts w:cstheme="minorHAnsi"/>
          <w:sz w:val="20"/>
          <w:szCs w:val="20"/>
        </w:rPr>
      </w:pPr>
    </w:p>
    <w:p w:rsidR="00700AC9" w:rsidRPr="00C5775E" w:rsidRDefault="00700AC9" w:rsidP="00700AC9">
      <w:pPr>
        <w:spacing w:after="75" w:line="300" w:lineRule="atLeast"/>
        <w:outlineLvl w:val="1"/>
        <w:rPr>
          <w:rFonts w:cstheme="minorHAnsi"/>
          <w:sz w:val="12"/>
          <w:szCs w:val="12"/>
        </w:rPr>
      </w:pPr>
    </w:p>
    <w:p w:rsidR="00700AC9" w:rsidRPr="00C5775E" w:rsidRDefault="00ED08F6" w:rsidP="00700AC9">
      <w:pPr>
        <w:spacing w:after="75" w:line="300" w:lineRule="atLeast"/>
        <w:outlineLvl w:val="1"/>
        <w:rPr>
          <w:rFonts w:cstheme="minorHAnsi"/>
          <w:sz w:val="12"/>
          <w:szCs w:val="12"/>
        </w:rPr>
      </w:pPr>
      <w:hyperlink r:id="rId84" w:history="1">
        <w:bookmarkStart w:id="93" w:name="_Toc277055836"/>
        <w:bookmarkStart w:id="94" w:name="_Toc277149636"/>
        <w:bookmarkStart w:id="95" w:name="_Toc277236107"/>
        <w:bookmarkStart w:id="96" w:name="_Toc277755273"/>
        <w:bookmarkStart w:id="97" w:name="_Toc277926285"/>
        <w:r w:rsidR="00700AC9" w:rsidRPr="00C5775E">
          <w:rPr>
            <w:rStyle w:val="Hyperlink"/>
            <w:rFonts w:asciiTheme="minorHAnsi" w:hAnsiTheme="minorHAnsi" w:cstheme="minorHAnsi"/>
            <w:sz w:val="12"/>
            <w:szCs w:val="12"/>
          </w:rPr>
          <w:t>www.mcdonalds.com/us/en/websites.html</w:t>
        </w:r>
        <w:bookmarkEnd w:id="93"/>
        <w:bookmarkEnd w:id="94"/>
        <w:bookmarkEnd w:id="95"/>
        <w:bookmarkEnd w:id="96"/>
        <w:bookmarkEnd w:id="97"/>
      </w:hyperlink>
      <w:r w:rsidR="00700AC9" w:rsidRPr="00C5775E">
        <w:rPr>
          <w:rFonts w:cstheme="minorHAnsi"/>
          <w:sz w:val="12"/>
          <w:szCs w:val="12"/>
        </w:rPr>
        <w:t xml:space="preserve"> </w:t>
      </w:r>
    </w:p>
    <w:p w:rsidR="00700AC9" w:rsidRPr="00C5775E" w:rsidRDefault="00700AC9" w:rsidP="00700AC9">
      <w:pPr>
        <w:spacing w:after="75" w:line="300" w:lineRule="atLeast"/>
        <w:jc w:val="center"/>
        <w:outlineLvl w:val="1"/>
        <w:rPr>
          <w:rFonts w:cstheme="minorHAnsi"/>
          <w:sz w:val="20"/>
          <w:szCs w:val="20"/>
        </w:rPr>
      </w:pPr>
    </w:p>
    <w:p w:rsidR="00700AC9" w:rsidRPr="00C5775E" w:rsidRDefault="00ED08F6" w:rsidP="00700AC9">
      <w:pPr>
        <w:spacing w:after="75" w:line="300" w:lineRule="atLeast"/>
        <w:ind w:left="720" w:firstLine="720"/>
        <w:outlineLvl w:val="1"/>
        <w:rPr>
          <w:rFonts w:eastAsia="Times New Roman" w:cstheme="minorHAnsi"/>
          <w:b/>
          <w:bCs/>
          <w:color w:val="0000FF"/>
          <w:sz w:val="20"/>
          <w:szCs w:val="20"/>
          <w:u w:val="single"/>
        </w:rPr>
      </w:pPr>
      <w:hyperlink r:id="rId85" w:tgtFrame="_self" w:history="1">
        <w:bookmarkStart w:id="98" w:name="_Toc277055837"/>
        <w:bookmarkStart w:id="99" w:name="_Toc277149637"/>
        <w:bookmarkStart w:id="100" w:name="_Toc277236108"/>
        <w:bookmarkStart w:id="101" w:name="_Toc277755274"/>
        <w:bookmarkStart w:id="102" w:name="_Toc277926286"/>
        <w:r w:rsidR="00700AC9" w:rsidRPr="00C5775E">
          <w:rPr>
            <w:rFonts w:eastAsia="Times New Roman" w:cstheme="minorHAnsi"/>
            <w:b/>
            <w:bCs/>
            <w:color w:val="0000FF"/>
            <w:sz w:val="20"/>
            <w:szCs w:val="20"/>
            <w:u w:val="single"/>
          </w:rPr>
          <w:t xml:space="preserve">My </w:t>
        </w:r>
        <w:proofErr w:type="spellStart"/>
        <w:r w:rsidR="00700AC9" w:rsidRPr="00C5775E">
          <w:rPr>
            <w:rFonts w:eastAsia="Times New Roman" w:cstheme="minorHAnsi"/>
            <w:b/>
            <w:bCs/>
            <w:color w:val="0000FF"/>
            <w:sz w:val="20"/>
            <w:szCs w:val="20"/>
            <w:u w:val="single"/>
          </w:rPr>
          <w:t>InspirAsian</w:t>
        </w:r>
        <w:bookmarkEnd w:id="98"/>
        <w:bookmarkEnd w:id="99"/>
        <w:bookmarkEnd w:id="100"/>
        <w:bookmarkEnd w:id="101"/>
        <w:bookmarkEnd w:id="102"/>
        <w:proofErr w:type="spellEnd"/>
        <w:r w:rsidR="00700AC9" w:rsidRPr="00C5775E">
          <w:rPr>
            <w:rFonts w:eastAsia="Times New Roman" w:cstheme="minorHAnsi"/>
            <w:b/>
            <w:bCs/>
            <w:color w:val="0000FF"/>
            <w:sz w:val="20"/>
            <w:szCs w:val="20"/>
            <w:u w:val="single"/>
          </w:rPr>
          <w:t xml:space="preserve"> </w:t>
        </w:r>
      </w:hyperlink>
    </w:p>
    <w:p w:rsidR="00700AC9" w:rsidRPr="00C5775E" w:rsidRDefault="00700AC9" w:rsidP="00700AC9">
      <w:pPr>
        <w:spacing w:after="0" w:line="220" w:lineRule="atLeast"/>
        <w:jc w:val="center"/>
        <w:rPr>
          <w:rFonts w:eastAsia="Times New Roman" w:cstheme="minorHAnsi"/>
          <w:sz w:val="20"/>
          <w:szCs w:val="20"/>
        </w:rPr>
      </w:pPr>
      <w:r w:rsidRPr="00C5775E">
        <w:rPr>
          <w:rFonts w:eastAsia="Times New Roman" w:cstheme="minorHAnsi"/>
          <w:noProof/>
          <w:color w:val="0000FF"/>
          <w:sz w:val="20"/>
          <w:szCs w:val="20"/>
        </w:rPr>
        <w:drawing>
          <wp:inline distT="0" distB="0" distL="0" distR="0">
            <wp:extent cx="2171700" cy="552450"/>
            <wp:effectExtent l="19050" t="0" r="0" b="0"/>
            <wp:docPr id="23" name="Picture 3" descr="My InspirAsian ">
              <a:hlinkClick xmlns:a="http://schemas.openxmlformats.org/drawingml/2006/main" r:id="rId85"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InspirAsian ">
                      <a:hlinkClick r:id="rId85" tgtFrame="_self"/>
                    </pic:cNvPr>
                    <pic:cNvPicPr>
                      <a:picLocks noChangeAspect="1" noChangeArrowheads="1"/>
                    </pic:cNvPicPr>
                  </pic:nvPicPr>
                  <pic:blipFill>
                    <a:blip r:embed="rId86" cstate="print"/>
                    <a:srcRect/>
                    <a:stretch>
                      <a:fillRect/>
                    </a:stretch>
                  </pic:blipFill>
                  <pic:spPr bwMode="auto">
                    <a:xfrm>
                      <a:off x="0" y="0"/>
                      <a:ext cx="2171700" cy="552450"/>
                    </a:xfrm>
                    <a:prstGeom prst="rect">
                      <a:avLst/>
                    </a:prstGeom>
                    <a:noFill/>
                    <a:ln w="9525">
                      <a:noFill/>
                      <a:miter lim="800000"/>
                      <a:headEnd/>
                      <a:tailEnd/>
                    </a:ln>
                  </pic:spPr>
                </pic:pic>
              </a:graphicData>
            </a:graphic>
          </wp:inline>
        </w:drawing>
      </w:r>
    </w:p>
    <w:p w:rsidR="00700AC9" w:rsidRPr="00C5775E" w:rsidRDefault="00700AC9" w:rsidP="00700AC9">
      <w:pPr>
        <w:spacing w:after="300" w:line="210" w:lineRule="atLeast"/>
        <w:jc w:val="center"/>
        <w:rPr>
          <w:rFonts w:eastAsia="Times New Roman" w:cstheme="minorHAnsi"/>
          <w:color w:val="4F4F4F"/>
          <w:sz w:val="20"/>
          <w:szCs w:val="20"/>
        </w:rPr>
      </w:pPr>
      <w:r w:rsidRPr="00C5775E">
        <w:rPr>
          <w:rFonts w:eastAsia="Times New Roman" w:cstheme="minorHAnsi"/>
          <w:color w:val="4F4F4F"/>
          <w:sz w:val="20"/>
          <w:szCs w:val="20"/>
        </w:rPr>
        <w:t xml:space="preserve">Take the Asian Phrases Challenge and discover the wide mix of cultures in the Asian Pacific American community. </w:t>
      </w:r>
    </w:p>
    <w:p w:rsidR="00700AC9" w:rsidRPr="00C5775E" w:rsidRDefault="00700AC9" w:rsidP="00700AC9">
      <w:pPr>
        <w:spacing w:after="0" w:line="280" w:lineRule="atLeast"/>
        <w:jc w:val="center"/>
        <w:rPr>
          <w:rFonts w:eastAsia="Times New Roman" w:cstheme="minorHAnsi"/>
          <w:color w:val="4F4F4F"/>
          <w:sz w:val="18"/>
          <w:szCs w:val="18"/>
        </w:rPr>
      </w:pPr>
    </w:p>
    <w:p w:rsidR="00700AC9" w:rsidRPr="00C5775E" w:rsidRDefault="00700AC9" w:rsidP="00700AC9">
      <w:pPr>
        <w:spacing w:after="0" w:line="280" w:lineRule="atLeast"/>
        <w:jc w:val="center"/>
        <w:rPr>
          <w:rFonts w:eastAsia="Times New Roman" w:cstheme="minorHAnsi"/>
          <w:color w:val="4F4F4F"/>
          <w:sz w:val="18"/>
          <w:szCs w:val="18"/>
        </w:rPr>
      </w:pPr>
    </w:p>
    <w:p w:rsidR="008D39CB" w:rsidRDefault="008D39CB" w:rsidP="00700AC9">
      <w:pPr>
        <w:spacing w:after="0" w:line="280" w:lineRule="atLeast"/>
        <w:jc w:val="center"/>
        <w:rPr>
          <w:rFonts w:ascii="Arial" w:eastAsia="Times New Roman" w:hAnsi="Arial" w:cs="Arial"/>
          <w:color w:val="4F4F4F"/>
          <w:sz w:val="18"/>
          <w:szCs w:val="18"/>
        </w:rPr>
      </w:pPr>
    </w:p>
    <w:p w:rsidR="008D39CB" w:rsidRDefault="008D39CB" w:rsidP="00700AC9">
      <w:pPr>
        <w:spacing w:after="0" w:line="280" w:lineRule="atLeast"/>
        <w:jc w:val="center"/>
        <w:rPr>
          <w:rFonts w:ascii="Arial" w:eastAsia="Times New Roman" w:hAnsi="Arial" w:cs="Arial"/>
          <w:color w:val="4F4F4F"/>
          <w:sz w:val="18"/>
          <w:szCs w:val="18"/>
        </w:rPr>
      </w:pPr>
    </w:p>
    <w:p w:rsidR="003677EB" w:rsidRDefault="003677EB" w:rsidP="003677EB">
      <w:pPr>
        <w:spacing w:after="0" w:line="280" w:lineRule="atLeast"/>
        <w:rPr>
          <w:rFonts w:ascii="Arial" w:eastAsia="Times New Roman" w:hAnsi="Arial" w:cs="Arial"/>
          <w:color w:val="4F4F4F"/>
          <w:sz w:val="18"/>
          <w:szCs w:val="18"/>
        </w:rPr>
      </w:pPr>
      <w:r>
        <w:rPr>
          <w:rFonts w:ascii="Arial" w:eastAsia="Times New Roman" w:hAnsi="Arial" w:cs="Arial"/>
          <w:color w:val="4F4F4F"/>
          <w:sz w:val="18"/>
          <w:szCs w:val="18"/>
        </w:rPr>
        <w:lastRenderedPageBreak/>
        <w:t xml:space="preserve">          </w:t>
      </w:r>
    </w:p>
    <w:p w:rsidR="003677EB" w:rsidRPr="008D39CB" w:rsidRDefault="003677EB" w:rsidP="003677EB">
      <w:pPr>
        <w:spacing w:after="0" w:line="280" w:lineRule="atLeast"/>
        <w:jc w:val="center"/>
        <w:rPr>
          <w:rFonts w:ascii="Arial" w:eastAsia="Times New Roman" w:hAnsi="Arial" w:cs="Arial"/>
          <w:color w:val="4F4F4F"/>
          <w:sz w:val="48"/>
          <w:szCs w:val="18"/>
          <w:u w:val="single"/>
        </w:rPr>
      </w:pPr>
      <w:r>
        <w:rPr>
          <w:rFonts w:ascii="Arial" w:eastAsia="Times New Roman" w:hAnsi="Arial" w:cs="Arial"/>
          <w:color w:val="4F4F4F"/>
          <w:sz w:val="18"/>
          <w:szCs w:val="18"/>
        </w:rPr>
        <w:t xml:space="preserve">        </w:t>
      </w:r>
      <w:r w:rsidR="008D39CB" w:rsidRPr="008D39CB">
        <w:rPr>
          <w:rFonts w:ascii="Arial" w:eastAsia="Times New Roman" w:hAnsi="Arial" w:cs="Arial"/>
          <w:color w:val="4F4F4F"/>
          <w:sz w:val="48"/>
          <w:szCs w:val="18"/>
          <w:u w:val="single"/>
        </w:rPr>
        <w:t>Ronald McDonald</w:t>
      </w:r>
      <w:r w:rsidRPr="008D39CB">
        <w:rPr>
          <w:rFonts w:ascii="Arial" w:eastAsia="Times New Roman" w:hAnsi="Arial" w:cs="Arial"/>
          <w:color w:val="4F4F4F"/>
          <w:sz w:val="48"/>
          <w:szCs w:val="18"/>
          <w:u w:val="single"/>
        </w:rPr>
        <w:t xml:space="preserve"> House</w:t>
      </w:r>
    </w:p>
    <w:p w:rsidR="00700AC9" w:rsidRPr="003677EB" w:rsidRDefault="00700AC9" w:rsidP="00700AC9">
      <w:pPr>
        <w:spacing w:after="0" w:line="280" w:lineRule="atLeast"/>
        <w:jc w:val="center"/>
        <w:rPr>
          <w:rFonts w:ascii="Arial" w:eastAsia="Times New Roman" w:hAnsi="Arial" w:cs="Arial"/>
          <w:sz w:val="18"/>
          <w:szCs w:val="18"/>
        </w:rPr>
      </w:pPr>
    </w:p>
    <w:p w:rsidR="00700AC9" w:rsidRPr="003677EB" w:rsidRDefault="00700AC9" w:rsidP="00700AC9">
      <w:pPr>
        <w:spacing w:after="0" w:line="280" w:lineRule="atLeast"/>
        <w:jc w:val="center"/>
        <w:rPr>
          <w:rFonts w:ascii="Arial" w:eastAsia="Times New Roman" w:hAnsi="Arial" w:cs="Arial"/>
          <w:sz w:val="18"/>
          <w:szCs w:val="18"/>
        </w:rPr>
      </w:pPr>
    </w:p>
    <w:p w:rsidR="00700AC9" w:rsidRPr="003677EB" w:rsidRDefault="00700AC9" w:rsidP="00700AC9">
      <w:pPr>
        <w:pStyle w:val="Heading1"/>
        <w:jc w:val="center"/>
        <w:rPr>
          <w:rFonts w:asciiTheme="minorHAnsi" w:hAnsiTheme="minorHAnsi"/>
          <w:color w:val="auto"/>
          <w:sz w:val="52"/>
        </w:rPr>
      </w:pPr>
      <w:r w:rsidRPr="003677EB">
        <w:rPr>
          <w:rFonts w:asciiTheme="minorHAnsi" w:hAnsiTheme="minorHAnsi"/>
          <w:color w:val="auto"/>
          <w:sz w:val="52"/>
        </w:rPr>
        <w:t xml:space="preserve"> </w:t>
      </w:r>
    </w:p>
    <w:p w:rsidR="00700AC9" w:rsidRPr="003677EB" w:rsidRDefault="00700AC9" w:rsidP="00700AC9">
      <w:pPr>
        <w:pStyle w:val="Heading1"/>
        <w:rPr>
          <w:rFonts w:asciiTheme="minorHAnsi" w:hAnsiTheme="minorHAnsi"/>
          <w:color w:val="auto"/>
          <w:sz w:val="52"/>
          <w:u w:val="single"/>
        </w:rPr>
        <w:sectPr w:rsidR="00700AC9" w:rsidRPr="003677EB" w:rsidSect="0075780D">
          <w:type w:val="continuous"/>
          <w:pgSz w:w="12240" w:h="15840"/>
          <w:pgMar w:top="1440" w:right="1440" w:bottom="1440" w:left="1440" w:header="720" w:footer="720" w:gutter="0"/>
          <w:pgBorders w:offsetFrom="page">
            <w:top w:val="wave" w:sz="6" w:space="24" w:color="FF0000"/>
            <w:left w:val="wave" w:sz="6" w:space="24" w:color="FF0000"/>
            <w:bottom w:val="wave" w:sz="6" w:space="24" w:color="FF0000"/>
            <w:right w:val="wave" w:sz="6" w:space="24" w:color="FF0000"/>
          </w:pgBorders>
          <w:cols w:num="2" w:space="720"/>
          <w:titlePg/>
          <w:docGrid w:linePitch="360"/>
        </w:sectPr>
      </w:pPr>
    </w:p>
    <w:p w:rsidR="00501AC8" w:rsidRPr="003677EB" w:rsidRDefault="006A6C1B" w:rsidP="00501AC8">
      <w:pPr>
        <w:pStyle w:val="NormalWeb"/>
        <w:rPr>
          <w:rFonts w:asciiTheme="minorHAnsi" w:hAnsiTheme="minorHAnsi" w:cstheme="minorHAnsi"/>
          <w:color w:val="auto"/>
          <w:sz w:val="24"/>
          <w:szCs w:val="22"/>
        </w:rPr>
      </w:pPr>
      <w:r w:rsidRPr="003677EB">
        <w:rPr>
          <w:rFonts w:asciiTheme="minorHAnsi" w:hAnsiTheme="minorHAnsi" w:cstheme="minorHAnsi"/>
          <w:noProof/>
          <w:color w:val="auto"/>
          <w:sz w:val="24"/>
          <w:szCs w:val="22"/>
        </w:rPr>
        <w:lastRenderedPageBreak/>
        <w:drawing>
          <wp:anchor distT="0" distB="0" distL="114300" distR="114300" simplePos="0" relativeHeight="251658752" behindDoc="1" locked="0" layoutInCell="1" allowOverlap="1">
            <wp:simplePos x="0" y="0"/>
            <wp:positionH relativeFrom="column">
              <wp:posOffset>4335145</wp:posOffset>
            </wp:positionH>
            <wp:positionV relativeFrom="paragraph">
              <wp:posOffset>17145</wp:posOffset>
            </wp:positionV>
            <wp:extent cx="1334135" cy="1567180"/>
            <wp:effectExtent l="266700" t="304800" r="304165" b="337820"/>
            <wp:wrapSquare wrapText="bothSides"/>
            <wp:docPr id="28" name="Picture 27" descr="RMHCStoriesMcD-Gives-Backv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HCStoriesMcD-Gives-Backv1a.jpg"/>
                    <pic:cNvPicPr/>
                  </pic:nvPicPr>
                  <pic:blipFill>
                    <a:blip r:embed="rId87" cstate="print"/>
                    <a:srcRect l="24936" t="25851" b="23051"/>
                    <a:stretch>
                      <a:fillRect/>
                    </a:stretch>
                  </pic:blipFill>
                  <pic:spPr>
                    <a:xfrm rot="1061065">
                      <a:off x="0" y="0"/>
                      <a:ext cx="1334135" cy="15671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01AC8" w:rsidRPr="003677EB">
        <w:rPr>
          <w:rFonts w:asciiTheme="minorHAnsi" w:hAnsiTheme="minorHAnsi" w:cstheme="minorHAnsi"/>
          <w:color w:val="auto"/>
          <w:sz w:val="24"/>
          <w:szCs w:val="22"/>
        </w:rPr>
        <w:t>Ronald McDonald House Charities has been McDonald’s "charity of choice" for 36 years.</w:t>
      </w:r>
    </w:p>
    <w:p w:rsidR="00501AC8" w:rsidRPr="003677EB" w:rsidRDefault="00C5775E" w:rsidP="00501AC8">
      <w:pPr>
        <w:pStyle w:val="NormalWeb"/>
        <w:rPr>
          <w:rFonts w:asciiTheme="minorHAnsi" w:hAnsiTheme="minorHAnsi" w:cstheme="minorHAnsi"/>
          <w:color w:val="auto"/>
          <w:sz w:val="24"/>
          <w:szCs w:val="22"/>
        </w:rPr>
      </w:pPr>
      <w:r w:rsidRPr="003677EB">
        <w:rPr>
          <w:rFonts w:asciiTheme="minorHAnsi" w:hAnsiTheme="minorHAnsi" w:cstheme="minorHAnsi"/>
          <w:color w:val="auto"/>
          <w:sz w:val="24"/>
          <w:szCs w:val="22"/>
        </w:rPr>
        <w:t>We are a non-profit </w:t>
      </w:r>
      <w:r w:rsidR="00501AC8" w:rsidRPr="003677EB">
        <w:rPr>
          <w:rFonts w:asciiTheme="minorHAnsi" w:hAnsiTheme="minorHAnsi" w:cstheme="minorHAnsi"/>
          <w:color w:val="auto"/>
          <w:sz w:val="24"/>
          <w:szCs w:val="22"/>
        </w:rPr>
        <w:t xml:space="preserve">corporation, but McDonald's is our largest corporate donor. Portions of the annual operating costs for Ronald McDonald Houses are graciously funded by McDonald's and owner/operators of local McDonald's restaurants. The remainder of our annual operating income comes from the generosity of individual and corporate donors.  </w:t>
      </w:r>
    </w:p>
    <w:p w:rsidR="00700AC9" w:rsidRPr="003677EB" w:rsidRDefault="00C5775E">
      <w:pPr>
        <w:rPr>
          <w:rFonts w:eastAsia="Times New Roman" w:cstheme="minorHAnsi"/>
          <w:sz w:val="28"/>
          <w:u w:val="single"/>
        </w:rPr>
      </w:pPr>
      <w:r w:rsidRPr="003677EB">
        <w:rPr>
          <w:rFonts w:eastAsia="Times New Roman" w:cstheme="minorHAnsi"/>
          <w:sz w:val="28"/>
          <w:u w:val="single"/>
        </w:rPr>
        <w:t>Payton’s Story</w:t>
      </w:r>
    </w:p>
    <w:p w:rsidR="006A6C1B" w:rsidRPr="006A6C1B" w:rsidRDefault="006A6C1B">
      <w:r w:rsidRPr="006A6C1B">
        <w:t xml:space="preserve">On Friday, May 7th Payton started running a fever.  The fever spiked throughout the weekend, up and down with the aid of Tylenol.  On Monday, Payton began to vomit and was taken to Primary Care in Murray.  Upon testing, they determined she had extremely low levels of White Blood Cells, Hemoglobin, and Platelets.  Doctors in Murray consulted with St Jude Children’s Hospital in Memphis, TN who sent an ambulance to pick up Payton and Missy.  We arrived at St Jude around 9:00 PM and they immediately began testing blood and everything else.  </w:t>
      </w:r>
      <w:r w:rsidRPr="006A6C1B">
        <w:br/>
      </w:r>
      <w:r w:rsidRPr="006A6C1B">
        <w:br/>
      </w:r>
      <w:r w:rsidR="003677EB" w:rsidRPr="006A6C1B">
        <w:t xml:space="preserve">On </w:t>
      </w:r>
      <w:r w:rsidR="003677EB">
        <w:t xml:space="preserve">that </w:t>
      </w:r>
      <w:r w:rsidRPr="006A6C1B">
        <w:t>Tuesday, we met with the doctor who will be caring for Payton who advised Payton was being diagnosed with Acute Lymphoblastic Leukemia (ALL).</w:t>
      </w:r>
    </w:p>
    <w:p w:rsidR="006A6C1B" w:rsidRPr="006A6C1B" w:rsidRDefault="006A6C1B" w:rsidP="003677EB">
      <w:pPr>
        <w:ind w:left="5040"/>
        <w:rPr>
          <w:rStyle w:val="Emphasis"/>
          <w:sz w:val="24"/>
          <w:u w:val="single"/>
        </w:rPr>
      </w:pPr>
      <w:r w:rsidRPr="006A6C1B">
        <w:rPr>
          <w:rFonts w:eastAsia="Times New Roman" w:cstheme="minorHAnsi"/>
          <w:noProof/>
          <w:sz w:val="36"/>
          <w:u w:val="single"/>
        </w:rPr>
        <w:drawing>
          <wp:anchor distT="0" distB="0" distL="114300" distR="114300" simplePos="0" relativeHeight="251668992" behindDoc="1" locked="0" layoutInCell="1" allowOverlap="1">
            <wp:simplePos x="0" y="0"/>
            <wp:positionH relativeFrom="column">
              <wp:posOffset>-97155</wp:posOffset>
            </wp:positionH>
            <wp:positionV relativeFrom="paragraph">
              <wp:posOffset>255270</wp:posOffset>
            </wp:positionV>
            <wp:extent cx="1770380" cy="1947545"/>
            <wp:effectExtent l="323850" t="228600" r="363220" b="262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ton and Karlee.jpg"/>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70380" cy="19475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6A6C1B">
        <w:rPr>
          <w:rStyle w:val="Emphasis"/>
          <w:sz w:val="24"/>
          <w:u w:val="single"/>
        </w:rPr>
        <w:t xml:space="preserve">Where She’s </w:t>
      </w:r>
      <w:proofErr w:type="gramStart"/>
      <w:r w:rsidRPr="006A6C1B">
        <w:rPr>
          <w:rStyle w:val="Emphasis"/>
          <w:sz w:val="24"/>
          <w:u w:val="single"/>
        </w:rPr>
        <w:t>At</w:t>
      </w:r>
      <w:proofErr w:type="gramEnd"/>
      <w:r w:rsidRPr="006A6C1B">
        <w:rPr>
          <w:rStyle w:val="Emphasis"/>
          <w:sz w:val="24"/>
          <w:u w:val="single"/>
        </w:rPr>
        <w:t xml:space="preserve"> Now</w:t>
      </w:r>
    </w:p>
    <w:p w:rsidR="006A6C1B" w:rsidRPr="006A6C1B" w:rsidRDefault="006A6C1B">
      <w:pPr>
        <w:rPr>
          <w:i/>
          <w:iCs/>
        </w:rPr>
      </w:pPr>
      <w:r w:rsidRPr="006A6C1B">
        <w:rPr>
          <w:rStyle w:val="Emphasis"/>
          <w:i w:val="0"/>
        </w:rPr>
        <w:t>Saturday morning</w:t>
      </w:r>
      <w:r w:rsidR="003677EB">
        <w:rPr>
          <w:rStyle w:val="Emphasis"/>
          <w:i w:val="0"/>
        </w:rPr>
        <w:t>, November 21,</w:t>
      </w:r>
      <w:r w:rsidRPr="006A6C1B">
        <w:rPr>
          <w:rStyle w:val="Emphasis"/>
          <w:i w:val="0"/>
        </w:rPr>
        <w:t xml:space="preserve"> Payton was having more rectal pain and I noticed a jelly bean size "knot" on her bottom. I called and St. Jude and they wanted her seen ASAP by a clinician here.  A HUGE THANK YOU to Dr. Kim Burch who met us at the office and got the ball rolling.  After a visit with her we went to Murray ER</w:t>
      </w:r>
      <w:bookmarkStart w:id="103" w:name="_GoBack"/>
      <w:bookmarkEnd w:id="103"/>
      <w:r w:rsidRPr="006A6C1B">
        <w:rPr>
          <w:rStyle w:val="Emphasis"/>
          <w:i w:val="0"/>
        </w:rPr>
        <w:t>) and got antibiotics started.  We arrived in Memphis around 11:00 Saturday evening.</w:t>
      </w:r>
    </w:p>
    <w:p w:rsidR="00FE327D" w:rsidRDefault="00FE327D" w:rsidP="006A6C1B">
      <w:pPr>
        <w:tabs>
          <w:tab w:val="left" w:pos="2730"/>
        </w:tabs>
        <w:rPr>
          <w:rFonts w:eastAsia="Times New Roman" w:cstheme="minorHAnsi"/>
          <w:sz w:val="32"/>
        </w:rPr>
      </w:pPr>
    </w:p>
    <w:p w:rsidR="00FE327D" w:rsidRDefault="00FE327D" w:rsidP="006A6C1B">
      <w:pPr>
        <w:tabs>
          <w:tab w:val="left" w:pos="2730"/>
        </w:tabs>
        <w:rPr>
          <w:rFonts w:eastAsia="Times New Roman" w:cstheme="minorHAnsi"/>
          <w:sz w:val="32"/>
        </w:rPr>
      </w:pPr>
    </w:p>
    <w:p w:rsidR="00C5775E" w:rsidRPr="00FE327D" w:rsidRDefault="00FE327D" w:rsidP="006A6C1B">
      <w:pPr>
        <w:tabs>
          <w:tab w:val="left" w:pos="2730"/>
        </w:tabs>
        <w:rPr>
          <w:rFonts w:eastAsia="Times New Roman" w:cstheme="minorHAnsi"/>
          <w:sz w:val="12"/>
          <w:szCs w:val="12"/>
        </w:rPr>
      </w:pPr>
      <w:hyperlink r:id="rId89" w:history="1">
        <w:r w:rsidRPr="00FE327D">
          <w:rPr>
            <w:rStyle w:val="Hyperlink"/>
            <w:rFonts w:asciiTheme="minorHAnsi" w:eastAsia="Times New Roman" w:hAnsiTheme="minorHAnsi" w:cstheme="minorHAnsi"/>
            <w:sz w:val="12"/>
            <w:szCs w:val="12"/>
          </w:rPr>
          <w:t>www.ronaldmcdonaldhouse.com</w:t>
        </w:r>
      </w:hyperlink>
      <w:r w:rsidRPr="00FE327D">
        <w:rPr>
          <w:rFonts w:eastAsia="Times New Roman" w:cstheme="minorHAnsi"/>
          <w:sz w:val="12"/>
          <w:szCs w:val="12"/>
        </w:rPr>
        <w:t xml:space="preserve"> </w:t>
      </w:r>
      <w:r w:rsidR="006A6C1B" w:rsidRPr="00FE327D">
        <w:rPr>
          <w:rFonts w:eastAsia="Times New Roman" w:cstheme="minorHAnsi"/>
          <w:sz w:val="12"/>
          <w:szCs w:val="12"/>
        </w:rPr>
        <w:tab/>
      </w:r>
    </w:p>
    <w:sectPr w:rsidR="00C5775E" w:rsidRPr="00FE327D" w:rsidSect="0075780D">
      <w:type w:val="continuous"/>
      <w:pgSz w:w="12240" w:h="15840"/>
      <w:pgMar w:top="1440" w:right="1440" w:bottom="1440" w:left="1440" w:header="720" w:footer="720" w:gutter="0"/>
      <w:pgBorders w:offsetFrom="page">
        <w:top w:val="wave" w:sz="6" w:space="24" w:color="FF0000"/>
        <w:left w:val="wave" w:sz="6" w:space="24" w:color="FF0000"/>
        <w:bottom w:val="wave" w:sz="6" w:space="24" w:color="FF0000"/>
        <w:right w:val="wave" w:sz="6" w:space="24" w:color="FF0000"/>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75E" w:rsidRDefault="00C5775E" w:rsidP="00283CD0">
      <w:pPr>
        <w:spacing w:after="0" w:line="240" w:lineRule="auto"/>
      </w:pPr>
      <w:r>
        <w:separator/>
      </w:r>
    </w:p>
  </w:endnote>
  <w:endnote w:type="continuationSeparator" w:id="0">
    <w:p w:rsidR="00C5775E" w:rsidRDefault="00C5775E" w:rsidP="00283C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rte">
    <w:panose1 w:val="03060902040502070203"/>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204"/>
      <w:docPartObj>
        <w:docPartGallery w:val="Page Numbers (Bottom of Page)"/>
        <w:docPartUnique/>
      </w:docPartObj>
    </w:sdtPr>
    <w:sdtContent>
      <w:p w:rsidR="00C5775E" w:rsidRDefault="00ED08F6">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AutoShape 2" o:spid="_x0000_s8194" type="#_x0000_t110" style="width:467.2pt;height: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" fillcolor="red" strokecolor="yellow" strokeweight=".5pt">
              <v:shadow color="#622423 [1605]" opacity=".5" offset="1pt"/>
              <w10:wrap type="none"/>
              <w10:anchorlock/>
            </v:shape>
          </w:pict>
        </w:r>
      </w:p>
      <w:p w:rsidR="00C5775E" w:rsidRDefault="00ED08F6">
        <w:pPr>
          <w:pStyle w:val="Footer"/>
          <w:jc w:val="center"/>
        </w:pPr>
        <w:r>
          <w:fldChar w:fldCharType="begin"/>
        </w:r>
        <w:r w:rsidR="003677EB">
          <w:instrText xml:space="preserve"> PAGE    \* MERGEFORMAT </w:instrText>
        </w:r>
        <w:r>
          <w:fldChar w:fldCharType="separate"/>
        </w:r>
        <w:r w:rsidR="00FE327D">
          <w:rPr>
            <w:noProof/>
          </w:rPr>
          <w:t>13</w:t>
        </w:r>
        <w:r>
          <w:rPr>
            <w:noProof/>
          </w:rPr>
          <w:fldChar w:fldCharType="end"/>
        </w:r>
      </w:p>
    </w:sdtContent>
  </w:sdt>
  <w:p w:rsidR="00C5775E" w:rsidRDefault="00C5775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0724"/>
      <w:docPartObj>
        <w:docPartGallery w:val="Page Numbers (Bottom of Page)"/>
        <w:docPartUnique/>
      </w:docPartObj>
    </w:sdtPr>
    <w:sdtContent>
      <w:p w:rsidR="00C5775E" w:rsidRDefault="00ED08F6">
        <w:pPr>
          <w:pStyle w:val="Footer"/>
          <w:jc w:val="center"/>
        </w:pPr>
        <w:r>
          <w:rPr>
            <w:noProof/>
          </w:rPr>
        </w:r>
        <w:r>
          <w:rPr>
            <w:noProof/>
          </w:rPr>
          <w:pict>
            <v:shapetype id="_x0000_t110" coordsize="21600,21600" o:spt="110" path="m10800,l,10800,10800,21600,21600,10800xe">
              <v:stroke joinstyle="miter"/>
              <v:path gradientshapeok="t" o:connecttype="rect" textboxrect="5400,5400,16200,16200"/>
            </v:shapetype>
            <v:shape id="AutoShape 1" o:spid="_x0000_s8193" type="#_x0000_t110" style="width:467.2pt;height: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" fillcolor="red" strokecolor="yellow" strokeweight=".5pt">
              <v:shadow color="#622423 [1605]" opacity=".5" offset="1pt"/>
              <w10:wrap type="none"/>
              <w10:anchorlock/>
            </v:shape>
          </w:pict>
        </w:r>
      </w:p>
      <w:p w:rsidR="00C5775E" w:rsidRDefault="00ED08F6">
        <w:pPr>
          <w:pStyle w:val="Footer"/>
          <w:jc w:val="center"/>
        </w:pPr>
        <w:r>
          <w:fldChar w:fldCharType="begin"/>
        </w:r>
        <w:r w:rsidR="003677EB">
          <w:instrText xml:space="preserve"> PAGE    \* MERGEFORMAT </w:instrText>
        </w:r>
        <w:r>
          <w:fldChar w:fldCharType="separate"/>
        </w:r>
        <w:r w:rsidR="00FE327D">
          <w:rPr>
            <w:noProof/>
          </w:rPr>
          <w:t>15</w:t>
        </w:r>
        <w:r>
          <w:rPr>
            <w:noProof/>
          </w:rPr>
          <w:fldChar w:fldCharType="end"/>
        </w:r>
      </w:p>
    </w:sdtContent>
  </w:sdt>
  <w:p w:rsidR="00C5775E" w:rsidRDefault="00C5775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75E" w:rsidRDefault="00C5775E" w:rsidP="00283CD0">
      <w:pPr>
        <w:spacing w:after="0" w:line="240" w:lineRule="auto"/>
      </w:pPr>
      <w:r>
        <w:separator/>
      </w:r>
    </w:p>
  </w:footnote>
  <w:footnote w:type="continuationSeparator" w:id="0">
    <w:p w:rsidR="00C5775E" w:rsidRDefault="00C5775E" w:rsidP="00283C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75E" w:rsidRPr="003A3192" w:rsidRDefault="00C5775E" w:rsidP="00283CD0">
    <w:pPr>
      <w:pStyle w:val="Header"/>
      <w:jc w:val="both"/>
      <w:rPr>
        <w:rFonts w:ascii="Forte" w:hAnsi="Forte"/>
        <w:b/>
        <w:color w:val="FF0000"/>
        <w:sz w:val="28"/>
      </w:rPr>
    </w:pPr>
    <w:r w:rsidRPr="003A3192">
      <w:rPr>
        <w:rFonts w:ascii="Forte" w:hAnsi="Forte"/>
        <w:b/>
        <w:noProof/>
        <w:color w:val="FF0000"/>
        <w:sz w:val="28"/>
      </w:rPr>
      <w:drawing>
        <wp:anchor distT="0" distB="0" distL="114300" distR="114300" simplePos="0" relativeHeight="251659264" behindDoc="1" locked="0" layoutInCell="1" allowOverlap="1">
          <wp:simplePos x="0" y="0"/>
          <wp:positionH relativeFrom="column">
            <wp:posOffset>-266701</wp:posOffset>
          </wp:positionH>
          <wp:positionV relativeFrom="paragraph">
            <wp:posOffset>-37241</wp:posOffset>
          </wp:positionV>
          <wp:extent cx="846455" cy="774700"/>
          <wp:effectExtent l="95250" t="95250" r="86995" b="82550"/>
          <wp:wrapNone/>
          <wp:docPr id="491" name="Picture 22" descr="McDona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jpg"/>
                  <pic:cNvPicPr/>
                </pic:nvPicPr>
                <pic:blipFill>
                  <a:blip r:embed="rId1">
                    <a:lum/>
                  </a:blip>
                  <a:stretch>
                    <a:fillRect/>
                  </a:stretch>
                </pic:blipFill>
                <pic:spPr>
                  <a:xfrm rot="20479052" flipH="1">
                    <a:off x="0" y="0"/>
                    <a:ext cx="846455" cy="774700"/>
                  </a:xfrm>
                  <a:prstGeom prst="roundRect">
                    <a:avLst>
                      <a:gd name="adj" fmla="val 8594"/>
                    </a:avLst>
                  </a:prstGeom>
                  <a:solidFill>
                    <a:srgbClr val="FFFFFF">
                      <a:shade val="85000"/>
                    </a:srgbClr>
                  </a:solidFill>
                  <a:ln>
                    <a:noFill/>
                  </a:ln>
                  <a:effectLst/>
                </pic:spPr>
              </pic:pic>
            </a:graphicData>
          </a:graphic>
        </wp:anchor>
      </w:drawing>
    </w:r>
    <w:r>
      <w:rPr>
        <w:rFonts w:ascii="Forte" w:hAnsi="Forte"/>
        <w:b/>
        <w:color w:val="FF0000"/>
      </w:rPr>
      <w:t xml:space="preserve">             </w:t>
    </w:r>
    <w:r w:rsidRPr="003A3192">
      <w:rPr>
        <w:rFonts w:ascii="Forte" w:hAnsi="Forte"/>
        <w:b/>
        <w:color w:val="FF0000"/>
      </w:rPr>
      <w:t xml:space="preserve">- - - - - - - - </w:t>
    </w:r>
    <w:r>
      <w:rPr>
        <w:rFonts w:ascii="Forte" w:hAnsi="Forte"/>
        <w:b/>
        <w:color w:val="FF0000"/>
      </w:rPr>
      <w:t>- - - - - - - - - - - - - - - - - - - - - - - - - - - - - - - - - - - - - - - - - - - - - - - -      McDonald’s</w:t>
    </w:r>
    <w:r>
      <w:rPr>
        <w:rFonts w:ascii="Forte" w:hAnsi="Forte"/>
        <w:b/>
        <w:color w:val="FF0000"/>
        <w:sz w:val="24"/>
      </w:rPr>
      <w:t>,</w:t>
    </w:r>
    <w:r w:rsidRPr="00DF5080">
      <w:rPr>
        <w:rFonts w:ascii="Forte" w:hAnsi="Forte"/>
        <w:b/>
        <w:color w:val="FF0000"/>
        <w:sz w:val="24"/>
      </w:rPr>
      <w:t xml:space="preserve"> Inc.                                                                                                                                    </w:t>
    </w:r>
  </w:p>
  <w:p w:rsidR="00C5775E" w:rsidRDefault="00C577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75E" w:rsidRPr="003A3192" w:rsidRDefault="00C5775E" w:rsidP="00283CD0">
    <w:pPr>
      <w:pStyle w:val="Header"/>
      <w:jc w:val="both"/>
      <w:rPr>
        <w:rFonts w:ascii="Forte" w:hAnsi="Forte"/>
        <w:b/>
        <w:color w:val="FF0000"/>
        <w:sz w:val="28"/>
      </w:rPr>
    </w:pPr>
    <w:r w:rsidRPr="003A3192">
      <w:rPr>
        <w:rFonts w:ascii="Forte" w:hAnsi="Forte"/>
        <w:b/>
        <w:noProof/>
        <w:color w:val="FF0000"/>
        <w:sz w:val="28"/>
      </w:rPr>
      <w:drawing>
        <wp:anchor distT="0" distB="0" distL="114300" distR="114300" simplePos="0" relativeHeight="251661312" behindDoc="1" locked="0" layoutInCell="1" allowOverlap="1">
          <wp:simplePos x="0" y="0"/>
          <wp:positionH relativeFrom="column">
            <wp:posOffset>-266701</wp:posOffset>
          </wp:positionH>
          <wp:positionV relativeFrom="paragraph">
            <wp:posOffset>-37241</wp:posOffset>
          </wp:positionV>
          <wp:extent cx="846455" cy="774700"/>
          <wp:effectExtent l="95250" t="95250" r="86995" b="82550"/>
          <wp:wrapNone/>
          <wp:docPr id="27" name="Picture 22" descr="McDona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onalds.jpg"/>
                  <pic:cNvPicPr/>
                </pic:nvPicPr>
                <pic:blipFill>
                  <a:blip r:embed="rId1">
                    <a:lum/>
                  </a:blip>
                  <a:stretch>
                    <a:fillRect/>
                  </a:stretch>
                </pic:blipFill>
                <pic:spPr>
                  <a:xfrm rot="20479052" flipH="1">
                    <a:off x="0" y="0"/>
                    <a:ext cx="846455" cy="774700"/>
                  </a:xfrm>
                  <a:prstGeom prst="roundRect">
                    <a:avLst>
                      <a:gd name="adj" fmla="val 8594"/>
                    </a:avLst>
                  </a:prstGeom>
                  <a:solidFill>
                    <a:srgbClr val="FFFFFF">
                      <a:shade val="85000"/>
                    </a:srgbClr>
                  </a:solidFill>
                  <a:ln>
                    <a:noFill/>
                  </a:ln>
                  <a:effectLst/>
                </pic:spPr>
              </pic:pic>
            </a:graphicData>
          </a:graphic>
        </wp:anchor>
      </w:drawing>
    </w:r>
    <w:r>
      <w:rPr>
        <w:rFonts w:ascii="Forte" w:hAnsi="Forte"/>
        <w:b/>
        <w:color w:val="FF0000"/>
      </w:rPr>
      <w:t xml:space="preserve">             </w:t>
    </w:r>
    <w:r w:rsidRPr="003A3192">
      <w:rPr>
        <w:rFonts w:ascii="Forte" w:hAnsi="Forte"/>
        <w:b/>
        <w:color w:val="FF0000"/>
      </w:rPr>
      <w:t xml:space="preserve">- - - - - - - - </w:t>
    </w:r>
    <w:r>
      <w:rPr>
        <w:rFonts w:ascii="Forte" w:hAnsi="Forte"/>
        <w:b/>
        <w:color w:val="FF0000"/>
      </w:rPr>
      <w:t>- - - - - - - - - - - - - - - - - - - - - - - - - - - - - - - - - - - - - - - - - - - - - - - -      McDonald’s</w:t>
    </w:r>
    <w:r>
      <w:rPr>
        <w:rFonts w:ascii="Forte" w:hAnsi="Forte"/>
        <w:b/>
        <w:color w:val="FF0000"/>
        <w:sz w:val="24"/>
      </w:rPr>
      <w:t>,</w:t>
    </w:r>
    <w:r w:rsidRPr="00DF5080">
      <w:rPr>
        <w:rFonts w:ascii="Forte" w:hAnsi="Forte"/>
        <w:b/>
        <w:color w:val="FF0000"/>
        <w:sz w:val="24"/>
      </w:rPr>
      <w:t xml:space="preserve"> Inc.                                                                                                                                    </w:t>
    </w:r>
  </w:p>
  <w:p w:rsidR="00C5775E" w:rsidRDefault="00C5775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87C11"/>
    <w:multiLevelType w:val="multilevel"/>
    <w:tmpl w:val="E568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09056C"/>
    <w:multiLevelType w:val="multilevel"/>
    <w:tmpl w:val="62EE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DE5F8F"/>
    <w:multiLevelType w:val="multilevel"/>
    <w:tmpl w:val="6A28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2F6866"/>
    <w:multiLevelType w:val="multilevel"/>
    <w:tmpl w:val="A84E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8D3146"/>
    <w:multiLevelType w:val="multilevel"/>
    <w:tmpl w:val="1ED6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0C2FA8"/>
    <w:multiLevelType w:val="hybridMultilevel"/>
    <w:tmpl w:val="05B415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63E7F9D"/>
    <w:multiLevelType w:val="hybridMultilevel"/>
    <w:tmpl w:val="E1E0CF34"/>
    <w:lvl w:ilvl="0" w:tplc="59F8DDA6">
      <w:numFmt w:val="bullet"/>
      <w:lvlText w:val="-"/>
      <w:lvlJc w:val="left"/>
      <w:pPr>
        <w:ind w:left="1620" w:hanging="360"/>
      </w:pPr>
      <w:rPr>
        <w:rFonts w:ascii="Forte" w:eastAsiaTheme="minorHAnsi" w:hAnsi="Forte" w:cstheme="minorBidi" w:hint="default"/>
        <w:sz w:val="22"/>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5"/>
  </w:num>
  <w:num w:numId="2">
    <w:abstractNumId w:val="6"/>
  </w:num>
  <w:num w:numId="3">
    <w:abstractNumId w:val="1"/>
  </w:num>
  <w:num w:numId="4">
    <w:abstractNumId w:val="4"/>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10"/>
  <w:displayHorizontalDrawingGridEvery w:val="2"/>
  <w:characterSpacingControl w:val="doNotCompress"/>
  <w:hdrShapeDefaults>
    <o:shapedefaults v:ext="edit" spidmax="8195">
      <o:colormenu v:ext="edit" fillcolor="red" strokecolor="yellow" shadowcolor="none"/>
    </o:shapedefaults>
    <o:shapelayout v:ext="edit">
      <o:idmap v:ext="edit" data="8"/>
    </o:shapelayout>
  </w:hdrShapeDefaults>
  <w:footnotePr>
    <w:footnote w:id="-1"/>
    <w:footnote w:id="0"/>
  </w:footnotePr>
  <w:endnotePr>
    <w:endnote w:id="-1"/>
    <w:endnote w:id="0"/>
  </w:endnotePr>
  <w:compat/>
  <w:rsids>
    <w:rsidRoot w:val="00283CD0"/>
    <w:rsid w:val="00046513"/>
    <w:rsid w:val="000B4131"/>
    <w:rsid w:val="00283CD0"/>
    <w:rsid w:val="002861FC"/>
    <w:rsid w:val="003677EB"/>
    <w:rsid w:val="003752EA"/>
    <w:rsid w:val="003E0A0B"/>
    <w:rsid w:val="0046363F"/>
    <w:rsid w:val="00501AC8"/>
    <w:rsid w:val="005460A6"/>
    <w:rsid w:val="00594FC3"/>
    <w:rsid w:val="00601B71"/>
    <w:rsid w:val="00653A73"/>
    <w:rsid w:val="0069575F"/>
    <w:rsid w:val="006A6C1B"/>
    <w:rsid w:val="006D369E"/>
    <w:rsid w:val="006E6DDB"/>
    <w:rsid w:val="00700AC9"/>
    <w:rsid w:val="0075780D"/>
    <w:rsid w:val="008D39CB"/>
    <w:rsid w:val="008D7BC4"/>
    <w:rsid w:val="00A370B2"/>
    <w:rsid w:val="00A40101"/>
    <w:rsid w:val="00A71852"/>
    <w:rsid w:val="00AB36BC"/>
    <w:rsid w:val="00AC1F49"/>
    <w:rsid w:val="00AC3253"/>
    <w:rsid w:val="00B24A9A"/>
    <w:rsid w:val="00C5775E"/>
    <w:rsid w:val="00D33C12"/>
    <w:rsid w:val="00E32E6F"/>
    <w:rsid w:val="00E85FFD"/>
    <w:rsid w:val="00EC323C"/>
    <w:rsid w:val="00ED08F6"/>
    <w:rsid w:val="00EE51DF"/>
    <w:rsid w:val="00FE327D"/>
    <w:rsid w:val="00FF09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5">
      <o:colormenu v:ext="edit" fillcolor="red" strokecolor="yellow"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8F6"/>
  </w:style>
  <w:style w:type="paragraph" w:styleId="Heading1">
    <w:name w:val="heading 1"/>
    <w:basedOn w:val="Normal"/>
    <w:link w:val="Heading1Char"/>
    <w:uiPriority w:val="9"/>
    <w:qFormat/>
    <w:rsid w:val="00283CD0"/>
    <w:pPr>
      <w:spacing w:after="90" w:line="450" w:lineRule="atLeast"/>
      <w:outlineLvl w:val="0"/>
    </w:pPr>
    <w:rPr>
      <w:rFonts w:ascii="Arial" w:eastAsia="Times New Roman" w:hAnsi="Arial" w:cs="Arial"/>
      <w:color w:val="363636"/>
      <w:spacing w:val="-15"/>
      <w:kern w:val="36"/>
      <w:sz w:val="46"/>
      <w:szCs w:val="46"/>
    </w:rPr>
  </w:style>
  <w:style w:type="paragraph" w:styleId="Heading3">
    <w:name w:val="heading 3"/>
    <w:basedOn w:val="Normal"/>
    <w:next w:val="Normal"/>
    <w:link w:val="Heading3Char"/>
    <w:uiPriority w:val="9"/>
    <w:semiHidden/>
    <w:unhideWhenUsed/>
    <w:qFormat/>
    <w:rsid w:val="00EC32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3CD0"/>
    <w:rPr>
      <w:rFonts w:ascii="Arial" w:hAnsi="Arial" w:cs="Arial" w:hint="default"/>
      <w:color w:val="0000FF"/>
      <w:u w:val="single"/>
    </w:rPr>
  </w:style>
  <w:style w:type="character" w:customStyle="1" w:styleId="Heading1Char">
    <w:name w:val="Heading 1 Char"/>
    <w:basedOn w:val="DefaultParagraphFont"/>
    <w:link w:val="Heading1"/>
    <w:uiPriority w:val="9"/>
    <w:rsid w:val="00283CD0"/>
    <w:rPr>
      <w:rFonts w:ascii="Arial" w:eastAsia="Times New Roman" w:hAnsi="Arial" w:cs="Arial"/>
      <w:color w:val="363636"/>
      <w:spacing w:val="-15"/>
      <w:kern w:val="36"/>
      <w:sz w:val="46"/>
      <w:szCs w:val="46"/>
    </w:rPr>
  </w:style>
  <w:style w:type="paragraph" w:styleId="NormalWeb">
    <w:name w:val="Normal (Web)"/>
    <w:basedOn w:val="Normal"/>
    <w:uiPriority w:val="99"/>
    <w:unhideWhenUsed/>
    <w:rsid w:val="00283CD0"/>
    <w:pPr>
      <w:spacing w:after="300" w:line="280" w:lineRule="atLeast"/>
    </w:pPr>
    <w:rPr>
      <w:rFonts w:ascii="Arial" w:eastAsia="Times New Roman" w:hAnsi="Arial" w:cs="Arial"/>
      <w:color w:val="4F4F4F"/>
      <w:sz w:val="18"/>
      <w:szCs w:val="18"/>
    </w:rPr>
  </w:style>
  <w:style w:type="paragraph" w:styleId="ListParagraph">
    <w:name w:val="List Paragraph"/>
    <w:basedOn w:val="Normal"/>
    <w:uiPriority w:val="34"/>
    <w:qFormat/>
    <w:rsid w:val="00283CD0"/>
    <w:pPr>
      <w:ind w:left="720"/>
      <w:contextualSpacing/>
    </w:pPr>
  </w:style>
  <w:style w:type="paragraph" w:styleId="Header">
    <w:name w:val="header"/>
    <w:basedOn w:val="Normal"/>
    <w:link w:val="HeaderChar"/>
    <w:uiPriority w:val="99"/>
    <w:unhideWhenUsed/>
    <w:rsid w:val="00283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CD0"/>
  </w:style>
  <w:style w:type="paragraph" w:styleId="Footer">
    <w:name w:val="footer"/>
    <w:basedOn w:val="Normal"/>
    <w:link w:val="FooterChar"/>
    <w:uiPriority w:val="99"/>
    <w:unhideWhenUsed/>
    <w:rsid w:val="00283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CD0"/>
  </w:style>
  <w:style w:type="paragraph" w:styleId="BalloonText">
    <w:name w:val="Balloon Text"/>
    <w:basedOn w:val="Normal"/>
    <w:link w:val="BalloonTextChar"/>
    <w:uiPriority w:val="99"/>
    <w:semiHidden/>
    <w:unhideWhenUsed/>
    <w:rsid w:val="00283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CD0"/>
    <w:rPr>
      <w:rFonts w:ascii="Tahoma" w:hAnsi="Tahoma" w:cs="Tahoma"/>
      <w:sz w:val="16"/>
      <w:szCs w:val="16"/>
    </w:rPr>
  </w:style>
  <w:style w:type="character" w:customStyle="1" w:styleId="prb2">
    <w:name w:val="prb2"/>
    <w:basedOn w:val="DefaultParagraphFont"/>
    <w:rsid w:val="00283CD0"/>
    <w:rPr>
      <w:color w:val="000000"/>
    </w:rPr>
  </w:style>
  <w:style w:type="character" w:customStyle="1" w:styleId="Heading3Char">
    <w:name w:val="Heading 3 Char"/>
    <w:basedOn w:val="DefaultParagraphFont"/>
    <w:link w:val="Heading3"/>
    <w:uiPriority w:val="9"/>
    <w:semiHidden/>
    <w:rsid w:val="00EC323C"/>
    <w:rPr>
      <w:rFonts w:asciiTheme="majorHAnsi" w:eastAsiaTheme="majorEastAsia" w:hAnsiTheme="majorHAnsi" w:cstheme="majorBidi"/>
      <w:b/>
      <w:bCs/>
      <w:color w:val="4F81BD" w:themeColor="accent1"/>
    </w:rPr>
  </w:style>
  <w:style w:type="character" w:customStyle="1" w:styleId="datname">
    <w:name w:val="datname"/>
    <w:basedOn w:val="DefaultParagraphFont"/>
    <w:rsid w:val="00EC323C"/>
  </w:style>
  <w:style w:type="character" w:customStyle="1" w:styleId="datdat1">
    <w:name w:val="datdat1"/>
    <w:basedOn w:val="DefaultParagraphFont"/>
    <w:rsid w:val="00EC323C"/>
  </w:style>
  <w:style w:type="table" w:styleId="LightShading-Accent2">
    <w:name w:val="Light Shading Accent 2"/>
    <w:basedOn w:val="TableNormal"/>
    <w:uiPriority w:val="60"/>
    <w:rsid w:val="00EC323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hours2">
    <w:name w:val="hours2"/>
    <w:basedOn w:val="Normal"/>
    <w:rsid w:val="00EC323C"/>
    <w:pPr>
      <w:spacing w:before="120" w:after="120" w:line="336" w:lineRule="atLeast"/>
    </w:pPr>
    <w:rPr>
      <w:rFonts w:ascii="Times New Roman" w:eastAsia="Times New Roman" w:hAnsi="Times New Roman" w:cs="Times New Roman"/>
      <w:sz w:val="24"/>
      <w:szCs w:val="24"/>
    </w:rPr>
  </w:style>
  <w:style w:type="paragraph" w:customStyle="1" w:styleId="pay2">
    <w:name w:val="pay2"/>
    <w:basedOn w:val="Normal"/>
    <w:rsid w:val="00EC323C"/>
    <w:pPr>
      <w:spacing w:before="120" w:after="120" w:line="336" w:lineRule="atLeast"/>
    </w:pPr>
    <w:rPr>
      <w:rFonts w:ascii="Times New Roman" w:eastAsia="Times New Roman" w:hAnsi="Times New Roman" w:cs="Times New Roman"/>
      <w:sz w:val="24"/>
      <w:szCs w:val="24"/>
    </w:rPr>
  </w:style>
  <w:style w:type="paragraph" w:customStyle="1" w:styleId="locations2">
    <w:name w:val="locations2"/>
    <w:basedOn w:val="Normal"/>
    <w:rsid w:val="00EC323C"/>
    <w:pPr>
      <w:spacing w:before="120" w:after="120" w:line="336" w:lineRule="atLeast"/>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EE51DF"/>
    <w:pPr>
      <w:keepNext/>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rPr>
  </w:style>
  <w:style w:type="paragraph" w:styleId="TOC1">
    <w:name w:val="toc 1"/>
    <w:basedOn w:val="Normal"/>
    <w:next w:val="Normal"/>
    <w:autoRedefine/>
    <w:uiPriority w:val="39"/>
    <w:unhideWhenUsed/>
    <w:rsid w:val="00EE51DF"/>
    <w:pPr>
      <w:tabs>
        <w:tab w:val="right" w:leader="dot" w:pos="9350"/>
      </w:tabs>
      <w:spacing w:after="100"/>
    </w:pPr>
    <w:rPr>
      <w:noProof/>
    </w:rPr>
  </w:style>
  <w:style w:type="paragraph" w:styleId="TOC3">
    <w:name w:val="toc 3"/>
    <w:basedOn w:val="Normal"/>
    <w:next w:val="Normal"/>
    <w:autoRedefine/>
    <w:uiPriority w:val="39"/>
    <w:unhideWhenUsed/>
    <w:rsid w:val="00EE51DF"/>
    <w:pPr>
      <w:spacing w:after="100"/>
      <w:ind w:left="440"/>
    </w:pPr>
  </w:style>
  <w:style w:type="paragraph" w:styleId="TOC2">
    <w:name w:val="toc 2"/>
    <w:basedOn w:val="Normal"/>
    <w:next w:val="Normal"/>
    <w:autoRedefine/>
    <w:uiPriority w:val="39"/>
    <w:unhideWhenUsed/>
    <w:rsid w:val="00EE51DF"/>
    <w:pPr>
      <w:spacing w:after="100"/>
      <w:ind w:left="220"/>
    </w:pPr>
  </w:style>
  <w:style w:type="table" w:styleId="TableGrid">
    <w:name w:val="Table Grid"/>
    <w:basedOn w:val="TableNormal"/>
    <w:uiPriority w:val="59"/>
    <w:rsid w:val="008D3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fr-alternate">
    <w:name w:val="sifr-alternate"/>
    <w:basedOn w:val="DefaultParagraphFont"/>
    <w:rsid w:val="00501AC8"/>
  </w:style>
  <w:style w:type="character" w:styleId="Emphasis">
    <w:name w:val="Emphasis"/>
    <w:basedOn w:val="DefaultParagraphFont"/>
    <w:uiPriority w:val="20"/>
    <w:qFormat/>
    <w:rsid w:val="006A6C1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83CD0"/>
    <w:pPr>
      <w:spacing w:after="90" w:line="450" w:lineRule="atLeast"/>
      <w:outlineLvl w:val="0"/>
    </w:pPr>
    <w:rPr>
      <w:rFonts w:ascii="Arial" w:eastAsia="Times New Roman" w:hAnsi="Arial" w:cs="Arial"/>
      <w:color w:val="363636"/>
      <w:spacing w:val="-15"/>
      <w:kern w:val="36"/>
      <w:sz w:val="46"/>
      <w:szCs w:val="46"/>
    </w:rPr>
  </w:style>
  <w:style w:type="paragraph" w:styleId="Heading3">
    <w:name w:val="heading 3"/>
    <w:basedOn w:val="Normal"/>
    <w:next w:val="Normal"/>
    <w:link w:val="Heading3Char"/>
    <w:uiPriority w:val="9"/>
    <w:semiHidden/>
    <w:unhideWhenUsed/>
    <w:qFormat/>
    <w:rsid w:val="00EC32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3CD0"/>
    <w:rPr>
      <w:rFonts w:ascii="Arial" w:hAnsi="Arial" w:cs="Arial" w:hint="default"/>
      <w:color w:val="0000FF"/>
      <w:u w:val="single"/>
    </w:rPr>
  </w:style>
  <w:style w:type="character" w:customStyle="1" w:styleId="Heading1Char">
    <w:name w:val="Heading 1 Char"/>
    <w:basedOn w:val="DefaultParagraphFont"/>
    <w:link w:val="Heading1"/>
    <w:uiPriority w:val="9"/>
    <w:rsid w:val="00283CD0"/>
    <w:rPr>
      <w:rFonts w:ascii="Arial" w:eastAsia="Times New Roman" w:hAnsi="Arial" w:cs="Arial"/>
      <w:color w:val="363636"/>
      <w:spacing w:val="-15"/>
      <w:kern w:val="36"/>
      <w:sz w:val="46"/>
      <w:szCs w:val="46"/>
    </w:rPr>
  </w:style>
  <w:style w:type="paragraph" w:styleId="NormalWeb">
    <w:name w:val="Normal (Web)"/>
    <w:basedOn w:val="Normal"/>
    <w:uiPriority w:val="99"/>
    <w:unhideWhenUsed/>
    <w:rsid w:val="00283CD0"/>
    <w:pPr>
      <w:spacing w:after="300" w:line="280" w:lineRule="atLeast"/>
    </w:pPr>
    <w:rPr>
      <w:rFonts w:ascii="Arial" w:eastAsia="Times New Roman" w:hAnsi="Arial" w:cs="Arial"/>
      <w:color w:val="4F4F4F"/>
      <w:sz w:val="18"/>
      <w:szCs w:val="18"/>
    </w:rPr>
  </w:style>
  <w:style w:type="paragraph" w:styleId="ListParagraph">
    <w:name w:val="List Paragraph"/>
    <w:basedOn w:val="Normal"/>
    <w:uiPriority w:val="34"/>
    <w:qFormat/>
    <w:rsid w:val="00283CD0"/>
    <w:pPr>
      <w:ind w:left="720"/>
      <w:contextualSpacing/>
    </w:pPr>
  </w:style>
  <w:style w:type="paragraph" w:styleId="Header">
    <w:name w:val="header"/>
    <w:basedOn w:val="Normal"/>
    <w:link w:val="HeaderChar"/>
    <w:uiPriority w:val="99"/>
    <w:unhideWhenUsed/>
    <w:rsid w:val="00283C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CD0"/>
  </w:style>
  <w:style w:type="paragraph" w:styleId="Footer">
    <w:name w:val="footer"/>
    <w:basedOn w:val="Normal"/>
    <w:link w:val="FooterChar"/>
    <w:uiPriority w:val="99"/>
    <w:unhideWhenUsed/>
    <w:rsid w:val="00283C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CD0"/>
  </w:style>
  <w:style w:type="paragraph" w:styleId="BalloonText">
    <w:name w:val="Balloon Text"/>
    <w:basedOn w:val="Normal"/>
    <w:link w:val="BalloonTextChar"/>
    <w:uiPriority w:val="99"/>
    <w:semiHidden/>
    <w:unhideWhenUsed/>
    <w:rsid w:val="00283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CD0"/>
    <w:rPr>
      <w:rFonts w:ascii="Tahoma" w:hAnsi="Tahoma" w:cs="Tahoma"/>
      <w:sz w:val="16"/>
      <w:szCs w:val="16"/>
    </w:rPr>
  </w:style>
  <w:style w:type="character" w:customStyle="1" w:styleId="prb2">
    <w:name w:val="prb2"/>
    <w:basedOn w:val="DefaultParagraphFont"/>
    <w:rsid w:val="00283CD0"/>
    <w:rPr>
      <w:color w:val="000000"/>
    </w:rPr>
  </w:style>
  <w:style w:type="character" w:customStyle="1" w:styleId="Heading3Char">
    <w:name w:val="Heading 3 Char"/>
    <w:basedOn w:val="DefaultParagraphFont"/>
    <w:link w:val="Heading3"/>
    <w:uiPriority w:val="9"/>
    <w:semiHidden/>
    <w:rsid w:val="00EC323C"/>
    <w:rPr>
      <w:rFonts w:asciiTheme="majorHAnsi" w:eastAsiaTheme="majorEastAsia" w:hAnsiTheme="majorHAnsi" w:cstheme="majorBidi"/>
      <w:b/>
      <w:bCs/>
      <w:color w:val="4F81BD" w:themeColor="accent1"/>
    </w:rPr>
  </w:style>
  <w:style w:type="character" w:customStyle="1" w:styleId="datname">
    <w:name w:val="datname"/>
    <w:basedOn w:val="DefaultParagraphFont"/>
    <w:rsid w:val="00EC323C"/>
  </w:style>
  <w:style w:type="character" w:customStyle="1" w:styleId="datdat1">
    <w:name w:val="datdat1"/>
    <w:basedOn w:val="DefaultParagraphFont"/>
    <w:rsid w:val="00EC323C"/>
  </w:style>
  <w:style w:type="table" w:styleId="LightShading-Accent2">
    <w:name w:val="Light Shading Accent 2"/>
    <w:basedOn w:val="TableNormal"/>
    <w:uiPriority w:val="60"/>
    <w:rsid w:val="00EC323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hours2">
    <w:name w:val="hours2"/>
    <w:basedOn w:val="Normal"/>
    <w:rsid w:val="00EC323C"/>
    <w:pPr>
      <w:spacing w:before="120" w:after="120" w:line="336" w:lineRule="atLeast"/>
    </w:pPr>
    <w:rPr>
      <w:rFonts w:ascii="Times New Roman" w:eastAsia="Times New Roman" w:hAnsi="Times New Roman" w:cs="Times New Roman"/>
      <w:sz w:val="24"/>
      <w:szCs w:val="24"/>
    </w:rPr>
  </w:style>
  <w:style w:type="paragraph" w:customStyle="1" w:styleId="pay2">
    <w:name w:val="pay2"/>
    <w:basedOn w:val="Normal"/>
    <w:rsid w:val="00EC323C"/>
    <w:pPr>
      <w:spacing w:before="120" w:after="120" w:line="336" w:lineRule="atLeast"/>
    </w:pPr>
    <w:rPr>
      <w:rFonts w:ascii="Times New Roman" w:eastAsia="Times New Roman" w:hAnsi="Times New Roman" w:cs="Times New Roman"/>
      <w:sz w:val="24"/>
      <w:szCs w:val="24"/>
    </w:rPr>
  </w:style>
  <w:style w:type="paragraph" w:customStyle="1" w:styleId="locations2">
    <w:name w:val="locations2"/>
    <w:basedOn w:val="Normal"/>
    <w:rsid w:val="00EC323C"/>
    <w:pPr>
      <w:spacing w:before="120" w:after="120" w:line="336" w:lineRule="atLeast"/>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EE51DF"/>
    <w:pPr>
      <w:keepNext/>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rPr>
  </w:style>
  <w:style w:type="paragraph" w:styleId="TOC1">
    <w:name w:val="toc 1"/>
    <w:basedOn w:val="Normal"/>
    <w:next w:val="Normal"/>
    <w:autoRedefine/>
    <w:uiPriority w:val="39"/>
    <w:unhideWhenUsed/>
    <w:rsid w:val="00EE51DF"/>
    <w:pPr>
      <w:tabs>
        <w:tab w:val="right" w:leader="dot" w:pos="9350"/>
      </w:tabs>
      <w:spacing w:after="100"/>
    </w:pPr>
    <w:rPr>
      <w:noProof/>
    </w:rPr>
  </w:style>
  <w:style w:type="paragraph" w:styleId="TOC3">
    <w:name w:val="toc 3"/>
    <w:basedOn w:val="Normal"/>
    <w:next w:val="Normal"/>
    <w:autoRedefine/>
    <w:uiPriority w:val="39"/>
    <w:unhideWhenUsed/>
    <w:rsid w:val="00EE51DF"/>
    <w:pPr>
      <w:spacing w:after="100"/>
      <w:ind w:left="440"/>
    </w:pPr>
  </w:style>
  <w:style w:type="paragraph" w:styleId="TOC2">
    <w:name w:val="toc 2"/>
    <w:basedOn w:val="Normal"/>
    <w:next w:val="Normal"/>
    <w:autoRedefine/>
    <w:uiPriority w:val="39"/>
    <w:unhideWhenUsed/>
    <w:rsid w:val="00EE51DF"/>
    <w:pPr>
      <w:spacing w:after="100"/>
      <w:ind w:left="220"/>
    </w:pPr>
  </w:style>
  <w:style w:type="table" w:styleId="TableGrid">
    <w:name w:val="Table Grid"/>
    <w:basedOn w:val="TableNormal"/>
    <w:uiPriority w:val="59"/>
    <w:rsid w:val="008D3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fr-alternate">
    <w:name w:val="sifr-alternate"/>
    <w:basedOn w:val="DefaultParagraphFont"/>
    <w:rsid w:val="00501AC8"/>
  </w:style>
  <w:style w:type="character" w:styleId="Emphasis">
    <w:name w:val="Emphasis"/>
    <w:basedOn w:val="DefaultParagraphFont"/>
    <w:uiPriority w:val="20"/>
    <w:qFormat/>
    <w:rsid w:val="006A6C1B"/>
    <w:rPr>
      <w:i/>
      <w:iCs/>
    </w:rPr>
  </w:style>
</w:styles>
</file>

<file path=word/webSettings.xml><?xml version="1.0" encoding="utf-8"?>
<w:webSettings xmlns:r="http://schemas.openxmlformats.org/officeDocument/2006/relationships" xmlns:w="http://schemas.openxmlformats.org/wordprocessingml/2006/main">
  <w:divs>
    <w:div w:id="583957329">
      <w:bodyDiv w:val="1"/>
      <w:marLeft w:val="0"/>
      <w:marRight w:val="0"/>
      <w:marTop w:val="0"/>
      <w:marBottom w:val="0"/>
      <w:divBdr>
        <w:top w:val="none" w:sz="0" w:space="0" w:color="auto"/>
        <w:left w:val="none" w:sz="0" w:space="0" w:color="auto"/>
        <w:bottom w:val="none" w:sz="0" w:space="0" w:color="auto"/>
        <w:right w:val="none" w:sz="0" w:space="0" w:color="auto"/>
      </w:divBdr>
      <w:divsChild>
        <w:div w:id="19670800">
          <w:marLeft w:val="0"/>
          <w:marRight w:val="0"/>
          <w:marTop w:val="0"/>
          <w:marBottom w:val="0"/>
          <w:divBdr>
            <w:top w:val="none" w:sz="0" w:space="0" w:color="auto"/>
            <w:left w:val="none" w:sz="0" w:space="0" w:color="auto"/>
            <w:bottom w:val="none" w:sz="0" w:space="0" w:color="auto"/>
            <w:right w:val="none" w:sz="0" w:space="0" w:color="auto"/>
          </w:divBdr>
          <w:divsChild>
            <w:div w:id="790053979">
              <w:marLeft w:val="0"/>
              <w:marRight w:val="0"/>
              <w:marTop w:val="0"/>
              <w:marBottom w:val="0"/>
              <w:divBdr>
                <w:top w:val="none" w:sz="0" w:space="0" w:color="auto"/>
                <w:left w:val="none" w:sz="0" w:space="0" w:color="auto"/>
                <w:bottom w:val="none" w:sz="0" w:space="0" w:color="auto"/>
                <w:right w:val="none" w:sz="0" w:space="0" w:color="auto"/>
              </w:divBdr>
              <w:divsChild>
                <w:div w:id="2066639557">
                  <w:marLeft w:val="0"/>
                  <w:marRight w:val="0"/>
                  <w:marTop w:val="0"/>
                  <w:marBottom w:val="0"/>
                  <w:divBdr>
                    <w:top w:val="none" w:sz="0" w:space="0" w:color="auto"/>
                    <w:left w:val="none" w:sz="0" w:space="0" w:color="auto"/>
                    <w:bottom w:val="none" w:sz="0" w:space="0" w:color="auto"/>
                    <w:right w:val="none" w:sz="0" w:space="0" w:color="auto"/>
                  </w:divBdr>
                  <w:divsChild>
                    <w:div w:id="2064866737">
                      <w:marLeft w:val="0"/>
                      <w:marRight w:val="0"/>
                      <w:marTop w:val="0"/>
                      <w:marBottom w:val="0"/>
                      <w:divBdr>
                        <w:top w:val="none" w:sz="0" w:space="0" w:color="auto"/>
                        <w:left w:val="none" w:sz="0" w:space="0" w:color="auto"/>
                        <w:bottom w:val="none" w:sz="0" w:space="0" w:color="auto"/>
                        <w:right w:val="none" w:sz="0" w:space="0" w:color="auto"/>
                      </w:divBdr>
                      <w:divsChild>
                        <w:div w:id="1559777412">
                          <w:marLeft w:val="0"/>
                          <w:marRight w:val="0"/>
                          <w:marTop w:val="0"/>
                          <w:marBottom w:val="0"/>
                          <w:divBdr>
                            <w:top w:val="none" w:sz="0" w:space="0" w:color="auto"/>
                            <w:left w:val="none" w:sz="0" w:space="0" w:color="auto"/>
                            <w:bottom w:val="none" w:sz="0" w:space="0" w:color="auto"/>
                            <w:right w:val="none" w:sz="0" w:space="0" w:color="auto"/>
                          </w:divBdr>
                          <w:divsChild>
                            <w:div w:id="120080301">
                              <w:marLeft w:val="0"/>
                              <w:marRight w:val="0"/>
                              <w:marTop w:val="0"/>
                              <w:marBottom w:val="0"/>
                              <w:divBdr>
                                <w:top w:val="none" w:sz="0" w:space="0" w:color="auto"/>
                                <w:left w:val="none" w:sz="0" w:space="0" w:color="auto"/>
                                <w:bottom w:val="none" w:sz="0" w:space="0" w:color="auto"/>
                                <w:right w:val="none" w:sz="0" w:space="0" w:color="auto"/>
                              </w:divBdr>
                              <w:divsChild>
                                <w:div w:id="491407619">
                                  <w:marLeft w:val="0"/>
                                  <w:marRight w:val="0"/>
                                  <w:marTop w:val="0"/>
                                  <w:marBottom w:val="0"/>
                                  <w:divBdr>
                                    <w:top w:val="none" w:sz="0" w:space="0" w:color="auto"/>
                                    <w:left w:val="none" w:sz="0" w:space="0" w:color="auto"/>
                                    <w:bottom w:val="none" w:sz="0" w:space="0" w:color="auto"/>
                                    <w:right w:val="none" w:sz="0" w:space="0" w:color="auto"/>
                                  </w:divBdr>
                                  <w:divsChild>
                                    <w:div w:id="1035622784">
                                      <w:marLeft w:val="0"/>
                                      <w:marRight w:val="0"/>
                                      <w:marTop w:val="0"/>
                                      <w:marBottom w:val="0"/>
                                      <w:divBdr>
                                        <w:top w:val="none" w:sz="0" w:space="0" w:color="auto"/>
                                        <w:left w:val="none" w:sz="0" w:space="0" w:color="auto"/>
                                        <w:bottom w:val="none" w:sz="0" w:space="0" w:color="auto"/>
                                        <w:right w:val="none" w:sz="0" w:space="0" w:color="auto"/>
                                      </w:divBdr>
                                    </w:div>
                                    <w:div w:id="14368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gif"/><Relationship Id="rId39" Type="http://schemas.openxmlformats.org/officeDocument/2006/relationships/image" Target="media/image25.png"/><Relationship Id="rId21" Type="http://schemas.openxmlformats.org/officeDocument/2006/relationships/image" Target="media/image12.gif"/><Relationship Id="rId34" Type="http://schemas.openxmlformats.org/officeDocument/2006/relationships/hyperlink" Target="http://www.google.com/finance?client=ob&amp;q=NYSE:MCD" TargetMode="External"/><Relationship Id="rId42" Type="http://schemas.openxmlformats.org/officeDocument/2006/relationships/hyperlink" Target="http://finapps.forbes.com/finapps/AccountingRisk.do?tkr=MCD" TargetMode="External"/><Relationship Id="rId47" Type="http://schemas.microsoft.com/office/2007/relationships/diagramDrawing" Target="diagrams/drawing1.xml"/><Relationship Id="rId50" Type="http://schemas.openxmlformats.org/officeDocument/2006/relationships/image" Target="media/image29.jpeg"/><Relationship Id="rId55" Type="http://schemas.openxmlformats.org/officeDocument/2006/relationships/image" Target="media/image33.jpeg"/><Relationship Id="rId63" Type="http://schemas.openxmlformats.org/officeDocument/2006/relationships/hyperlink" Target="http://www.aboutmcdonalds.com/mcd/careers/employee_benefits/health_and_protection.html" TargetMode="External"/><Relationship Id="rId68" Type="http://schemas.openxmlformats.org/officeDocument/2006/relationships/hyperlink" Target="http://www.aboutmcdonalds.com/mcd/careers/employee_benefits.html?DCSext.destination=http://www.aboutmcdonalds.com/mcd/careers/employee_benefits.html" TargetMode="External"/><Relationship Id="rId76" Type="http://schemas.openxmlformats.org/officeDocument/2006/relationships/hyperlink" Target="http://www.365black.com/365black/index.jsp" TargetMode="External"/><Relationship Id="rId84" Type="http://schemas.openxmlformats.org/officeDocument/2006/relationships/hyperlink" Target="http://www.mcdonalds.com/us/en/websites.html" TargetMode="External"/><Relationship Id="rId89" Type="http://schemas.openxmlformats.org/officeDocument/2006/relationships/hyperlink" Target="http://www.ronaldmcdonaldhouse.com" TargetMode="External"/><Relationship Id="rId7" Type="http://schemas.openxmlformats.org/officeDocument/2006/relationships/endnotes" Target="endnotes.xml"/><Relationship Id="rId71" Type="http://schemas.openxmlformats.org/officeDocument/2006/relationships/hyperlink" Target="http://www.mcworld.com" TargetMode="External"/><Relationship Id="rId9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gif"/><Relationship Id="rId11" Type="http://schemas.openxmlformats.org/officeDocument/2006/relationships/image" Target="media/image3.jpeg"/><Relationship Id="rId24" Type="http://schemas.openxmlformats.org/officeDocument/2006/relationships/image" Target="media/image15.gif"/><Relationship Id="rId32" Type="http://schemas.openxmlformats.org/officeDocument/2006/relationships/image" Target="media/image22.png"/><Relationship Id="rId37" Type="http://schemas.openxmlformats.org/officeDocument/2006/relationships/image" Target="media/image24.jpeg"/><Relationship Id="rId40" Type="http://schemas.openxmlformats.org/officeDocument/2006/relationships/image" Target="media/image26.png"/><Relationship Id="rId45" Type="http://schemas.openxmlformats.org/officeDocument/2006/relationships/diagramQuickStyle" Target="diagrams/quickStyle1.xml"/><Relationship Id="rId53" Type="http://schemas.openxmlformats.org/officeDocument/2006/relationships/image" Target="media/image31.jpeg"/><Relationship Id="rId58" Type="http://schemas.openxmlformats.org/officeDocument/2006/relationships/hyperlink" Target="http://www.mcstate.com/careers/jobs/16337" TargetMode="External"/><Relationship Id="rId66" Type="http://schemas.openxmlformats.org/officeDocument/2006/relationships/hyperlink" Target="http://www.aboutmcdonalds.com/mcd/careers/employee_benefits/balance_work_and_life.html" TargetMode="External"/><Relationship Id="rId74" Type="http://schemas.openxmlformats.org/officeDocument/2006/relationships/header" Target="header2.xml"/><Relationship Id="rId79" Type="http://schemas.openxmlformats.org/officeDocument/2006/relationships/image" Target="media/image39.jpeg"/><Relationship Id="rId87"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header" Target="header1.xml"/><Relationship Id="rId82" Type="http://schemas.openxmlformats.org/officeDocument/2006/relationships/hyperlink" Target="http://www.aboutmcdonalds.com/country/map.html" TargetMode="External"/><Relationship Id="rId90" Type="http://schemas.openxmlformats.org/officeDocument/2006/relationships/fontTable" Target="fontTable.xml"/><Relationship Id="rId19" Type="http://schemas.openxmlformats.org/officeDocument/2006/relationships/image" Target="media/image10.gif"/><Relationship Id="rId14" Type="http://schemas.openxmlformats.org/officeDocument/2006/relationships/image" Target="media/image5.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hyperlink" Target="http://www.mcdonalds.com/us/en/food/full_menu/snacks_and_sides/world_famous_fries.html" TargetMode="External"/><Relationship Id="rId35" Type="http://schemas.openxmlformats.org/officeDocument/2006/relationships/hyperlink" Target="http://www.corporateinformation.com/Company-Snapshot.aspx?cusip=580135101" TargetMode="External"/><Relationship Id="rId43" Type="http://schemas.openxmlformats.org/officeDocument/2006/relationships/diagramData" Target="diagrams/data1.xml"/><Relationship Id="rId48" Type="http://schemas.openxmlformats.org/officeDocument/2006/relationships/hyperlink" Target="http://www.aboutmcdonalds.com/mcd/our_company/mcd_history.html?DCSext.destination=http://www.aboutmcdonalds.com/mcd/our_company/mcd_history.html" TargetMode="External"/><Relationship Id="rId56" Type="http://schemas.openxmlformats.org/officeDocument/2006/relationships/image" Target="media/image34.png"/><Relationship Id="rId64" Type="http://schemas.openxmlformats.org/officeDocument/2006/relationships/hyperlink" Target="http://www.aboutmcdonalds.com/mcd/careers/employee_benefits/pay_an_rewards.html" TargetMode="External"/><Relationship Id="rId69" Type="http://schemas.openxmlformats.org/officeDocument/2006/relationships/hyperlink" Target="http://www.happymeal.com/en_US/" TargetMode="External"/><Relationship Id="rId77" Type="http://schemas.openxmlformats.org/officeDocument/2006/relationships/hyperlink" Target="http://www.meencanta.com/" TargetMode="External"/><Relationship Id="rId8" Type="http://schemas.openxmlformats.org/officeDocument/2006/relationships/image" Target="media/image1.png"/><Relationship Id="rId51" Type="http://schemas.openxmlformats.org/officeDocument/2006/relationships/hyperlink" Target="http://articles.latimes.com/2010/jun/23/business/la-fi-0623-happy-meals-20100623" TargetMode="External"/><Relationship Id="rId72" Type="http://schemas.openxmlformats.org/officeDocument/2006/relationships/hyperlink" Target="http://www.mcworld.com/" TargetMode="External"/><Relationship Id="rId80" Type="http://schemas.openxmlformats.org/officeDocument/2006/relationships/hyperlink" Target="http://rmhc.org/" TargetMode="External"/><Relationship Id="rId85" Type="http://schemas.openxmlformats.org/officeDocument/2006/relationships/hyperlink" Target="http://www.myinspirasian.com/" TargetMode="External"/><Relationship Id="rId3" Type="http://schemas.openxmlformats.org/officeDocument/2006/relationships/styles" Target="styles.xml"/><Relationship Id="rId12" Type="http://schemas.openxmlformats.org/officeDocument/2006/relationships/hyperlink" Target="http://www.aboutmcdonalds.com/mcd/our_company/bios/jim_skinner.html" TargetMode="External"/><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hyperlink" Target="http://www.investorguide.com/stock-charts.php?ticker=MCD" TargetMode="External"/><Relationship Id="rId38" Type="http://schemas.openxmlformats.org/officeDocument/2006/relationships/hyperlink" Target="http://www.corporateinformation.com/Company-Snapshot.aspx?cusip=580135101" TargetMode="External"/><Relationship Id="rId46" Type="http://schemas.openxmlformats.org/officeDocument/2006/relationships/diagramColors" Target="diagrams/colors1.xml"/><Relationship Id="rId59" Type="http://schemas.openxmlformats.org/officeDocument/2006/relationships/hyperlink" Target="http://www.mcstate.com/careers/apply-online/htw/mcd05649c" TargetMode="External"/><Relationship Id="rId67" Type="http://schemas.openxmlformats.org/officeDocument/2006/relationships/image" Target="media/image36.jpeg"/><Relationship Id="rId20" Type="http://schemas.openxmlformats.org/officeDocument/2006/relationships/image" Target="media/image11.gif"/><Relationship Id="rId41" Type="http://schemas.openxmlformats.org/officeDocument/2006/relationships/image" Target="media/image27.png"/><Relationship Id="rId54" Type="http://schemas.openxmlformats.org/officeDocument/2006/relationships/image" Target="media/image32.jpeg"/><Relationship Id="rId62" Type="http://schemas.openxmlformats.org/officeDocument/2006/relationships/footer" Target="footer1.xml"/><Relationship Id="rId70" Type="http://schemas.openxmlformats.org/officeDocument/2006/relationships/image" Target="media/image37.jpeg"/><Relationship Id="rId75" Type="http://schemas.openxmlformats.org/officeDocument/2006/relationships/footer" Target="footer2.xml"/><Relationship Id="rId83" Type="http://schemas.openxmlformats.org/officeDocument/2006/relationships/image" Target="media/image41.jpeg"/><Relationship Id="rId88" Type="http://schemas.openxmlformats.org/officeDocument/2006/relationships/image" Target="media/image44.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gif"/><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image" Target="media/image23.gif"/><Relationship Id="rId49" Type="http://schemas.openxmlformats.org/officeDocument/2006/relationships/image" Target="media/image28.jpeg"/><Relationship Id="rId57" Type="http://schemas.openxmlformats.org/officeDocument/2006/relationships/hyperlink" Target="http://www.hoovers.com/company/McDonalds_Corporation/rfskci-1.html" TargetMode="External"/><Relationship Id="rId10" Type="http://schemas.openxmlformats.org/officeDocument/2006/relationships/image" Target="media/image2.jpeg"/><Relationship Id="rId31" Type="http://schemas.openxmlformats.org/officeDocument/2006/relationships/image" Target="media/image21.png"/><Relationship Id="rId44" Type="http://schemas.openxmlformats.org/officeDocument/2006/relationships/diagramLayout" Target="diagrams/layout1.xml"/><Relationship Id="rId52" Type="http://schemas.openxmlformats.org/officeDocument/2006/relationships/image" Target="media/image30.jpeg"/><Relationship Id="rId60" Type="http://schemas.openxmlformats.org/officeDocument/2006/relationships/hyperlink" Target="http://www.mcstate.com/careers/jobs/16337" TargetMode="External"/><Relationship Id="rId65" Type="http://schemas.openxmlformats.org/officeDocument/2006/relationships/hyperlink" Target="http://www.aboutmcdonalds.com/mcd/careers/employee_benefits/investing_in_your_future.html" TargetMode="External"/><Relationship Id="rId73" Type="http://schemas.openxmlformats.org/officeDocument/2006/relationships/image" Target="media/image38.jpeg"/><Relationship Id="rId78" Type="http://schemas.openxmlformats.org/officeDocument/2006/relationships/hyperlink" Target="http://www.aboutmcdonalds.com/mcd" TargetMode="External"/><Relationship Id="rId81" Type="http://schemas.openxmlformats.org/officeDocument/2006/relationships/image" Target="media/image40.jpeg"/><Relationship Id="rId86"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http://www.mcdonald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9B34BB-C6EF-46F2-AFF9-B6DDC66C6DD9}" type="doc">
      <dgm:prSet loTypeId="urn:microsoft.com/office/officeart/2005/8/layout/bProcess2" loCatId="process" qsTypeId="urn:microsoft.com/office/officeart/2005/8/quickstyle/simple2" qsCatId="simple" csTypeId="urn:microsoft.com/office/officeart/2005/8/colors/accent2_2" csCatId="accent2" phldr="1"/>
      <dgm:spPr/>
    </dgm:pt>
    <dgm:pt modelId="{D0EE2D73-9EF1-4F3B-9549-ACB5C325D2B1}">
      <dgm:prSet phldrT="[Text]" custT="1"/>
      <dgm:spPr>
        <a:ln>
          <a:solidFill>
            <a:srgbClr val="FFFF00"/>
          </a:solidFill>
        </a:ln>
      </dgm:spPr>
      <dgm:t>
        <a:bodyPr/>
        <a:lstStyle/>
        <a:p>
          <a:r>
            <a:rPr lang="en-US" sz="1000"/>
            <a:t>1940: McDonald's Barbeque Opened</a:t>
          </a:r>
        </a:p>
      </dgm:t>
    </dgm:pt>
    <dgm:pt modelId="{573412D4-5E12-4274-B521-5D5E9068BBB0}" type="parTrans" cxnId="{1DC22CB6-7B5D-421F-9FB8-B5C3E24790AE}">
      <dgm:prSet/>
      <dgm:spPr/>
      <dgm:t>
        <a:bodyPr/>
        <a:lstStyle/>
        <a:p>
          <a:endParaRPr lang="en-US" sz="1000"/>
        </a:p>
      </dgm:t>
    </dgm:pt>
    <dgm:pt modelId="{2F4DD40C-94D0-434D-B027-561F9681F450}" type="sibTrans" cxnId="{1DC22CB6-7B5D-421F-9FB8-B5C3E24790AE}">
      <dgm:prSet/>
      <dgm:spPr/>
      <dgm:t>
        <a:bodyPr/>
        <a:lstStyle/>
        <a:p>
          <a:endParaRPr lang="en-US" sz="1000"/>
        </a:p>
      </dgm:t>
    </dgm:pt>
    <dgm:pt modelId="{A78E0D6D-73BE-4B26-BFB8-13597A10F9CB}">
      <dgm:prSet custT="1"/>
      <dgm:spPr>
        <a:ln>
          <a:solidFill>
            <a:srgbClr val="FFFF00"/>
          </a:solidFill>
        </a:ln>
      </dgm:spPr>
      <dgm:t>
        <a:bodyPr/>
        <a:lstStyle/>
        <a:p>
          <a:r>
            <a:rPr lang="en-US" sz="1000"/>
            <a:t>2010: Free WiFi at McDonald's</a:t>
          </a:r>
        </a:p>
      </dgm:t>
    </dgm:pt>
    <dgm:pt modelId="{DBA423E3-8C80-40D5-A099-EBE936F9D483}" type="sibTrans" cxnId="{2FD9256A-3819-441A-AA61-7789F9C84A43}">
      <dgm:prSet/>
      <dgm:spPr/>
      <dgm:t>
        <a:bodyPr/>
        <a:lstStyle/>
        <a:p>
          <a:endParaRPr lang="en-US" sz="1000"/>
        </a:p>
      </dgm:t>
    </dgm:pt>
    <dgm:pt modelId="{FC75C34B-2C01-47A3-9EA2-BFBC29E41024}" type="parTrans" cxnId="{2FD9256A-3819-441A-AA61-7789F9C84A43}">
      <dgm:prSet/>
      <dgm:spPr/>
      <dgm:t>
        <a:bodyPr/>
        <a:lstStyle/>
        <a:p>
          <a:endParaRPr lang="en-US" sz="1000"/>
        </a:p>
      </dgm:t>
    </dgm:pt>
    <dgm:pt modelId="{A8E39C90-DA41-4380-A581-D3702F3FAA5F}">
      <dgm:prSet custT="1"/>
      <dgm:spPr>
        <a:ln>
          <a:solidFill>
            <a:srgbClr val="FFFF00"/>
          </a:solidFill>
        </a:ln>
      </dgm:spPr>
      <dgm:t>
        <a:bodyPr/>
        <a:lstStyle/>
        <a:p>
          <a:r>
            <a:rPr lang="en-US" sz="1000"/>
            <a:t>2009: McDonald's Goes GREEN</a:t>
          </a:r>
        </a:p>
      </dgm:t>
    </dgm:pt>
    <dgm:pt modelId="{3A175A7A-AA77-4501-8C40-C54587105E79}" type="sibTrans" cxnId="{77480F8D-0660-4995-8E7D-96FADC0F5F5D}">
      <dgm:prSet/>
      <dgm:spPr/>
      <dgm:t>
        <a:bodyPr/>
        <a:lstStyle/>
        <a:p>
          <a:endParaRPr lang="en-US" sz="1000"/>
        </a:p>
      </dgm:t>
    </dgm:pt>
    <dgm:pt modelId="{6D8ECB0A-0C2D-4279-9ADC-C8DF469B8652}" type="parTrans" cxnId="{77480F8D-0660-4995-8E7D-96FADC0F5F5D}">
      <dgm:prSet/>
      <dgm:spPr/>
      <dgm:t>
        <a:bodyPr/>
        <a:lstStyle/>
        <a:p>
          <a:endParaRPr lang="en-US" sz="1000"/>
        </a:p>
      </dgm:t>
    </dgm:pt>
    <dgm:pt modelId="{31F26BF2-688B-40CD-A807-7461634BCF5B}">
      <dgm:prSet custT="1"/>
      <dgm:spPr>
        <a:ln>
          <a:solidFill>
            <a:srgbClr val="FFFF00"/>
          </a:solidFill>
        </a:ln>
      </dgm:spPr>
      <dgm:t>
        <a:bodyPr/>
        <a:lstStyle/>
        <a:p>
          <a:r>
            <a:rPr lang="en-US" sz="1000"/>
            <a:t>2005: 50th Anniversary</a:t>
          </a:r>
        </a:p>
      </dgm:t>
    </dgm:pt>
    <dgm:pt modelId="{0DA8109D-043C-43DA-8B98-C6FC83E091AB}" type="sibTrans" cxnId="{DA5EF503-A175-47B4-90F8-61C5E81636E5}">
      <dgm:prSet/>
      <dgm:spPr/>
      <dgm:t>
        <a:bodyPr/>
        <a:lstStyle/>
        <a:p>
          <a:endParaRPr lang="en-US" sz="1000"/>
        </a:p>
      </dgm:t>
    </dgm:pt>
    <dgm:pt modelId="{D6125E18-20C6-4BE6-95BB-34A447D2D921}" type="parTrans" cxnId="{DA5EF503-A175-47B4-90F8-61C5E81636E5}">
      <dgm:prSet/>
      <dgm:spPr/>
      <dgm:t>
        <a:bodyPr/>
        <a:lstStyle/>
        <a:p>
          <a:endParaRPr lang="en-US" sz="1000"/>
        </a:p>
      </dgm:t>
    </dgm:pt>
    <dgm:pt modelId="{4D9DCD8D-10BA-4C57-8031-1695EB90D571}">
      <dgm:prSet custT="1"/>
      <dgm:spPr>
        <a:ln>
          <a:solidFill>
            <a:srgbClr val="FFFF00"/>
          </a:solidFill>
        </a:ln>
      </dgm:spPr>
      <dgm:t>
        <a:bodyPr/>
        <a:lstStyle/>
        <a:p>
          <a:r>
            <a:rPr lang="en-US" sz="1000"/>
            <a:t>2003: Premium Salads Added</a:t>
          </a:r>
        </a:p>
      </dgm:t>
    </dgm:pt>
    <dgm:pt modelId="{E2C4A811-06D1-4970-9BE9-E4F31B519A80}" type="sibTrans" cxnId="{9C497761-3489-4DAE-B7BA-B0284682FE4F}">
      <dgm:prSet/>
      <dgm:spPr/>
      <dgm:t>
        <a:bodyPr/>
        <a:lstStyle/>
        <a:p>
          <a:endParaRPr lang="en-US" sz="1000"/>
        </a:p>
      </dgm:t>
    </dgm:pt>
    <dgm:pt modelId="{573D3FAA-C6B3-4487-B249-46D81F42694B}" type="parTrans" cxnId="{9C497761-3489-4DAE-B7BA-B0284682FE4F}">
      <dgm:prSet/>
      <dgm:spPr/>
      <dgm:t>
        <a:bodyPr/>
        <a:lstStyle/>
        <a:p>
          <a:endParaRPr lang="en-US" sz="1000"/>
        </a:p>
      </dgm:t>
    </dgm:pt>
    <dgm:pt modelId="{F68680AD-E6D1-4CB1-B87C-6D72BB2353E3}">
      <dgm:prSet custT="1"/>
      <dgm:spPr>
        <a:ln>
          <a:solidFill>
            <a:srgbClr val="FFFF00"/>
          </a:solidFill>
        </a:ln>
      </dgm:spPr>
      <dgm:t>
        <a:bodyPr/>
        <a:lstStyle/>
        <a:p>
          <a:r>
            <a:rPr lang="en-US" sz="1000"/>
            <a:t>2001: Big N' Nasty Introduced</a:t>
          </a:r>
        </a:p>
      </dgm:t>
    </dgm:pt>
    <dgm:pt modelId="{567CA62E-914F-428C-B81B-A528217263D6}" type="sibTrans" cxnId="{05F34E52-B35C-4BA4-B370-F8C47F110F89}">
      <dgm:prSet/>
      <dgm:spPr/>
      <dgm:t>
        <a:bodyPr/>
        <a:lstStyle/>
        <a:p>
          <a:endParaRPr lang="en-US" sz="1000"/>
        </a:p>
      </dgm:t>
    </dgm:pt>
    <dgm:pt modelId="{3ED31C1B-1A9B-464C-848D-A46C7AD98FE6}" type="parTrans" cxnId="{05F34E52-B35C-4BA4-B370-F8C47F110F89}">
      <dgm:prSet/>
      <dgm:spPr/>
      <dgm:t>
        <a:bodyPr/>
        <a:lstStyle/>
        <a:p>
          <a:endParaRPr lang="en-US" sz="1000"/>
        </a:p>
      </dgm:t>
    </dgm:pt>
    <dgm:pt modelId="{54D17B55-14EB-469B-8213-65B61BD11551}">
      <dgm:prSet custT="1"/>
      <dgm:spPr>
        <a:ln>
          <a:solidFill>
            <a:srgbClr val="FFFF00"/>
          </a:solidFill>
        </a:ln>
      </dgm:spPr>
      <dgm:t>
        <a:bodyPr/>
        <a:lstStyle/>
        <a:p>
          <a:r>
            <a:rPr lang="en-US" sz="1000"/>
            <a:t>1997: Chicken Sandwiches Added</a:t>
          </a:r>
        </a:p>
      </dgm:t>
    </dgm:pt>
    <dgm:pt modelId="{563FA745-97C4-4F2F-89E0-D607E3F546F8}" type="sibTrans" cxnId="{54D87501-8622-47E4-915D-FB1E81083636}">
      <dgm:prSet/>
      <dgm:spPr/>
      <dgm:t>
        <a:bodyPr/>
        <a:lstStyle/>
        <a:p>
          <a:endParaRPr lang="en-US" sz="1000"/>
        </a:p>
      </dgm:t>
    </dgm:pt>
    <dgm:pt modelId="{1961595C-2C8A-472B-8F79-17C78F959F06}" type="parTrans" cxnId="{54D87501-8622-47E4-915D-FB1E81083636}">
      <dgm:prSet/>
      <dgm:spPr/>
      <dgm:t>
        <a:bodyPr/>
        <a:lstStyle/>
        <a:p>
          <a:endParaRPr lang="en-US" sz="1000"/>
        </a:p>
      </dgm:t>
    </dgm:pt>
    <dgm:pt modelId="{9D09789C-F4B9-4B79-B322-D075E02CC0C6}">
      <dgm:prSet custT="1"/>
      <dgm:spPr>
        <a:ln>
          <a:solidFill>
            <a:srgbClr val="FFFF00"/>
          </a:solidFill>
        </a:ln>
      </dgm:spPr>
      <dgm:t>
        <a:bodyPr/>
        <a:lstStyle/>
        <a:p>
          <a:r>
            <a:rPr lang="en-US" sz="1000"/>
            <a:t>1996: Website Opened</a:t>
          </a:r>
        </a:p>
      </dgm:t>
    </dgm:pt>
    <dgm:pt modelId="{02F097DA-01C4-4D85-91DD-E45455831530}" type="sibTrans" cxnId="{3CC2BC84-684A-4A6D-8D2E-AF33D7AC8EDC}">
      <dgm:prSet/>
      <dgm:spPr/>
      <dgm:t>
        <a:bodyPr/>
        <a:lstStyle/>
        <a:p>
          <a:endParaRPr lang="en-US" sz="1000"/>
        </a:p>
      </dgm:t>
    </dgm:pt>
    <dgm:pt modelId="{3D762914-7223-43DA-B970-C52F89549A1C}" type="parTrans" cxnId="{3CC2BC84-684A-4A6D-8D2E-AF33D7AC8EDC}">
      <dgm:prSet/>
      <dgm:spPr/>
      <dgm:t>
        <a:bodyPr/>
        <a:lstStyle/>
        <a:p>
          <a:endParaRPr lang="en-US" sz="1000"/>
        </a:p>
      </dgm:t>
    </dgm:pt>
    <dgm:pt modelId="{AD83A140-D55E-427E-9CF3-AB6A39316B0C}">
      <dgm:prSet phldrT="[Text]" custT="1"/>
      <dgm:spPr>
        <a:ln>
          <a:solidFill>
            <a:srgbClr val="FFFF00"/>
          </a:solidFill>
        </a:ln>
      </dgm:spPr>
      <dgm:t>
        <a:bodyPr/>
        <a:lstStyle/>
        <a:p>
          <a:r>
            <a:rPr lang="en-US" sz="1000"/>
            <a:t>1984: Founder Passed Away</a:t>
          </a:r>
        </a:p>
      </dgm:t>
    </dgm:pt>
    <dgm:pt modelId="{196CF258-A424-481D-8285-BB3A35F0CCAE}" type="sibTrans" cxnId="{DB4D9E53-4DC0-446A-872F-17C78A7A18CE}">
      <dgm:prSet/>
      <dgm:spPr/>
      <dgm:t>
        <a:bodyPr/>
        <a:lstStyle/>
        <a:p>
          <a:endParaRPr lang="en-US" sz="1000"/>
        </a:p>
      </dgm:t>
    </dgm:pt>
    <dgm:pt modelId="{D2736917-E067-40CC-9212-713CDDFB0B7F}" type="parTrans" cxnId="{DB4D9E53-4DC0-446A-872F-17C78A7A18CE}">
      <dgm:prSet/>
      <dgm:spPr/>
      <dgm:t>
        <a:bodyPr/>
        <a:lstStyle/>
        <a:p>
          <a:endParaRPr lang="en-US" sz="1000"/>
        </a:p>
      </dgm:t>
    </dgm:pt>
    <dgm:pt modelId="{C2177529-A789-43CE-8E7E-A3FB6591A6A4}">
      <dgm:prSet phldrT="[Text]" custT="1"/>
      <dgm:spPr>
        <a:ln>
          <a:solidFill>
            <a:srgbClr val="FFFF00"/>
          </a:solidFill>
        </a:ln>
      </dgm:spPr>
      <dgm:t>
        <a:bodyPr/>
        <a:lstStyle/>
        <a:p>
          <a:r>
            <a:rPr lang="en-US" sz="1000"/>
            <a:t>1980: 25th Anniversary</a:t>
          </a:r>
        </a:p>
      </dgm:t>
    </dgm:pt>
    <dgm:pt modelId="{AD46D9C0-AA02-43D6-BC22-5F43EE797ACA}" type="sibTrans" cxnId="{118322D8-26D6-477D-96A6-28F8B4C9F6D8}">
      <dgm:prSet/>
      <dgm:spPr/>
      <dgm:t>
        <a:bodyPr/>
        <a:lstStyle/>
        <a:p>
          <a:endParaRPr lang="en-US" sz="1000"/>
        </a:p>
      </dgm:t>
    </dgm:pt>
    <dgm:pt modelId="{8552FB12-7255-41BF-8EC5-FD8962DCD3B8}" type="parTrans" cxnId="{118322D8-26D6-477D-96A6-28F8B4C9F6D8}">
      <dgm:prSet/>
      <dgm:spPr/>
      <dgm:t>
        <a:bodyPr/>
        <a:lstStyle/>
        <a:p>
          <a:endParaRPr lang="en-US" sz="1000"/>
        </a:p>
      </dgm:t>
    </dgm:pt>
    <dgm:pt modelId="{FCE9CAC4-0D44-4DCA-B148-9429FBF53257}">
      <dgm:prSet custT="1"/>
      <dgm:spPr>
        <a:ln>
          <a:solidFill>
            <a:srgbClr val="FFFF00"/>
          </a:solidFill>
        </a:ln>
      </dgm:spPr>
      <dgm:t>
        <a:bodyPr/>
        <a:lstStyle/>
        <a:p>
          <a:r>
            <a:rPr lang="en-US" sz="1000"/>
            <a:t>1979: Happy Meal Debuts</a:t>
          </a:r>
        </a:p>
      </dgm:t>
    </dgm:pt>
    <dgm:pt modelId="{24FC2967-3556-463F-8E21-DA9B788A1B19}" type="sibTrans" cxnId="{94AA55B4-A565-43F0-A610-65334F2F0CDD}">
      <dgm:prSet/>
      <dgm:spPr/>
      <dgm:t>
        <a:bodyPr/>
        <a:lstStyle/>
        <a:p>
          <a:endParaRPr lang="en-US" sz="1000"/>
        </a:p>
      </dgm:t>
    </dgm:pt>
    <dgm:pt modelId="{1F272FA0-A9AD-47A5-9AAD-1C9121BDCDCF}" type="parTrans" cxnId="{94AA55B4-A565-43F0-A610-65334F2F0CDD}">
      <dgm:prSet/>
      <dgm:spPr/>
      <dgm:t>
        <a:bodyPr/>
        <a:lstStyle/>
        <a:p>
          <a:endParaRPr lang="en-US" sz="1000"/>
        </a:p>
      </dgm:t>
    </dgm:pt>
    <dgm:pt modelId="{7DCA79EF-1234-4ABA-B85B-A92729CA9258}">
      <dgm:prSet custT="1"/>
      <dgm:spPr>
        <a:ln>
          <a:solidFill>
            <a:srgbClr val="FFFF00"/>
          </a:solidFill>
        </a:ln>
      </dgm:spPr>
      <dgm:t>
        <a:bodyPr/>
        <a:lstStyle/>
        <a:p>
          <a:r>
            <a:rPr lang="en-US" sz="1000"/>
            <a:t>1974: First Ronald McDonald House Opened</a:t>
          </a:r>
        </a:p>
      </dgm:t>
    </dgm:pt>
    <dgm:pt modelId="{B695FA29-BC03-4F8B-8C3C-FCD44C69821B}" type="sibTrans" cxnId="{2F7D9900-084F-41F9-99D6-313A836D609D}">
      <dgm:prSet/>
      <dgm:spPr/>
      <dgm:t>
        <a:bodyPr/>
        <a:lstStyle/>
        <a:p>
          <a:endParaRPr lang="en-US" sz="1000"/>
        </a:p>
      </dgm:t>
    </dgm:pt>
    <dgm:pt modelId="{A0E1656C-ED8B-43E5-A54D-F85DEB8BE055}" type="parTrans" cxnId="{2F7D9900-084F-41F9-99D6-313A836D609D}">
      <dgm:prSet/>
      <dgm:spPr/>
      <dgm:t>
        <a:bodyPr/>
        <a:lstStyle/>
        <a:p>
          <a:endParaRPr lang="en-US" sz="1000"/>
        </a:p>
      </dgm:t>
    </dgm:pt>
    <dgm:pt modelId="{C7F44893-CB16-4C60-9080-3B3D22222CE2}">
      <dgm:prSet custT="1"/>
      <dgm:spPr>
        <a:ln>
          <a:solidFill>
            <a:srgbClr val="FFFF00"/>
          </a:solidFill>
        </a:ln>
      </dgm:spPr>
      <dgm:t>
        <a:bodyPr/>
        <a:lstStyle/>
        <a:p>
          <a:r>
            <a:rPr lang="en-US" sz="1000"/>
            <a:t>1968: Big Mac Introduced</a:t>
          </a:r>
        </a:p>
      </dgm:t>
    </dgm:pt>
    <dgm:pt modelId="{776DD36A-E86F-4130-8A25-2A46B81567E0}" type="sibTrans" cxnId="{BA5290EE-2FD6-49D7-84E8-CE5E2AA72E80}">
      <dgm:prSet/>
      <dgm:spPr/>
      <dgm:t>
        <a:bodyPr/>
        <a:lstStyle/>
        <a:p>
          <a:endParaRPr lang="en-US" sz="1000"/>
        </a:p>
      </dgm:t>
    </dgm:pt>
    <dgm:pt modelId="{9638274D-27FD-47BE-9E4E-5AD1155111A7}" type="parTrans" cxnId="{BA5290EE-2FD6-49D7-84E8-CE5E2AA72E80}">
      <dgm:prSet/>
      <dgm:spPr/>
      <dgm:t>
        <a:bodyPr/>
        <a:lstStyle/>
        <a:p>
          <a:endParaRPr lang="en-US" sz="1000"/>
        </a:p>
      </dgm:t>
    </dgm:pt>
    <dgm:pt modelId="{3440C3E3-C46E-4144-A7EA-0AA0808A9E89}">
      <dgm:prSet custT="1"/>
      <dgm:spPr>
        <a:ln>
          <a:solidFill>
            <a:srgbClr val="FFFF00"/>
          </a:solidFill>
        </a:ln>
      </dgm:spPr>
      <dgm:t>
        <a:bodyPr/>
        <a:lstStyle/>
        <a:p>
          <a:r>
            <a:rPr lang="en-US" sz="1000"/>
            <a:t>1967: McDonald's Goes International</a:t>
          </a:r>
        </a:p>
      </dgm:t>
    </dgm:pt>
    <dgm:pt modelId="{D1EAEA15-3C89-474D-B13C-753BF1467267}" type="sibTrans" cxnId="{FD6735BA-9C32-4539-AA2A-59D8945A84A3}">
      <dgm:prSet/>
      <dgm:spPr/>
      <dgm:t>
        <a:bodyPr/>
        <a:lstStyle/>
        <a:p>
          <a:endParaRPr lang="en-US" sz="1000"/>
        </a:p>
      </dgm:t>
    </dgm:pt>
    <dgm:pt modelId="{9F0B3E47-6D49-473F-B711-3E02CDC37103}" type="parTrans" cxnId="{FD6735BA-9C32-4539-AA2A-59D8945A84A3}">
      <dgm:prSet/>
      <dgm:spPr/>
      <dgm:t>
        <a:bodyPr/>
        <a:lstStyle/>
        <a:p>
          <a:endParaRPr lang="en-US" sz="1000"/>
        </a:p>
      </dgm:t>
    </dgm:pt>
    <dgm:pt modelId="{923A524F-0C8E-4455-87DE-5D29CCD54D38}">
      <dgm:prSet custT="1"/>
      <dgm:spPr>
        <a:ln>
          <a:solidFill>
            <a:srgbClr val="FFFF00"/>
          </a:solidFill>
        </a:ln>
      </dgm:spPr>
      <dgm:t>
        <a:bodyPr/>
        <a:lstStyle/>
        <a:p>
          <a:r>
            <a:rPr lang="en-US" sz="1000"/>
            <a:t>1962: First Indoor Seating</a:t>
          </a:r>
        </a:p>
      </dgm:t>
    </dgm:pt>
    <dgm:pt modelId="{E1F74F59-ABA7-46A6-9BBC-CEFD8C1D3D4A}" type="sibTrans" cxnId="{12D4EB0D-ED8D-4E8A-B18D-9DA1C4E4D663}">
      <dgm:prSet/>
      <dgm:spPr/>
      <dgm:t>
        <a:bodyPr/>
        <a:lstStyle/>
        <a:p>
          <a:endParaRPr lang="en-US" sz="1000"/>
        </a:p>
      </dgm:t>
    </dgm:pt>
    <dgm:pt modelId="{0894DB77-EBE4-464A-A3F2-4D38B33D013F}" type="parTrans" cxnId="{12D4EB0D-ED8D-4E8A-B18D-9DA1C4E4D663}">
      <dgm:prSet/>
      <dgm:spPr/>
      <dgm:t>
        <a:bodyPr/>
        <a:lstStyle/>
        <a:p>
          <a:endParaRPr lang="en-US" sz="1000"/>
        </a:p>
      </dgm:t>
    </dgm:pt>
    <dgm:pt modelId="{A538DC9B-88F2-4A6D-92A0-87B8DC827983}">
      <dgm:prSet custT="1"/>
      <dgm:spPr>
        <a:ln>
          <a:solidFill>
            <a:srgbClr val="FFFF00"/>
          </a:solidFill>
        </a:ln>
      </dgm:spPr>
      <dgm:t>
        <a:bodyPr/>
        <a:lstStyle/>
        <a:p>
          <a:r>
            <a:rPr lang="en-US" sz="1000"/>
            <a:t>1959: 100th Restaurant Opened</a:t>
          </a:r>
        </a:p>
      </dgm:t>
    </dgm:pt>
    <dgm:pt modelId="{72BCB23C-4692-4A4F-BB39-3BCFB68F8D8D}" type="sibTrans" cxnId="{9CF33395-6B37-4386-9826-5CF24E14BEB9}">
      <dgm:prSet/>
      <dgm:spPr/>
      <dgm:t>
        <a:bodyPr/>
        <a:lstStyle/>
        <a:p>
          <a:endParaRPr lang="en-US" sz="1000"/>
        </a:p>
      </dgm:t>
    </dgm:pt>
    <dgm:pt modelId="{FA7AFE07-7BE6-4BEB-B543-A307CA9AA9F1}" type="parTrans" cxnId="{9CF33395-6B37-4386-9826-5CF24E14BEB9}">
      <dgm:prSet/>
      <dgm:spPr/>
      <dgm:t>
        <a:bodyPr/>
        <a:lstStyle/>
        <a:p>
          <a:endParaRPr lang="en-US" sz="1000"/>
        </a:p>
      </dgm:t>
    </dgm:pt>
    <dgm:pt modelId="{0B63FD9E-249C-4B45-9C9F-1C07CB7B9437}">
      <dgm:prSet custT="1"/>
      <dgm:spPr>
        <a:ln>
          <a:solidFill>
            <a:srgbClr val="FFFF00"/>
          </a:solidFill>
        </a:ln>
      </dgm:spPr>
      <dgm:t>
        <a:bodyPr/>
        <a:lstStyle/>
        <a:p>
          <a:r>
            <a:rPr lang="en-US" sz="1000"/>
            <a:t>1958: 100 Millionth Burger Sold</a:t>
          </a:r>
        </a:p>
      </dgm:t>
    </dgm:pt>
    <dgm:pt modelId="{6933062C-B3AF-4F71-BD2B-FA36EF3ED1E1}" type="sibTrans" cxnId="{4BE4CCA8-F8B1-4602-8542-57FF14C69979}">
      <dgm:prSet/>
      <dgm:spPr/>
      <dgm:t>
        <a:bodyPr/>
        <a:lstStyle/>
        <a:p>
          <a:endParaRPr lang="en-US" sz="1000"/>
        </a:p>
      </dgm:t>
    </dgm:pt>
    <dgm:pt modelId="{BD8E7B04-B643-403E-A8E9-4E40DF178923}" type="parTrans" cxnId="{4BE4CCA8-F8B1-4602-8542-57FF14C69979}">
      <dgm:prSet/>
      <dgm:spPr/>
      <dgm:t>
        <a:bodyPr/>
        <a:lstStyle/>
        <a:p>
          <a:endParaRPr lang="en-US" sz="1000"/>
        </a:p>
      </dgm:t>
    </dgm:pt>
    <dgm:pt modelId="{8FAD8A4D-3D69-46F1-8290-719B5657C3A2}">
      <dgm:prSet custT="1"/>
      <dgm:spPr>
        <a:ln>
          <a:solidFill>
            <a:srgbClr val="FFFF00"/>
          </a:solidFill>
        </a:ln>
      </dgm:spPr>
      <dgm:t>
        <a:bodyPr/>
        <a:lstStyle/>
        <a:p>
          <a:r>
            <a:rPr lang="en-US" sz="1000"/>
            <a:t>1955: First Opened in Des Plaines</a:t>
          </a:r>
        </a:p>
      </dgm:t>
    </dgm:pt>
    <dgm:pt modelId="{6F032577-C7C9-4391-A975-6AF2CD7D1DAD}" type="sibTrans" cxnId="{9FC29004-BA79-4E99-AA38-DE41C68F67AE}">
      <dgm:prSet/>
      <dgm:spPr/>
      <dgm:t>
        <a:bodyPr/>
        <a:lstStyle/>
        <a:p>
          <a:endParaRPr lang="en-US" sz="1000"/>
        </a:p>
      </dgm:t>
    </dgm:pt>
    <dgm:pt modelId="{4C775E12-A5A0-4F58-A192-EF01695621D2}" type="parTrans" cxnId="{9FC29004-BA79-4E99-AA38-DE41C68F67AE}">
      <dgm:prSet/>
      <dgm:spPr/>
      <dgm:t>
        <a:bodyPr/>
        <a:lstStyle/>
        <a:p>
          <a:endParaRPr lang="en-US" sz="1000"/>
        </a:p>
      </dgm:t>
    </dgm:pt>
    <dgm:pt modelId="{7B570596-0EFC-4B06-9683-1A49641F10A9}">
      <dgm:prSet custT="1"/>
      <dgm:spPr>
        <a:ln>
          <a:solidFill>
            <a:srgbClr val="FFFF00"/>
          </a:solidFill>
        </a:ln>
      </dgm:spPr>
      <dgm:t>
        <a:bodyPr/>
        <a:lstStyle/>
        <a:p>
          <a:r>
            <a:rPr lang="en-US" sz="1000"/>
            <a:t>1949: World's Famous French Fries</a:t>
          </a:r>
        </a:p>
      </dgm:t>
    </dgm:pt>
    <dgm:pt modelId="{E42389BE-F3F2-4F5D-BB5E-E4C89C3F7851}" type="sibTrans" cxnId="{426B1708-90A2-4755-85A3-C2A4E77BA325}">
      <dgm:prSet/>
      <dgm:spPr/>
      <dgm:t>
        <a:bodyPr/>
        <a:lstStyle/>
        <a:p>
          <a:endParaRPr lang="en-US" sz="1000"/>
        </a:p>
      </dgm:t>
    </dgm:pt>
    <dgm:pt modelId="{E5D39FEE-BC40-49FA-A4E4-098DC823158D}" type="parTrans" cxnId="{426B1708-90A2-4755-85A3-C2A4E77BA325}">
      <dgm:prSet/>
      <dgm:spPr/>
      <dgm:t>
        <a:bodyPr/>
        <a:lstStyle/>
        <a:p>
          <a:endParaRPr lang="en-US" sz="1000"/>
        </a:p>
      </dgm:t>
    </dgm:pt>
    <dgm:pt modelId="{0B19CC85-BFC1-4259-A6BF-E49497E045B5}">
      <dgm:prSet phldrT="[Text]" custT="1"/>
      <dgm:spPr>
        <a:ln>
          <a:solidFill>
            <a:srgbClr val="FFFF00"/>
          </a:solidFill>
        </a:ln>
      </dgm:spPr>
      <dgm:t>
        <a:bodyPr/>
        <a:lstStyle/>
        <a:p>
          <a:r>
            <a:rPr lang="en-US" sz="1000"/>
            <a:t>1948: McDonald's is Founded</a:t>
          </a:r>
        </a:p>
      </dgm:t>
    </dgm:pt>
    <dgm:pt modelId="{AFBC95AF-B50B-47E3-8587-FC722620C56B}" type="sibTrans" cxnId="{6EED8134-A780-436E-8A9D-42DDB2382BAB}">
      <dgm:prSet/>
      <dgm:spPr/>
      <dgm:t>
        <a:bodyPr/>
        <a:lstStyle/>
        <a:p>
          <a:endParaRPr lang="en-US" sz="1000"/>
        </a:p>
      </dgm:t>
    </dgm:pt>
    <dgm:pt modelId="{3440792E-02DA-4B32-8698-85B57E34F341}" type="parTrans" cxnId="{6EED8134-A780-436E-8A9D-42DDB2382BAB}">
      <dgm:prSet/>
      <dgm:spPr/>
      <dgm:t>
        <a:bodyPr/>
        <a:lstStyle/>
        <a:p>
          <a:endParaRPr lang="en-US" sz="1000"/>
        </a:p>
      </dgm:t>
    </dgm:pt>
    <dgm:pt modelId="{8F6750ED-80C3-4A7C-A2B5-E4AB0C27B9F1}" type="pres">
      <dgm:prSet presAssocID="{C79B34BB-C6EF-46F2-AFF9-B6DDC66C6DD9}" presName="diagram" presStyleCnt="0">
        <dgm:presLayoutVars>
          <dgm:dir/>
          <dgm:resizeHandles/>
        </dgm:presLayoutVars>
      </dgm:prSet>
      <dgm:spPr/>
    </dgm:pt>
    <dgm:pt modelId="{8E5FF675-DE15-45B8-B96F-D7070EB9E57D}" type="pres">
      <dgm:prSet presAssocID="{D0EE2D73-9EF1-4F3B-9549-ACB5C325D2B1}" presName="firstNode" presStyleLbl="node1" presStyleIdx="0" presStyleCnt="20" custScaleX="93292" custScaleY="84506" custLinFactNeighborY="-5878">
        <dgm:presLayoutVars>
          <dgm:bulletEnabled val="1"/>
        </dgm:presLayoutVars>
      </dgm:prSet>
      <dgm:spPr>
        <a:prstGeom prst="ellipse">
          <a:avLst/>
        </a:prstGeom>
      </dgm:spPr>
      <dgm:t>
        <a:bodyPr/>
        <a:lstStyle/>
        <a:p>
          <a:endParaRPr lang="en-US"/>
        </a:p>
      </dgm:t>
    </dgm:pt>
    <dgm:pt modelId="{4E39FEA2-685E-44A0-BD33-5980DC9A8452}" type="pres">
      <dgm:prSet presAssocID="{2F4DD40C-94D0-434D-B027-561F9681F450}" presName="sibTrans" presStyleLbl="sibTrans2D1" presStyleIdx="0" presStyleCnt="19"/>
      <dgm:spPr/>
      <dgm:t>
        <a:bodyPr/>
        <a:lstStyle/>
        <a:p>
          <a:endParaRPr lang="en-US"/>
        </a:p>
      </dgm:t>
    </dgm:pt>
    <dgm:pt modelId="{535F82E5-FBC2-460F-BA2D-80DC25C1169D}" type="pres">
      <dgm:prSet presAssocID="{0B19CC85-BFC1-4259-A6BF-E49497E045B5}" presName="middleNode" presStyleCnt="0"/>
      <dgm:spPr/>
    </dgm:pt>
    <dgm:pt modelId="{DE75A9FC-592B-4723-AAAB-0D3B362BB633}" type="pres">
      <dgm:prSet presAssocID="{0B19CC85-BFC1-4259-A6BF-E49497E045B5}" presName="padding" presStyleLbl="node1" presStyleIdx="0" presStyleCnt="20"/>
      <dgm:spPr/>
    </dgm:pt>
    <dgm:pt modelId="{A9A5A9E3-EBDB-498D-890A-14D57897E3D0}" type="pres">
      <dgm:prSet presAssocID="{0B19CC85-BFC1-4259-A6BF-E49497E045B5}" presName="shape" presStyleLbl="node1" presStyleIdx="1" presStyleCnt="20" custScaleX="133931" custScaleY="128180">
        <dgm:presLayoutVars>
          <dgm:bulletEnabled val="1"/>
        </dgm:presLayoutVars>
      </dgm:prSet>
      <dgm:spPr/>
      <dgm:t>
        <a:bodyPr/>
        <a:lstStyle/>
        <a:p>
          <a:endParaRPr lang="en-US"/>
        </a:p>
      </dgm:t>
    </dgm:pt>
    <dgm:pt modelId="{4DAF3566-32A2-498D-9B22-A97DBFFB7C18}" type="pres">
      <dgm:prSet presAssocID="{AFBC95AF-B50B-47E3-8587-FC722620C56B}" presName="sibTrans" presStyleLbl="sibTrans2D1" presStyleIdx="1" presStyleCnt="19"/>
      <dgm:spPr/>
      <dgm:t>
        <a:bodyPr/>
        <a:lstStyle/>
        <a:p>
          <a:endParaRPr lang="en-US"/>
        </a:p>
      </dgm:t>
    </dgm:pt>
    <dgm:pt modelId="{9E900208-97E8-4AE2-B195-09FDEDC12D1D}" type="pres">
      <dgm:prSet presAssocID="{7B570596-0EFC-4B06-9683-1A49641F10A9}" presName="middleNode" presStyleCnt="0"/>
      <dgm:spPr/>
    </dgm:pt>
    <dgm:pt modelId="{99327D96-CC46-4811-A425-D99562A2D654}" type="pres">
      <dgm:prSet presAssocID="{7B570596-0EFC-4B06-9683-1A49641F10A9}" presName="padding" presStyleLbl="node1" presStyleIdx="1" presStyleCnt="20"/>
      <dgm:spPr/>
    </dgm:pt>
    <dgm:pt modelId="{B9D9AA8D-17A9-40A1-BAD6-9D92D5BBB167}" type="pres">
      <dgm:prSet presAssocID="{7B570596-0EFC-4B06-9683-1A49641F10A9}" presName="shape" presStyleLbl="node1" presStyleIdx="2" presStyleCnt="20" custScaleX="126830" custScaleY="121324">
        <dgm:presLayoutVars>
          <dgm:bulletEnabled val="1"/>
        </dgm:presLayoutVars>
      </dgm:prSet>
      <dgm:spPr/>
      <dgm:t>
        <a:bodyPr/>
        <a:lstStyle/>
        <a:p>
          <a:endParaRPr lang="en-US"/>
        </a:p>
      </dgm:t>
    </dgm:pt>
    <dgm:pt modelId="{B75AD4A8-922D-4E2E-B813-F4B27D2EA883}" type="pres">
      <dgm:prSet presAssocID="{E42389BE-F3F2-4F5D-BB5E-E4C89C3F7851}" presName="sibTrans" presStyleLbl="sibTrans2D1" presStyleIdx="2" presStyleCnt="19"/>
      <dgm:spPr/>
      <dgm:t>
        <a:bodyPr/>
        <a:lstStyle/>
        <a:p>
          <a:endParaRPr lang="en-US"/>
        </a:p>
      </dgm:t>
    </dgm:pt>
    <dgm:pt modelId="{C50017CD-B70A-4CB3-939C-DE35014FEC30}" type="pres">
      <dgm:prSet presAssocID="{8FAD8A4D-3D69-46F1-8290-719B5657C3A2}" presName="middleNode" presStyleCnt="0"/>
      <dgm:spPr/>
    </dgm:pt>
    <dgm:pt modelId="{0DB3EE51-5CBE-4F08-9BC9-ED100B0E28E5}" type="pres">
      <dgm:prSet presAssocID="{8FAD8A4D-3D69-46F1-8290-719B5657C3A2}" presName="padding" presStyleLbl="node1" presStyleIdx="2" presStyleCnt="20"/>
      <dgm:spPr/>
    </dgm:pt>
    <dgm:pt modelId="{279CA955-A8F9-45FB-B812-8009F68FA7DF}" type="pres">
      <dgm:prSet presAssocID="{8FAD8A4D-3D69-46F1-8290-719B5657C3A2}" presName="shape" presStyleLbl="node1" presStyleIdx="3" presStyleCnt="20" custScaleX="134581" custScaleY="121710">
        <dgm:presLayoutVars>
          <dgm:bulletEnabled val="1"/>
        </dgm:presLayoutVars>
      </dgm:prSet>
      <dgm:spPr/>
      <dgm:t>
        <a:bodyPr/>
        <a:lstStyle/>
        <a:p>
          <a:endParaRPr lang="en-US"/>
        </a:p>
      </dgm:t>
    </dgm:pt>
    <dgm:pt modelId="{7E303940-8875-404A-A412-15B4CCC19D7D}" type="pres">
      <dgm:prSet presAssocID="{6F032577-C7C9-4391-A975-6AF2CD7D1DAD}" presName="sibTrans" presStyleLbl="sibTrans2D1" presStyleIdx="3" presStyleCnt="19"/>
      <dgm:spPr/>
      <dgm:t>
        <a:bodyPr/>
        <a:lstStyle/>
        <a:p>
          <a:endParaRPr lang="en-US"/>
        </a:p>
      </dgm:t>
    </dgm:pt>
    <dgm:pt modelId="{1DB8A66D-734C-4FD6-A2FF-63BBFE4027D4}" type="pres">
      <dgm:prSet presAssocID="{0B63FD9E-249C-4B45-9C9F-1C07CB7B9437}" presName="middleNode" presStyleCnt="0"/>
      <dgm:spPr/>
    </dgm:pt>
    <dgm:pt modelId="{29D32DDB-DBF5-452D-B2E1-9FEB08132118}" type="pres">
      <dgm:prSet presAssocID="{0B63FD9E-249C-4B45-9C9F-1C07CB7B9437}" presName="padding" presStyleLbl="node1" presStyleIdx="3" presStyleCnt="20"/>
      <dgm:spPr/>
    </dgm:pt>
    <dgm:pt modelId="{75416429-3AF5-4808-A05A-3081B387B318}" type="pres">
      <dgm:prSet presAssocID="{0B63FD9E-249C-4B45-9C9F-1C07CB7B9437}" presName="shape" presStyleLbl="node1" presStyleIdx="4" presStyleCnt="20" custScaleX="132163" custScaleY="120555">
        <dgm:presLayoutVars>
          <dgm:bulletEnabled val="1"/>
        </dgm:presLayoutVars>
      </dgm:prSet>
      <dgm:spPr/>
      <dgm:t>
        <a:bodyPr/>
        <a:lstStyle/>
        <a:p>
          <a:endParaRPr lang="en-US"/>
        </a:p>
      </dgm:t>
    </dgm:pt>
    <dgm:pt modelId="{087A281B-2BC0-4A0B-B6CD-689A47DA6543}" type="pres">
      <dgm:prSet presAssocID="{6933062C-B3AF-4F71-BD2B-FA36EF3ED1E1}" presName="sibTrans" presStyleLbl="sibTrans2D1" presStyleIdx="4" presStyleCnt="19"/>
      <dgm:spPr/>
      <dgm:t>
        <a:bodyPr/>
        <a:lstStyle/>
        <a:p>
          <a:endParaRPr lang="en-US"/>
        </a:p>
      </dgm:t>
    </dgm:pt>
    <dgm:pt modelId="{28BB2EE2-126F-4B13-B7D3-4C1F713F3C14}" type="pres">
      <dgm:prSet presAssocID="{A538DC9B-88F2-4A6D-92A0-87B8DC827983}" presName="middleNode" presStyleCnt="0"/>
      <dgm:spPr/>
    </dgm:pt>
    <dgm:pt modelId="{C1B329B2-9630-4868-8E79-32D2644B0851}" type="pres">
      <dgm:prSet presAssocID="{A538DC9B-88F2-4A6D-92A0-87B8DC827983}" presName="padding" presStyleLbl="node1" presStyleIdx="4" presStyleCnt="20"/>
      <dgm:spPr/>
    </dgm:pt>
    <dgm:pt modelId="{1FC07F27-8957-4E14-87FD-610452883740}" type="pres">
      <dgm:prSet presAssocID="{A538DC9B-88F2-4A6D-92A0-87B8DC827983}" presName="shape" presStyleLbl="node1" presStyleIdx="5" presStyleCnt="20" custScaleX="125592" custScaleY="125331">
        <dgm:presLayoutVars>
          <dgm:bulletEnabled val="1"/>
        </dgm:presLayoutVars>
      </dgm:prSet>
      <dgm:spPr/>
      <dgm:t>
        <a:bodyPr/>
        <a:lstStyle/>
        <a:p>
          <a:endParaRPr lang="en-US"/>
        </a:p>
      </dgm:t>
    </dgm:pt>
    <dgm:pt modelId="{1D4EDBD7-1D11-4F17-BE61-376C931480E3}" type="pres">
      <dgm:prSet presAssocID="{72BCB23C-4692-4A4F-BB39-3BCFB68F8D8D}" presName="sibTrans" presStyleLbl="sibTrans2D1" presStyleIdx="5" presStyleCnt="19"/>
      <dgm:spPr/>
      <dgm:t>
        <a:bodyPr/>
        <a:lstStyle/>
        <a:p>
          <a:endParaRPr lang="en-US"/>
        </a:p>
      </dgm:t>
    </dgm:pt>
    <dgm:pt modelId="{2D9FD48F-78B6-45C1-9F83-1E505F547DE6}" type="pres">
      <dgm:prSet presAssocID="{923A524F-0C8E-4455-87DE-5D29CCD54D38}" presName="middleNode" presStyleCnt="0"/>
      <dgm:spPr/>
    </dgm:pt>
    <dgm:pt modelId="{463EAB8B-6332-4A03-8E5E-3968A0F186F3}" type="pres">
      <dgm:prSet presAssocID="{923A524F-0C8E-4455-87DE-5D29CCD54D38}" presName="padding" presStyleLbl="node1" presStyleIdx="5" presStyleCnt="20"/>
      <dgm:spPr/>
    </dgm:pt>
    <dgm:pt modelId="{B8FB9C03-735F-4611-AA3D-F15C0982C7C8}" type="pres">
      <dgm:prSet presAssocID="{923A524F-0C8E-4455-87DE-5D29CCD54D38}" presName="shape" presStyleLbl="node1" presStyleIdx="6" presStyleCnt="20" custScaleX="127004" custScaleY="116894" custLinFactNeighborX="-3968">
        <dgm:presLayoutVars>
          <dgm:bulletEnabled val="1"/>
        </dgm:presLayoutVars>
      </dgm:prSet>
      <dgm:spPr/>
      <dgm:t>
        <a:bodyPr/>
        <a:lstStyle/>
        <a:p>
          <a:endParaRPr lang="en-US"/>
        </a:p>
      </dgm:t>
    </dgm:pt>
    <dgm:pt modelId="{DE0AF2B4-B232-4B1F-847F-3459B748A78D}" type="pres">
      <dgm:prSet presAssocID="{E1F74F59-ABA7-46A6-9BBC-CEFD8C1D3D4A}" presName="sibTrans" presStyleLbl="sibTrans2D1" presStyleIdx="6" presStyleCnt="19"/>
      <dgm:spPr/>
      <dgm:t>
        <a:bodyPr/>
        <a:lstStyle/>
        <a:p>
          <a:endParaRPr lang="en-US"/>
        </a:p>
      </dgm:t>
    </dgm:pt>
    <dgm:pt modelId="{98FA5D48-82A5-469B-840C-8BF732DB8B01}" type="pres">
      <dgm:prSet presAssocID="{3440C3E3-C46E-4144-A7EA-0AA0808A9E89}" presName="middleNode" presStyleCnt="0"/>
      <dgm:spPr/>
    </dgm:pt>
    <dgm:pt modelId="{60B21631-8FE9-4A39-ACA4-72F59AE09846}" type="pres">
      <dgm:prSet presAssocID="{3440C3E3-C46E-4144-A7EA-0AA0808A9E89}" presName="padding" presStyleLbl="node1" presStyleIdx="6" presStyleCnt="20"/>
      <dgm:spPr/>
    </dgm:pt>
    <dgm:pt modelId="{12534040-131C-42A4-9B13-526551DE7AFE}" type="pres">
      <dgm:prSet presAssocID="{3440C3E3-C46E-4144-A7EA-0AA0808A9E89}" presName="shape" presStyleLbl="node1" presStyleIdx="7" presStyleCnt="20" custScaleX="132136" custScaleY="118960">
        <dgm:presLayoutVars>
          <dgm:bulletEnabled val="1"/>
        </dgm:presLayoutVars>
      </dgm:prSet>
      <dgm:spPr/>
      <dgm:t>
        <a:bodyPr/>
        <a:lstStyle/>
        <a:p>
          <a:endParaRPr lang="en-US"/>
        </a:p>
      </dgm:t>
    </dgm:pt>
    <dgm:pt modelId="{E59ADBB1-4276-414E-87C8-4D146B6D5482}" type="pres">
      <dgm:prSet presAssocID="{D1EAEA15-3C89-474D-B13C-753BF1467267}" presName="sibTrans" presStyleLbl="sibTrans2D1" presStyleIdx="7" presStyleCnt="19"/>
      <dgm:spPr/>
      <dgm:t>
        <a:bodyPr/>
        <a:lstStyle/>
        <a:p>
          <a:endParaRPr lang="en-US"/>
        </a:p>
      </dgm:t>
    </dgm:pt>
    <dgm:pt modelId="{823234EB-E23C-4FBC-8A1D-A5178F2871B3}" type="pres">
      <dgm:prSet presAssocID="{C7F44893-CB16-4C60-9080-3B3D22222CE2}" presName="middleNode" presStyleCnt="0"/>
      <dgm:spPr/>
    </dgm:pt>
    <dgm:pt modelId="{38331351-BABA-42DC-8523-6E1CA6D13FCA}" type="pres">
      <dgm:prSet presAssocID="{C7F44893-CB16-4C60-9080-3B3D22222CE2}" presName="padding" presStyleLbl="node1" presStyleIdx="7" presStyleCnt="20"/>
      <dgm:spPr/>
    </dgm:pt>
    <dgm:pt modelId="{6C8AE544-2192-4961-AED9-651CF0AD6F9F}" type="pres">
      <dgm:prSet presAssocID="{C7F44893-CB16-4C60-9080-3B3D22222CE2}" presName="shape" presStyleLbl="node1" presStyleIdx="8" presStyleCnt="20" custScaleX="133100" custScaleY="124945">
        <dgm:presLayoutVars>
          <dgm:bulletEnabled val="1"/>
        </dgm:presLayoutVars>
      </dgm:prSet>
      <dgm:spPr/>
      <dgm:t>
        <a:bodyPr/>
        <a:lstStyle/>
        <a:p>
          <a:endParaRPr lang="en-US"/>
        </a:p>
      </dgm:t>
    </dgm:pt>
    <dgm:pt modelId="{703FD949-0402-4366-8DDC-26D04C280FB7}" type="pres">
      <dgm:prSet presAssocID="{776DD36A-E86F-4130-8A25-2A46B81567E0}" presName="sibTrans" presStyleLbl="sibTrans2D1" presStyleIdx="8" presStyleCnt="19"/>
      <dgm:spPr/>
      <dgm:t>
        <a:bodyPr/>
        <a:lstStyle/>
        <a:p>
          <a:endParaRPr lang="en-US"/>
        </a:p>
      </dgm:t>
    </dgm:pt>
    <dgm:pt modelId="{50D4E0A8-6672-428C-8F05-C0D832C7619F}" type="pres">
      <dgm:prSet presAssocID="{7DCA79EF-1234-4ABA-B85B-A92729CA9258}" presName="middleNode" presStyleCnt="0"/>
      <dgm:spPr/>
    </dgm:pt>
    <dgm:pt modelId="{85B5A068-FF0C-4EBB-A7CD-783C0F30BD5A}" type="pres">
      <dgm:prSet presAssocID="{7DCA79EF-1234-4ABA-B85B-A92729CA9258}" presName="padding" presStyleLbl="node1" presStyleIdx="8" presStyleCnt="20"/>
      <dgm:spPr/>
    </dgm:pt>
    <dgm:pt modelId="{7F05A8BA-FDF8-4C0F-84A1-02691E4352A6}" type="pres">
      <dgm:prSet presAssocID="{7DCA79EF-1234-4ABA-B85B-A92729CA9258}" presName="shape" presStyleLbl="node1" presStyleIdx="9" presStyleCnt="20" custScaleX="136967" custScaleY="124334" custLinFactNeighborX="3751" custLinFactNeighborY="-2501">
        <dgm:presLayoutVars>
          <dgm:bulletEnabled val="1"/>
        </dgm:presLayoutVars>
      </dgm:prSet>
      <dgm:spPr/>
      <dgm:t>
        <a:bodyPr/>
        <a:lstStyle/>
        <a:p>
          <a:endParaRPr lang="en-US"/>
        </a:p>
      </dgm:t>
    </dgm:pt>
    <dgm:pt modelId="{0C77BB75-51EB-4A63-A280-766BFBEFF375}" type="pres">
      <dgm:prSet presAssocID="{B695FA29-BC03-4F8B-8C3C-FCD44C69821B}" presName="sibTrans" presStyleLbl="sibTrans2D1" presStyleIdx="9" presStyleCnt="19"/>
      <dgm:spPr/>
      <dgm:t>
        <a:bodyPr/>
        <a:lstStyle/>
        <a:p>
          <a:endParaRPr lang="en-US"/>
        </a:p>
      </dgm:t>
    </dgm:pt>
    <dgm:pt modelId="{820921FA-E225-4CA9-B2CE-059C069F2E3D}" type="pres">
      <dgm:prSet presAssocID="{FCE9CAC4-0D44-4DCA-B148-9429FBF53257}" presName="middleNode" presStyleCnt="0"/>
      <dgm:spPr/>
    </dgm:pt>
    <dgm:pt modelId="{C21E1E3C-C297-4248-88B1-B460BA978677}" type="pres">
      <dgm:prSet presAssocID="{FCE9CAC4-0D44-4DCA-B148-9429FBF53257}" presName="padding" presStyleLbl="node1" presStyleIdx="9" presStyleCnt="20"/>
      <dgm:spPr/>
    </dgm:pt>
    <dgm:pt modelId="{328CAA57-28C6-460D-B16C-BAB79934C344}" type="pres">
      <dgm:prSet presAssocID="{FCE9CAC4-0D44-4DCA-B148-9429FBF53257}" presName="shape" presStyleLbl="node1" presStyleIdx="10" presStyleCnt="20" custScaleX="142867" custScaleY="127022">
        <dgm:presLayoutVars>
          <dgm:bulletEnabled val="1"/>
        </dgm:presLayoutVars>
      </dgm:prSet>
      <dgm:spPr/>
      <dgm:t>
        <a:bodyPr/>
        <a:lstStyle/>
        <a:p>
          <a:endParaRPr lang="en-US"/>
        </a:p>
      </dgm:t>
    </dgm:pt>
    <dgm:pt modelId="{D6E9F18F-FF77-4752-9BA4-E036C5919E7B}" type="pres">
      <dgm:prSet presAssocID="{24FC2967-3556-463F-8E21-DA9B788A1B19}" presName="sibTrans" presStyleLbl="sibTrans2D1" presStyleIdx="10" presStyleCnt="19"/>
      <dgm:spPr/>
      <dgm:t>
        <a:bodyPr/>
        <a:lstStyle/>
        <a:p>
          <a:endParaRPr lang="en-US"/>
        </a:p>
      </dgm:t>
    </dgm:pt>
    <dgm:pt modelId="{874F0A89-9677-4902-B880-3E747071CEC9}" type="pres">
      <dgm:prSet presAssocID="{C2177529-A789-43CE-8E7E-A3FB6591A6A4}" presName="middleNode" presStyleCnt="0"/>
      <dgm:spPr/>
    </dgm:pt>
    <dgm:pt modelId="{F7F0537A-9065-44AA-BAB3-FD27943DD638}" type="pres">
      <dgm:prSet presAssocID="{C2177529-A789-43CE-8E7E-A3FB6591A6A4}" presName="padding" presStyleLbl="node1" presStyleIdx="10" presStyleCnt="20"/>
      <dgm:spPr/>
    </dgm:pt>
    <dgm:pt modelId="{F5C6E8C9-800F-423E-8E6A-565861CB4DDD}" type="pres">
      <dgm:prSet presAssocID="{C2177529-A789-43CE-8E7E-A3FB6591A6A4}" presName="shape" presStyleLbl="node1" presStyleIdx="11" presStyleCnt="20" custScaleX="131141" custScaleY="117661">
        <dgm:presLayoutVars>
          <dgm:bulletEnabled val="1"/>
        </dgm:presLayoutVars>
      </dgm:prSet>
      <dgm:spPr/>
      <dgm:t>
        <a:bodyPr/>
        <a:lstStyle/>
        <a:p>
          <a:endParaRPr lang="en-US"/>
        </a:p>
      </dgm:t>
    </dgm:pt>
    <dgm:pt modelId="{D9CC069D-204C-4A0E-B0FE-8D146F6A366C}" type="pres">
      <dgm:prSet presAssocID="{AD46D9C0-AA02-43D6-BC22-5F43EE797ACA}" presName="sibTrans" presStyleLbl="sibTrans2D1" presStyleIdx="11" presStyleCnt="19"/>
      <dgm:spPr/>
      <dgm:t>
        <a:bodyPr/>
        <a:lstStyle/>
        <a:p>
          <a:endParaRPr lang="en-US"/>
        </a:p>
      </dgm:t>
    </dgm:pt>
    <dgm:pt modelId="{4CB4DCC1-0749-40A1-9D01-80A2CAF772CA}" type="pres">
      <dgm:prSet presAssocID="{AD83A140-D55E-427E-9CF3-AB6A39316B0C}" presName="middleNode" presStyleCnt="0"/>
      <dgm:spPr/>
    </dgm:pt>
    <dgm:pt modelId="{9A9349A0-47F0-44ED-951F-B9F2198C9213}" type="pres">
      <dgm:prSet presAssocID="{AD83A140-D55E-427E-9CF3-AB6A39316B0C}" presName="padding" presStyleLbl="node1" presStyleIdx="11" presStyleCnt="20"/>
      <dgm:spPr/>
    </dgm:pt>
    <dgm:pt modelId="{F5E445DB-9542-489C-9721-03C465450D82}" type="pres">
      <dgm:prSet presAssocID="{AD83A140-D55E-427E-9CF3-AB6A39316B0C}" presName="shape" presStyleLbl="node1" presStyleIdx="12" presStyleCnt="20" custScaleX="126692" custScaleY="121322" custLinFactNeighborX="1617" custLinFactNeighborY="1617">
        <dgm:presLayoutVars>
          <dgm:bulletEnabled val="1"/>
        </dgm:presLayoutVars>
      </dgm:prSet>
      <dgm:spPr/>
      <dgm:t>
        <a:bodyPr/>
        <a:lstStyle/>
        <a:p>
          <a:endParaRPr lang="en-US"/>
        </a:p>
      </dgm:t>
    </dgm:pt>
    <dgm:pt modelId="{7FEAA7F9-9496-4FDC-AA6D-8F0C4FE4AFB3}" type="pres">
      <dgm:prSet presAssocID="{196CF258-A424-481D-8285-BB3A35F0CCAE}" presName="sibTrans" presStyleLbl="sibTrans2D1" presStyleIdx="12" presStyleCnt="19"/>
      <dgm:spPr/>
      <dgm:t>
        <a:bodyPr/>
        <a:lstStyle/>
        <a:p>
          <a:endParaRPr lang="en-US"/>
        </a:p>
      </dgm:t>
    </dgm:pt>
    <dgm:pt modelId="{39EF49D3-03F9-41D2-8203-7DBE620B5F75}" type="pres">
      <dgm:prSet presAssocID="{9D09789C-F4B9-4B79-B322-D075E02CC0C6}" presName="middleNode" presStyleCnt="0"/>
      <dgm:spPr/>
    </dgm:pt>
    <dgm:pt modelId="{39D56D0D-3F13-4260-9357-9C89C5DC93CD}" type="pres">
      <dgm:prSet presAssocID="{9D09789C-F4B9-4B79-B322-D075E02CC0C6}" presName="padding" presStyleLbl="node1" presStyleIdx="12" presStyleCnt="20"/>
      <dgm:spPr/>
    </dgm:pt>
    <dgm:pt modelId="{F0700458-EAC2-4578-B77F-E6CD3AFD0DF7}" type="pres">
      <dgm:prSet presAssocID="{9D09789C-F4B9-4B79-B322-D075E02CC0C6}" presName="shape" presStyleLbl="node1" presStyleIdx="13" presStyleCnt="20" custScaleX="132295" custScaleY="119539">
        <dgm:presLayoutVars>
          <dgm:bulletEnabled val="1"/>
        </dgm:presLayoutVars>
      </dgm:prSet>
      <dgm:spPr/>
      <dgm:t>
        <a:bodyPr/>
        <a:lstStyle/>
        <a:p>
          <a:endParaRPr lang="en-US"/>
        </a:p>
      </dgm:t>
    </dgm:pt>
    <dgm:pt modelId="{4A6A4A22-ABFB-4C5C-BA27-FE9B8F73724D}" type="pres">
      <dgm:prSet presAssocID="{02F097DA-01C4-4D85-91DD-E45455831530}" presName="sibTrans" presStyleLbl="sibTrans2D1" presStyleIdx="13" presStyleCnt="19"/>
      <dgm:spPr/>
      <dgm:t>
        <a:bodyPr/>
        <a:lstStyle/>
        <a:p>
          <a:endParaRPr lang="en-US"/>
        </a:p>
      </dgm:t>
    </dgm:pt>
    <dgm:pt modelId="{07B6E124-50F7-44C7-A259-F8564611052B}" type="pres">
      <dgm:prSet presAssocID="{54D17B55-14EB-469B-8213-65B61BD11551}" presName="middleNode" presStyleCnt="0"/>
      <dgm:spPr/>
    </dgm:pt>
    <dgm:pt modelId="{89EE9BC1-0B1C-42D0-8CEC-8BB55895A629}" type="pres">
      <dgm:prSet presAssocID="{54D17B55-14EB-469B-8213-65B61BD11551}" presName="padding" presStyleLbl="node1" presStyleIdx="13" presStyleCnt="20"/>
      <dgm:spPr/>
    </dgm:pt>
    <dgm:pt modelId="{C7EE5DF3-BEAD-4C66-9229-3083455670EE}" type="pres">
      <dgm:prSet presAssocID="{54D17B55-14EB-469B-8213-65B61BD11551}" presName="shape" presStyleLbl="node1" presStyleIdx="14" presStyleCnt="20" custScaleX="126691" custScaleY="118861">
        <dgm:presLayoutVars>
          <dgm:bulletEnabled val="1"/>
        </dgm:presLayoutVars>
      </dgm:prSet>
      <dgm:spPr/>
      <dgm:t>
        <a:bodyPr/>
        <a:lstStyle/>
        <a:p>
          <a:endParaRPr lang="en-US"/>
        </a:p>
      </dgm:t>
    </dgm:pt>
    <dgm:pt modelId="{D50A551B-D506-4676-89BA-7EB4B250D558}" type="pres">
      <dgm:prSet presAssocID="{563FA745-97C4-4F2F-89E0-D607E3F546F8}" presName="sibTrans" presStyleLbl="sibTrans2D1" presStyleIdx="14" presStyleCnt="19"/>
      <dgm:spPr/>
      <dgm:t>
        <a:bodyPr/>
        <a:lstStyle/>
        <a:p>
          <a:endParaRPr lang="en-US"/>
        </a:p>
      </dgm:t>
    </dgm:pt>
    <dgm:pt modelId="{9D2039E3-01CC-42DD-A215-049ED8D24F03}" type="pres">
      <dgm:prSet presAssocID="{F68680AD-E6D1-4CB1-B87C-6D72BB2353E3}" presName="middleNode" presStyleCnt="0"/>
      <dgm:spPr/>
    </dgm:pt>
    <dgm:pt modelId="{7E83FD5D-003B-48C7-B8FE-C9DB631C4264}" type="pres">
      <dgm:prSet presAssocID="{F68680AD-E6D1-4CB1-B87C-6D72BB2353E3}" presName="padding" presStyleLbl="node1" presStyleIdx="14" presStyleCnt="20"/>
      <dgm:spPr/>
    </dgm:pt>
    <dgm:pt modelId="{1C62D077-8E3C-44FC-9594-CDA396331662}" type="pres">
      <dgm:prSet presAssocID="{F68680AD-E6D1-4CB1-B87C-6D72BB2353E3}" presName="shape" presStyleLbl="node1" presStyleIdx="15" presStyleCnt="20" custScaleX="116718" custScaleY="111649">
        <dgm:presLayoutVars>
          <dgm:bulletEnabled val="1"/>
        </dgm:presLayoutVars>
      </dgm:prSet>
      <dgm:spPr/>
      <dgm:t>
        <a:bodyPr/>
        <a:lstStyle/>
        <a:p>
          <a:endParaRPr lang="en-US"/>
        </a:p>
      </dgm:t>
    </dgm:pt>
    <dgm:pt modelId="{7ECB8613-DD52-4D45-AC53-2DC32849AA3B}" type="pres">
      <dgm:prSet presAssocID="{567CA62E-914F-428C-B81B-A528217263D6}" presName="sibTrans" presStyleLbl="sibTrans2D1" presStyleIdx="15" presStyleCnt="19"/>
      <dgm:spPr/>
      <dgm:t>
        <a:bodyPr/>
        <a:lstStyle/>
        <a:p>
          <a:endParaRPr lang="en-US"/>
        </a:p>
      </dgm:t>
    </dgm:pt>
    <dgm:pt modelId="{E004BD3D-CB30-400F-8FF4-A3D463422EE4}" type="pres">
      <dgm:prSet presAssocID="{4D9DCD8D-10BA-4C57-8031-1695EB90D571}" presName="middleNode" presStyleCnt="0"/>
      <dgm:spPr/>
    </dgm:pt>
    <dgm:pt modelId="{40EF634E-C97C-4C64-A1A8-305E3F15158D}" type="pres">
      <dgm:prSet presAssocID="{4D9DCD8D-10BA-4C57-8031-1695EB90D571}" presName="padding" presStyleLbl="node1" presStyleIdx="15" presStyleCnt="20"/>
      <dgm:spPr/>
    </dgm:pt>
    <dgm:pt modelId="{74B0DB1B-2E61-47B9-A4C7-9EAD069E9B21}" type="pres">
      <dgm:prSet presAssocID="{4D9DCD8D-10BA-4C57-8031-1695EB90D571}" presName="shape" presStyleLbl="node1" presStyleIdx="16" presStyleCnt="20" custScaleX="132336" custScaleY="124830">
        <dgm:presLayoutVars>
          <dgm:bulletEnabled val="1"/>
        </dgm:presLayoutVars>
      </dgm:prSet>
      <dgm:spPr/>
      <dgm:t>
        <a:bodyPr/>
        <a:lstStyle/>
        <a:p>
          <a:endParaRPr lang="en-US"/>
        </a:p>
      </dgm:t>
    </dgm:pt>
    <dgm:pt modelId="{A3986DEC-42B7-4BCF-9263-EC342980D18D}" type="pres">
      <dgm:prSet presAssocID="{E2C4A811-06D1-4970-9BE9-E4F31B519A80}" presName="sibTrans" presStyleLbl="sibTrans2D1" presStyleIdx="16" presStyleCnt="19"/>
      <dgm:spPr/>
      <dgm:t>
        <a:bodyPr/>
        <a:lstStyle/>
        <a:p>
          <a:endParaRPr lang="en-US"/>
        </a:p>
      </dgm:t>
    </dgm:pt>
    <dgm:pt modelId="{8B34827D-307D-4513-BEC2-DEB521307D26}" type="pres">
      <dgm:prSet presAssocID="{31F26BF2-688B-40CD-A807-7461634BCF5B}" presName="middleNode" presStyleCnt="0"/>
      <dgm:spPr/>
    </dgm:pt>
    <dgm:pt modelId="{71537500-EED6-489A-97D9-82FDEA20A567}" type="pres">
      <dgm:prSet presAssocID="{31F26BF2-688B-40CD-A807-7461634BCF5B}" presName="padding" presStyleLbl="node1" presStyleIdx="16" presStyleCnt="20"/>
      <dgm:spPr/>
    </dgm:pt>
    <dgm:pt modelId="{A3C46538-590B-47B1-B518-DBDF218C8FDA}" type="pres">
      <dgm:prSet presAssocID="{31F26BF2-688B-40CD-A807-7461634BCF5B}" presName="shape" presStyleLbl="node1" presStyleIdx="17" presStyleCnt="20" custScaleX="122496" custScaleY="124559">
        <dgm:presLayoutVars>
          <dgm:bulletEnabled val="1"/>
        </dgm:presLayoutVars>
      </dgm:prSet>
      <dgm:spPr/>
      <dgm:t>
        <a:bodyPr/>
        <a:lstStyle/>
        <a:p>
          <a:endParaRPr lang="en-US"/>
        </a:p>
      </dgm:t>
    </dgm:pt>
    <dgm:pt modelId="{B6B0CDD7-FF2D-4E3C-A4B3-0A1BF362E6EB}" type="pres">
      <dgm:prSet presAssocID="{0DA8109D-043C-43DA-8B98-C6FC83E091AB}" presName="sibTrans" presStyleLbl="sibTrans2D1" presStyleIdx="17" presStyleCnt="19"/>
      <dgm:spPr/>
      <dgm:t>
        <a:bodyPr/>
        <a:lstStyle/>
        <a:p>
          <a:endParaRPr lang="en-US"/>
        </a:p>
      </dgm:t>
    </dgm:pt>
    <dgm:pt modelId="{2CD415E6-A734-4457-8186-11B0A65B0991}" type="pres">
      <dgm:prSet presAssocID="{A8E39C90-DA41-4380-A581-D3702F3FAA5F}" presName="middleNode" presStyleCnt="0"/>
      <dgm:spPr/>
    </dgm:pt>
    <dgm:pt modelId="{8BA8F5EA-A037-4EE7-8181-FC259A181D90}" type="pres">
      <dgm:prSet presAssocID="{A8E39C90-DA41-4380-A581-D3702F3FAA5F}" presName="padding" presStyleLbl="node1" presStyleIdx="17" presStyleCnt="20"/>
      <dgm:spPr/>
    </dgm:pt>
    <dgm:pt modelId="{85DB5BE0-60F4-4E59-A484-44B75958D97C}" type="pres">
      <dgm:prSet presAssocID="{A8E39C90-DA41-4380-A581-D3702F3FAA5F}" presName="shape" presStyleLbl="node1" presStyleIdx="18" presStyleCnt="20" custScaleX="121000" custScaleY="121000">
        <dgm:presLayoutVars>
          <dgm:bulletEnabled val="1"/>
        </dgm:presLayoutVars>
      </dgm:prSet>
      <dgm:spPr/>
      <dgm:t>
        <a:bodyPr/>
        <a:lstStyle/>
        <a:p>
          <a:endParaRPr lang="en-US"/>
        </a:p>
      </dgm:t>
    </dgm:pt>
    <dgm:pt modelId="{E2771919-18AF-46F0-A7D6-13BEA6486FAB}" type="pres">
      <dgm:prSet presAssocID="{3A175A7A-AA77-4501-8C40-C54587105E79}" presName="sibTrans" presStyleLbl="sibTrans2D1" presStyleIdx="18" presStyleCnt="19"/>
      <dgm:spPr/>
      <dgm:t>
        <a:bodyPr/>
        <a:lstStyle/>
        <a:p>
          <a:endParaRPr lang="en-US"/>
        </a:p>
      </dgm:t>
    </dgm:pt>
    <dgm:pt modelId="{DC0B825C-86B1-4B0E-A257-7E44A55EE195}" type="pres">
      <dgm:prSet presAssocID="{A78E0D6D-73BE-4B26-BFB8-13597A10F9CB}" presName="lastNode" presStyleLbl="node1" presStyleIdx="19" presStyleCnt="20" custScaleX="90910" custScaleY="85296" custLinFactNeighborX="-578" custLinFactNeighborY="-4313">
        <dgm:presLayoutVars>
          <dgm:bulletEnabled val="1"/>
        </dgm:presLayoutVars>
      </dgm:prSet>
      <dgm:spPr/>
      <dgm:t>
        <a:bodyPr/>
        <a:lstStyle/>
        <a:p>
          <a:endParaRPr lang="en-US"/>
        </a:p>
      </dgm:t>
    </dgm:pt>
  </dgm:ptLst>
  <dgm:cxnLst>
    <dgm:cxn modelId="{DA5EF503-A175-47B4-90F8-61C5E81636E5}" srcId="{C79B34BB-C6EF-46F2-AFF9-B6DDC66C6DD9}" destId="{31F26BF2-688B-40CD-A807-7461634BCF5B}" srcOrd="17" destOrd="0" parTransId="{D6125E18-20C6-4BE6-95BB-34A447D2D921}" sibTransId="{0DA8109D-043C-43DA-8B98-C6FC83E091AB}"/>
    <dgm:cxn modelId="{49371DB6-3009-4F6B-942F-66CAB3EB7010}" type="presOf" srcId="{C2177529-A789-43CE-8E7E-A3FB6591A6A4}" destId="{F5C6E8C9-800F-423E-8E6A-565861CB4DDD}" srcOrd="0" destOrd="0" presId="urn:microsoft.com/office/officeart/2005/8/layout/bProcess2"/>
    <dgm:cxn modelId="{114A3F8C-C60E-47CE-A4E4-082EC2D28808}" type="presOf" srcId="{6933062C-B3AF-4F71-BD2B-FA36EF3ED1E1}" destId="{087A281B-2BC0-4A0B-B6CD-689A47DA6543}" srcOrd="0" destOrd="0" presId="urn:microsoft.com/office/officeart/2005/8/layout/bProcess2"/>
    <dgm:cxn modelId="{64A64545-0D81-4F9C-91D0-429434B4552F}" type="presOf" srcId="{6F032577-C7C9-4391-A975-6AF2CD7D1DAD}" destId="{7E303940-8875-404A-A412-15B4CCC19D7D}" srcOrd="0" destOrd="0" presId="urn:microsoft.com/office/officeart/2005/8/layout/bProcess2"/>
    <dgm:cxn modelId="{001D8474-B2F0-4F23-84BD-0958B3850D27}" type="presOf" srcId="{02F097DA-01C4-4D85-91DD-E45455831530}" destId="{4A6A4A22-ABFB-4C5C-BA27-FE9B8F73724D}" srcOrd="0" destOrd="0" presId="urn:microsoft.com/office/officeart/2005/8/layout/bProcess2"/>
    <dgm:cxn modelId="{C0A85DB4-36DD-4F91-9D94-D8E7FFEF4BDF}" type="presOf" srcId="{E2C4A811-06D1-4970-9BE9-E4F31B519A80}" destId="{A3986DEC-42B7-4BCF-9263-EC342980D18D}" srcOrd="0" destOrd="0" presId="urn:microsoft.com/office/officeart/2005/8/layout/bProcess2"/>
    <dgm:cxn modelId="{97F362AD-A73A-4711-8DE9-AE192CA41808}" type="presOf" srcId="{D1EAEA15-3C89-474D-B13C-753BF1467267}" destId="{E59ADBB1-4276-414E-87C8-4D146B6D5482}" srcOrd="0" destOrd="0" presId="urn:microsoft.com/office/officeart/2005/8/layout/bProcess2"/>
    <dgm:cxn modelId="{6046441D-F4FC-4BD9-8923-A0C178919AAD}" type="presOf" srcId="{0B19CC85-BFC1-4259-A6BF-E49497E045B5}" destId="{A9A5A9E3-EBDB-498D-890A-14D57897E3D0}" srcOrd="0" destOrd="0" presId="urn:microsoft.com/office/officeart/2005/8/layout/bProcess2"/>
    <dgm:cxn modelId="{05F34E52-B35C-4BA4-B370-F8C47F110F89}" srcId="{C79B34BB-C6EF-46F2-AFF9-B6DDC66C6DD9}" destId="{F68680AD-E6D1-4CB1-B87C-6D72BB2353E3}" srcOrd="15" destOrd="0" parTransId="{3ED31C1B-1A9B-464C-848D-A46C7AD98FE6}" sibTransId="{567CA62E-914F-428C-B81B-A528217263D6}"/>
    <dgm:cxn modelId="{9CDFAE44-CBEF-4521-8C86-0B7920749040}" type="presOf" srcId="{563FA745-97C4-4F2F-89E0-D607E3F546F8}" destId="{D50A551B-D506-4676-89BA-7EB4B250D558}" srcOrd="0" destOrd="0" presId="urn:microsoft.com/office/officeart/2005/8/layout/bProcess2"/>
    <dgm:cxn modelId="{98E6CDEE-8E6A-4973-A661-408BDF8E1921}" type="presOf" srcId="{A78E0D6D-73BE-4B26-BFB8-13597A10F9CB}" destId="{DC0B825C-86B1-4B0E-A257-7E44A55EE195}" srcOrd="0" destOrd="0" presId="urn:microsoft.com/office/officeart/2005/8/layout/bProcess2"/>
    <dgm:cxn modelId="{118322D8-26D6-477D-96A6-28F8B4C9F6D8}" srcId="{C79B34BB-C6EF-46F2-AFF9-B6DDC66C6DD9}" destId="{C2177529-A789-43CE-8E7E-A3FB6591A6A4}" srcOrd="11" destOrd="0" parTransId="{8552FB12-7255-41BF-8EC5-FD8962DCD3B8}" sibTransId="{AD46D9C0-AA02-43D6-BC22-5F43EE797ACA}"/>
    <dgm:cxn modelId="{90D0ED3F-98B4-452B-98DC-68187D0F481B}" type="presOf" srcId="{C79B34BB-C6EF-46F2-AFF9-B6DDC66C6DD9}" destId="{8F6750ED-80C3-4A7C-A2B5-E4AB0C27B9F1}" srcOrd="0" destOrd="0" presId="urn:microsoft.com/office/officeart/2005/8/layout/bProcess2"/>
    <dgm:cxn modelId="{9CF33395-6B37-4386-9826-5CF24E14BEB9}" srcId="{C79B34BB-C6EF-46F2-AFF9-B6DDC66C6DD9}" destId="{A538DC9B-88F2-4A6D-92A0-87B8DC827983}" srcOrd="5" destOrd="0" parTransId="{FA7AFE07-7BE6-4BEB-B543-A307CA9AA9F1}" sibTransId="{72BCB23C-4692-4A4F-BB39-3BCFB68F8D8D}"/>
    <dgm:cxn modelId="{DB4D9E53-4DC0-446A-872F-17C78A7A18CE}" srcId="{C79B34BB-C6EF-46F2-AFF9-B6DDC66C6DD9}" destId="{AD83A140-D55E-427E-9CF3-AB6A39316B0C}" srcOrd="12" destOrd="0" parTransId="{D2736917-E067-40CC-9212-713CDDFB0B7F}" sibTransId="{196CF258-A424-481D-8285-BB3A35F0CCAE}"/>
    <dgm:cxn modelId="{9E27C601-EBF5-4947-96E0-DFFE2B6A9180}" type="presOf" srcId="{3A175A7A-AA77-4501-8C40-C54587105E79}" destId="{E2771919-18AF-46F0-A7D6-13BEA6486FAB}" srcOrd="0" destOrd="0" presId="urn:microsoft.com/office/officeart/2005/8/layout/bProcess2"/>
    <dgm:cxn modelId="{6EED8134-A780-436E-8A9D-42DDB2382BAB}" srcId="{C79B34BB-C6EF-46F2-AFF9-B6DDC66C6DD9}" destId="{0B19CC85-BFC1-4259-A6BF-E49497E045B5}" srcOrd="1" destOrd="0" parTransId="{3440792E-02DA-4B32-8698-85B57E34F341}" sibTransId="{AFBC95AF-B50B-47E3-8587-FC722620C56B}"/>
    <dgm:cxn modelId="{7C867BA2-0927-41EA-B7EE-05A307A49FB4}" type="presOf" srcId="{54D17B55-14EB-469B-8213-65B61BD11551}" destId="{C7EE5DF3-BEAD-4C66-9229-3083455670EE}" srcOrd="0" destOrd="0" presId="urn:microsoft.com/office/officeart/2005/8/layout/bProcess2"/>
    <dgm:cxn modelId="{F8F6B548-8836-4DBF-AB60-91DA07572817}" type="presOf" srcId="{7DCA79EF-1234-4ABA-B85B-A92729CA9258}" destId="{7F05A8BA-FDF8-4C0F-84A1-02691E4352A6}" srcOrd="0" destOrd="0" presId="urn:microsoft.com/office/officeart/2005/8/layout/bProcess2"/>
    <dgm:cxn modelId="{0B829C59-8D8C-4BF0-A792-C1284440B629}" type="presOf" srcId="{7B570596-0EFC-4B06-9683-1A49641F10A9}" destId="{B9D9AA8D-17A9-40A1-BAD6-9D92D5BBB167}" srcOrd="0" destOrd="0" presId="urn:microsoft.com/office/officeart/2005/8/layout/bProcess2"/>
    <dgm:cxn modelId="{12D4EB0D-ED8D-4E8A-B18D-9DA1C4E4D663}" srcId="{C79B34BB-C6EF-46F2-AFF9-B6DDC66C6DD9}" destId="{923A524F-0C8E-4455-87DE-5D29CCD54D38}" srcOrd="6" destOrd="0" parTransId="{0894DB77-EBE4-464A-A3F2-4D38B33D013F}" sibTransId="{E1F74F59-ABA7-46A6-9BBC-CEFD8C1D3D4A}"/>
    <dgm:cxn modelId="{2FD9256A-3819-441A-AA61-7789F9C84A43}" srcId="{C79B34BB-C6EF-46F2-AFF9-B6DDC66C6DD9}" destId="{A78E0D6D-73BE-4B26-BFB8-13597A10F9CB}" srcOrd="19" destOrd="0" parTransId="{FC75C34B-2C01-47A3-9EA2-BFBC29E41024}" sibTransId="{DBA423E3-8C80-40D5-A099-EBE936F9D483}"/>
    <dgm:cxn modelId="{9FC29004-BA79-4E99-AA38-DE41C68F67AE}" srcId="{C79B34BB-C6EF-46F2-AFF9-B6DDC66C6DD9}" destId="{8FAD8A4D-3D69-46F1-8290-719B5657C3A2}" srcOrd="3" destOrd="0" parTransId="{4C775E12-A5A0-4F58-A192-EF01695621D2}" sibTransId="{6F032577-C7C9-4391-A975-6AF2CD7D1DAD}"/>
    <dgm:cxn modelId="{527E549B-982D-497E-BE58-6B10BAD5C838}" type="presOf" srcId="{C7F44893-CB16-4C60-9080-3B3D22222CE2}" destId="{6C8AE544-2192-4961-AED9-651CF0AD6F9F}" srcOrd="0" destOrd="0" presId="urn:microsoft.com/office/officeart/2005/8/layout/bProcess2"/>
    <dgm:cxn modelId="{B8994288-BD60-42FF-B420-17692B6E3F40}" type="presOf" srcId="{A538DC9B-88F2-4A6D-92A0-87B8DC827983}" destId="{1FC07F27-8957-4E14-87FD-610452883740}" srcOrd="0" destOrd="0" presId="urn:microsoft.com/office/officeart/2005/8/layout/bProcess2"/>
    <dgm:cxn modelId="{F958C3EA-F7FA-4C4C-BE5F-1EB750304A6E}" type="presOf" srcId="{4D9DCD8D-10BA-4C57-8031-1695EB90D571}" destId="{74B0DB1B-2E61-47B9-A4C7-9EAD069E9B21}" srcOrd="0" destOrd="0" presId="urn:microsoft.com/office/officeart/2005/8/layout/bProcess2"/>
    <dgm:cxn modelId="{42ACD40F-BB29-467F-9594-4C89214ABDBD}" type="presOf" srcId="{567CA62E-914F-428C-B81B-A528217263D6}" destId="{7ECB8613-DD52-4D45-AC53-2DC32849AA3B}" srcOrd="0" destOrd="0" presId="urn:microsoft.com/office/officeart/2005/8/layout/bProcess2"/>
    <dgm:cxn modelId="{90B6C82B-E09F-4E2E-8D4C-D8A555CD076F}" type="presOf" srcId="{8FAD8A4D-3D69-46F1-8290-719B5657C3A2}" destId="{279CA955-A8F9-45FB-B812-8009F68FA7DF}" srcOrd="0" destOrd="0" presId="urn:microsoft.com/office/officeart/2005/8/layout/bProcess2"/>
    <dgm:cxn modelId="{C6C18EC5-F56C-43C2-B6E8-D27AF90AC784}" type="presOf" srcId="{E1F74F59-ABA7-46A6-9BBC-CEFD8C1D3D4A}" destId="{DE0AF2B4-B232-4B1F-847F-3459B748A78D}" srcOrd="0" destOrd="0" presId="urn:microsoft.com/office/officeart/2005/8/layout/bProcess2"/>
    <dgm:cxn modelId="{0EED234E-3EEE-487C-BBB3-6F8FEFA9C9F8}" type="presOf" srcId="{A8E39C90-DA41-4380-A581-D3702F3FAA5F}" destId="{85DB5BE0-60F4-4E59-A484-44B75958D97C}" srcOrd="0" destOrd="0" presId="urn:microsoft.com/office/officeart/2005/8/layout/bProcess2"/>
    <dgm:cxn modelId="{411FF424-2BA0-4182-AABC-150C0FE5F576}" type="presOf" srcId="{0B63FD9E-249C-4B45-9C9F-1C07CB7B9437}" destId="{75416429-3AF5-4808-A05A-3081B387B318}" srcOrd="0" destOrd="0" presId="urn:microsoft.com/office/officeart/2005/8/layout/bProcess2"/>
    <dgm:cxn modelId="{426B1708-90A2-4755-85A3-C2A4E77BA325}" srcId="{C79B34BB-C6EF-46F2-AFF9-B6DDC66C6DD9}" destId="{7B570596-0EFC-4B06-9683-1A49641F10A9}" srcOrd="2" destOrd="0" parTransId="{E5D39FEE-BC40-49FA-A4E4-098DC823158D}" sibTransId="{E42389BE-F3F2-4F5D-BB5E-E4C89C3F7851}"/>
    <dgm:cxn modelId="{24C9938D-FF6F-4F14-9628-7FAFBA9D93C8}" type="presOf" srcId="{0DA8109D-043C-43DA-8B98-C6FC83E091AB}" destId="{B6B0CDD7-FF2D-4E3C-A4B3-0A1BF362E6EB}" srcOrd="0" destOrd="0" presId="urn:microsoft.com/office/officeart/2005/8/layout/bProcess2"/>
    <dgm:cxn modelId="{77480F8D-0660-4995-8E7D-96FADC0F5F5D}" srcId="{C79B34BB-C6EF-46F2-AFF9-B6DDC66C6DD9}" destId="{A8E39C90-DA41-4380-A581-D3702F3FAA5F}" srcOrd="18" destOrd="0" parTransId="{6D8ECB0A-0C2D-4279-9ADC-C8DF469B8652}" sibTransId="{3A175A7A-AA77-4501-8C40-C54587105E79}"/>
    <dgm:cxn modelId="{BB250161-3180-4851-9BEB-788D032000A8}" type="presOf" srcId="{31F26BF2-688B-40CD-A807-7461634BCF5B}" destId="{A3C46538-590B-47B1-B518-DBDF218C8FDA}" srcOrd="0" destOrd="0" presId="urn:microsoft.com/office/officeart/2005/8/layout/bProcess2"/>
    <dgm:cxn modelId="{54D87501-8622-47E4-915D-FB1E81083636}" srcId="{C79B34BB-C6EF-46F2-AFF9-B6DDC66C6DD9}" destId="{54D17B55-14EB-469B-8213-65B61BD11551}" srcOrd="14" destOrd="0" parTransId="{1961595C-2C8A-472B-8F79-17C78F959F06}" sibTransId="{563FA745-97C4-4F2F-89E0-D607E3F546F8}"/>
    <dgm:cxn modelId="{AAB76D87-F492-4EA3-952F-9C477F1D005D}" type="presOf" srcId="{72BCB23C-4692-4A4F-BB39-3BCFB68F8D8D}" destId="{1D4EDBD7-1D11-4F17-BE61-376C931480E3}" srcOrd="0" destOrd="0" presId="urn:microsoft.com/office/officeart/2005/8/layout/bProcess2"/>
    <dgm:cxn modelId="{E2AB0D58-DA30-4F2F-9B1F-81AF64F256D2}" type="presOf" srcId="{2F4DD40C-94D0-434D-B027-561F9681F450}" destId="{4E39FEA2-685E-44A0-BD33-5980DC9A8452}" srcOrd="0" destOrd="0" presId="urn:microsoft.com/office/officeart/2005/8/layout/bProcess2"/>
    <dgm:cxn modelId="{7B386079-8E5B-4DC0-BD07-284BC5F94E82}" type="presOf" srcId="{E42389BE-F3F2-4F5D-BB5E-E4C89C3F7851}" destId="{B75AD4A8-922D-4E2E-B813-F4B27D2EA883}" srcOrd="0" destOrd="0" presId="urn:microsoft.com/office/officeart/2005/8/layout/bProcess2"/>
    <dgm:cxn modelId="{FE7D848C-1027-4654-923D-0A0F9DBAD9D5}" type="presOf" srcId="{AFBC95AF-B50B-47E3-8587-FC722620C56B}" destId="{4DAF3566-32A2-498D-9B22-A97DBFFB7C18}" srcOrd="0" destOrd="0" presId="urn:microsoft.com/office/officeart/2005/8/layout/bProcess2"/>
    <dgm:cxn modelId="{2F7D9900-084F-41F9-99D6-313A836D609D}" srcId="{C79B34BB-C6EF-46F2-AFF9-B6DDC66C6DD9}" destId="{7DCA79EF-1234-4ABA-B85B-A92729CA9258}" srcOrd="9" destOrd="0" parTransId="{A0E1656C-ED8B-43E5-A54D-F85DEB8BE055}" sibTransId="{B695FA29-BC03-4F8B-8C3C-FCD44C69821B}"/>
    <dgm:cxn modelId="{B50577E2-059B-4893-80B4-F696D42EDC48}" type="presOf" srcId="{B695FA29-BC03-4F8B-8C3C-FCD44C69821B}" destId="{0C77BB75-51EB-4A63-A280-766BFBEFF375}" srcOrd="0" destOrd="0" presId="urn:microsoft.com/office/officeart/2005/8/layout/bProcess2"/>
    <dgm:cxn modelId="{B3C7F38C-4031-46DA-92E6-3AE01E6B60CF}" type="presOf" srcId="{9D09789C-F4B9-4B79-B322-D075E02CC0C6}" destId="{F0700458-EAC2-4578-B77F-E6CD3AFD0DF7}" srcOrd="0" destOrd="0" presId="urn:microsoft.com/office/officeart/2005/8/layout/bProcess2"/>
    <dgm:cxn modelId="{1DC22CB6-7B5D-421F-9FB8-B5C3E24790AE}" srcId="{C79B34BB-C6EF-46F2-AFF9-B6DDC66C6DD9}" destId="{D0EE2D73-9EF1-4F3B-9549-ACB5C325D2B1}" srcOrd="0" destOrd="0" parTransId="{573412D4-5E12-4274-B521-5D5E9068BBB0}" sibTransId="{2F4DD40C-94D0-434D-B027-561F9681F450}"/>
    <dgm:cxn modelId="{BA5290EE-2FD6-49D7-84E8-CE5E2AA72E80}" srcId="{C79B34BB-C6EF-46F2-AFF9-B6DDC66C6DD9}" destId="{C7F44893-CB16-4C60-9080-3B3D22222CE2}" srcOrd="8" destOrd="0" parTransId="{9638274D-27FD-47BE-9E4E-5AD1155111A7}" sibTransId="{776DD36A-E86F-4130-8A25-2A46B81567E0}"/>
    <dgm:cxn modelId="{D0BAA8C8-3679-4801-A318-0F89C61B4A54}" type="presOf" srcId="{24FC2967-3556-463F-8E21-DA9B788A1B19}" destId="{D6E9F18F-FF77-4752-9BA4-E036C5919E7B}" srcOrd="0" destOrd="0" presId="urn:microsoft.com/office/officeart/2005/8/layout/bProcess2"/>
    <dgm:cxn modelId="{BD98BB4C-1946-422D-A42D-7CBD901B2B58}" type="presOf" srcId="{AD46D9C0-AA02-43D6-BC22-5F43EE797ACA}" destId="{D9CC069D-204C-4A0E-B0FE-8D146F6A366C}" srcOrd="0" destOrd="0" presId="urn:microsoft.com/office/officeart/2005/8/layout/bProcess2"/>
    <dgm:cxn modelId="{8572CC6A-DE38-467C-87FD-CEF122340A34}" type="presOf" srcId="{196CF258-A424-481D-8285-BB3A35F0CCAE}" destId="{7FEAA7F9-9496-4FDC-AA6D-8F0C4FE4AFB3}" srcOrd="0" destOrd="0" presId="urn:microsoft.com/office/officeart/2005/8/layout/bProcess2"/>
    <dgm:cxn modelId="{39B9762A-CA46-4822-90A2-D0475D9671BA}" type="presOf" srcId="{AD83A140-D55E-427E-9CF3-AB6A39316B0C}" destId="{F5E445DB-9542-489C-9721-03C465450D82}" srcOrd="0" destOrd="0" presId="urn:microsoft.com/office/officeart/2005/8/layout/bProcess2"/>
    <dgm:cxn modelId="{B8F16B67-594A-42A9-B6F6-60086BF5212F}" type="presOf" srcId="{FCE9CAC4-0D44-4DCA-B148-9429FBF53257}" destId="{328CAA57-28C6-460D-B16C-BAB79934C344}" srcOrd="0" destOrd="0" presId="urn:microsoft.com/office/officeart/2005/8/layout/bProcess2"/>
    <dgm:cxn modelId="{9C497761-3489-4DAE-B7BA-B0284682FE4F}" srcId="{C79B34BB-C6EF-46F2-AFF9-B6DDC66C6DD9}" destId="{4D9DCD8D-10BA-4C57-8031-1695EB90D571}" srcOrd="16" destOrd="0" parTransId="{573D3FAA-C6B3-4487-B249-46D81F42694B}" sibTransId="{E2C4A811-06D1-4970-9BE9-E4F31B519A80}"/>
    <dgm:cxn modelId="{3CC2BC84-684A-4A6D-8D2E-AF33D7AC8EDC}" srcId="{C79B34BB-C6EF-46F2-AFF9-B6DDC66C6DD9}" destId="{9D09789C-F4B9-4B79-B322-D075E02CC0C6}" srcOrd="13" destOrd="0" parTransId="{3D762914-7223-43DA-B970-C52F89549A1C}" sibTransId="{02F097DA-01C4-4D85-91DD-E45455831530}"/>
    <dgm:cxn modelId="{94AA55B4-A565-43F0-A610-65334F2F0CDD}" srcId="{C79B34BB-C6EF-46F2-AFF9-B6DDC66C6DD9}" destId="{FCE9CAC4-0D44-4DCA-B148-9429FBF53257}" srcOrd="10" destOrd="0" parTransId="{1F272FA0-A9AD-47A5-9AAD-1C9121BDCDCF}" sibTransId="{24FC2967-3556-463F-8E21-DA9B788A1B19}"/>
    <dgm:cxn modelId="{4BE4CCA8-F8B1-4602-8542-57FF14C69979}" srcId="{C79B34BB-C6EF-46F2-AFF9-B6DDC66C6DD9}" destId="{0B63FD9E-249C-4B45-9C9F-1C07CB7B9437}" srcOrd="4" destOrd="0" parTransId="{BD8E7B04-B643-403E-A8E9-4E40DF178923}" sibTransId="{6933062C-B3AF-4F71-BD2B-FA36EF3ED1E1}"/>
    <dgm:cxn modelId="{FD6735BA-9C32-4539-AA2A-59D8945A84A3}" srcId="{C79B34BB-C6EF-46F2-AFF9-B6DDC66C6DD9}" destId="{3440C3E3-C46E-4144-A7EA-0AA0808A9E89}" srcOrd="7" destOrd="0" parTransId="{9F0B3E47-6D49-473F-B711-3E02CDC37103}" sibTransId="{D1EAEA15-3C89-474D-B13C-753BF1467267}"/>
    <dgm:cxn modelId="{1416F4BD-4F98-448D-A988-5F3C11C4E9D4}" type="presOf" srcId="{F68680AD-E6D1-4CB1-B87C-6D72BB2353E3}" destId="{1C62D077-8E3C-44FC-9594-CDA396331662}" srcOrd="0" destOrd="0" presId="urn:microsoft.com/office/officeart/2005/8/layout/bProcess2"/>
    <dgm:cxn modelId="{5C9E71D1-3AE4-49E7-99FB-309724C84ADC}" type="presOf" srcId="{D0EE2D73-9EF1-4F3B-9549-ACB5C325D2B1}" destId="{8E5FF675-DE15-45B8-B96F-D7070EB9E57D}" srcOrd="0" destOrd="0" presId="urn:microsoft.com/office/officeart/2005/8/layout/bProcess2"/>
    <dgm:cxn modelId="{8B30C766-F45E-49D4-B711-523ED2D6AA78}" type="presOf" srcId="{3440C3E3-C46E-4144-A7EA-0AA0808A9E89}" destId="{12534040-131C-42A4-9B13-526551DE7AFE}" srcOrd="0" destOrd="0" presId="urn:microsoft.com/office/officeart/2005/8/layout/bProcess2"/>
    <dgm:cxn modelId="{B4E832BA-B6F4-4C50-982A-F67104C2E574}" type="presOf" srcId="{923A524F-0C8E-4455-87DE-5D29CCD54D38}" destId="{B8FB9C03-735F-4611-AA3D-F15C0982C7C8}" srcOrd="0" destOrd="0" presId="urn:microsoft.com/office/officeart/2005/8/layout/bProcess2"/>
    <dgm:cxn modelId="{FE121348-EF6B-4933-ADE1-6F1104043D08}" type="presOf" srcId="{776DD36A-E86F-4130-8A25-2A46B81567E0}" destId="{703FD949-0402-4366-8DDC-26D04C280FB7}" srcOrd="0" destOrd="0" presId="urn:microsoft.com/office/officeart/2005/8/layout/bProcess2"/>
    <dgm:cxn modelId="{E55A8DEB-360E-4B59-99D4-A1AB8492CE3E}" type="presParOf" srcId="{8F6750ED-80C3-4A7C-A2B5-E4AB0C27B9F1}" destId="{8E5FF675-DE15-45B8-B96F-D7070EB9E57D}" srcOrd="0" destOrd="0" presId="urn:microsoft.com/office/officeart/2005/8/layout/bProcess2"/>
    <dgm:cxn modelId="{5DD5A5AB-CDB2-4AE8-A4F7-CB6BBF0F755E}" type="presParOf" srcId="{8F6750ED-80C3-4A7C-A2B5-E4AB0C27B9F1}" destId="{4E39FEA2-685E-44A0-BD33-5980DC9A8452}" srcOrd="1" destOrd="0" presId="urn:microsoft.com/office/officeart/2005/8/layout/bProcess2"/>
    <dgm:cxn modelId="{7F27FAF6-939E-420F-91B2-8CA154C70E56}" type="presParOf" srcId="{8F6750ED-80C3-4A7C-A2B5-E4AB0C27B9F1}" destId="{535F82E5-FBC2-460F-BA2D-80DC25C1169D}" srcOrd="2" destOrd="0" presId="urn:microsoft.com/office/officeart/2005/8/layout/bProcess2"/>
    <dgm:cxn modelId="{7BF838CD-9EE0-4146-B13A-61F02134285D}" type="presParOf" srcId="{535F82E5-FBC2-460F-BA2D-80DC25C1169D}" destId="{DE75A9FC-592B-4723-AAAB-0D3B362BB633}" srcOrd="0" destOrd="0" presId="urn:microsoft.com/office/officeart/2005/8/layout/bProcess2"/>
    <dgm:cxn modelId="{2C97F753-6ABD-480C-9758-E67D307435C5}" type="presParOf" srcId="{535F82E5-FBC2-460F-BA2D-80DC25C1169D}" destId="{A9A5A9E3-EBDB-498D-890A-14D57897E3D0}" srcOrd="1" destOrd="0" presId="urn:microsoft.com/office/officeart/2005/8/layout/bProcess2"/>
    <dgm:cxn modelId="{21A05E3D-E639-4110-8AD7-4FC1E2B4E5F8}" type="presParOf" srcId="{8F6750ED-80C3-4A7C-A2B5-E4AB0C27B9F1}" destId="{4DAF3566-32A2-498D-9B22-A97DBFFB7C18}" srcOrd="3" destOrd="0" presId="urn:microsoft.com/office/officeart/2005/8/layout/bProcess2"/>
    <dgm:cxn modelId="{4C6AEF87-B3F5-44A8-AE5F-DFA21C415D94}" type="presParOf" srcId="{8F6750ED-80C3-4A7C-A2B5-E4AB0C27B9F1}" destId="{9E900208-97E8-4AE2-B195-09FDEDC12D1D}" srcOrd="4" destOrd="0" presId="urn:microsoft.com/office/officeart/2005/8/layout/bProcess2"/>
    <dgm:cxn modelId="{C4956C11-82BE-421E-80F2-E48CFF4B4C6F}" type="presParOf" srcId="{9E900208-97E8-4AE2-B195-09FDEDC12D1D}" destId="{99327D96-CC46-4811-A425-D99562A2D654}" srcOrd="0" destOrd="0" presId="urn:microsoft.com/office/officeart/2005/8/layout/bProcess2"/>
    <dgm:cxn modelId="{E5835B48-3698-4EBE-B228-02826B91CC05}" type="presParOf" srcId="{9E900208-97E8-4AE2-B195-09FDEDC12D1D}" destId="{B9D9AA8D-17A9-40A1-BAD6-9D92D5BBB167}" srcOrd="1" destOrd="0" presId="urn:microsoft.com/office/officeart/2005/8/layout/bProcess2"/>
    <dgm:cxn modelId="{3CFC4C00-5BE2-4F7C-B4C8-3F3D96936B0B}" type="presParOf" srcId="{8F6750ED-80C3-4A7C-A2B5-E4AB0C27B9F1}" destId="{B75AD4A8-922D-4E2E-B813-F4B27D2EA883}" srcOrd="5" destOrd="0" presId="urn:microsoft.com/office/officeart/2005/8/layout/bProcess2"/>
    <dgm:cxn modelId="{586DB45B-B0D1-4027-8AC5-79393E06D9FA}" type="presParOf" srcId="{8F6750ED-80C3-4A7C-A2B5-E4AB0C27B9F1}" destId="{C50017CD-B70A-4CB3-939C-DE35014FEC30}" srcOrd="6" destOrd="0" presId="urn:microsoft.com/office/officeart/2005/8/layout/bProcess2"/>
    <dgm:cxn modelId="{1D040BFD-2638-472A-AB29-8EF6EED7DB9D}" type="presParOf" srcId="{C50017CD-B70A-4CB3-939C-DE35014FEC30}" destId="{0DB3EE51-5CBE-4F08-9BC9-ED100B0E28E5}" srcOrd="0" destOrd="0" presId="urn:microsoft.com/office/officeart/2005/8/layout/bProcess2"/>
    <dgm:cxn modelId="{AFA55CBD-41E8-4CA7-8F83-D7B506CAAE3C}" type="presParOf" srcId="{C50017CD-B70A-4CB3-939C-DE35014FEC30}" destId="{279CA955-A8F9-45FB-B812-8009F68FA7DF}" srcOrd="1" destOrd="0" presId="urn:microsoft.com/office/officeart/2005/8/layout/bProcess2"/>
    <dgm:cxn modelId="{520993A9-1688-4B93-B4BA-EFB0AC0CF8AF}" type="presParOf" srcId="{8F6750ED-80C3-4A7C-A2B5-E4AB0C27B9F1}" destId="{7E303940-8875-404A-A412-15B4CCC19D7D}" srcOrd="7" destOrd="0" presId="urn:microsoft.com/office/officeart/2005/8/layout/bProcess2"/>
    <dgm:cxn modelId="{97520CCF-158B-4364-A45F-874D55BBC891}" type="presParOf" srcId="{8F6750ED-80C3-4A7C-A2B5-E4AB0C27B9F1}" destId="{1DB8A66D-734C-4FD6-A2FF-63BBFE4027D4}" srcOrd="8" destOrd="0" presId="urn:microsoft.com/office/officeart/2005/8/layout/bProcess2"/>
    <dgm:cxn modelId="{2F4F35B2-9A8C-4303-9C5D-7385CE8D537C}" type="presParOf" srcId="{1DB8A66D-734C-4FD6-A2FF-63BBFE4027D4}" destId="{29D32DDB-DBF5-452D-B2E1-9FEB08132118}" srcOrd="0" destOrd="0" presId="urn:microsoft.com/office/officeart/2005/8/layout/bProcess2"/>
    <dgm:cxn modelId="{893BE222-9E65-4F94-92D2-7890A132DE63}" type="presParOf" srcId="{1DB8A66D-734C-4FD6-A2FF-63BBFE4027D4}" destId="{75416429-3AF5-4808-A05A-3081B387B318}" srcOrd="1" destOrd="0" presId="urn:microsoft.com/office/officeart/2005/8/layout/bProcess2"/>
    <dgm:cxn modelId="{E414FBC4-EA40-4B09-88E1-1B9537EB3404}" type="presParOf" srcId="{8F6750ED-80C3-4A7C-A2B5-E4AB0C27B9F1}" destId="{087A281B-2BC0-4A0B-B6CD-689A47DA6543}" srcOrd="9" destOrd="0" presId="urn:microsoft.com/office/officeart/2005/8/layout/bProcess2"/>
    <dgm:cxn modelId="{1DB7D509-1A09-4591-BB97-5A92A17A13C6}" type="presParOf" srcId="{8F6750ED-80C3-4A7C-A2B5-E4AB0C27B9F1}" destId="{28BB2EE2-126F-4B13-B7D3-4C1F713F3C14}" srcOrd="10" destOrd="0" presId="urn:microsoft.com/office/officeart/2005/8/layout/bProcess2"/>
    <dgm:cxn modelId="{C57CC14E-B5B1-47E6-B9B4-70AA6A0440D6}" type="presParOf" srcId="{28BB2EE2-126F-4B13-B7D3-4C1F713F3C14}" destId="{C1B329B2-9630-4868-8E79-32D2644B0851}" srcOrd="0" destOrd="0" presId="urn:microsoft.com/office/officeart/2005/8/layout/bProcess2"/>
    <dgm:cxn modelId="{E11DD93E-8D4C-4F2C-A994-B163297A5CA9}" type="presParOf" srcId="{28BB2EE2-126F-4B13-B7D3-4C1F713F3C14}" destId="{1FC07F27-8957-4E14-87FD-610452883740}" srcOrd="1" destOrd="0" presId="urn:microsoft.com/office/officeart/2005/8/layout/bProcess2"/>
    <dgm:cxn modelId="{E0E7722F-F93C-4712-BF26-DBD293D4FE9D}" type="presParOf" srcId="{8F6750ED-80C3-4A7C-A2B5-E4AB0C27B9F1}" destId="{1D4EDBD7-1D11-4F17-BE61-376C931480E3}" srcOrd="11" destOrd="0" presId="urn:microsoft.com/office/officeart/2005/8/layout/bProcess2"/>
    <dgm:cxn modelId="{02202EA7-70AB-44CB-91D4-977C3BF31D2D}" type="presParOf" srcId="{8F6750ED-80C3-4A7C-A2B5-E4AB0C27B9F1}" destId="{2D9FD48F-78B6-45C1-9F83-1E505F547DE6}" srcOrd="12" destOrd="0" presId="urn:microsoft.com/office/officeart/2005/8/layout/bProcess2"/>
    <dgm:cxn modelId="{0CDF844D-BDE7-49CD-9D6C-0C2F440B613A}" type="presParOf" srcId="{2D9FD48F-78B6-45C1-9F83-1E505F547DE6}" destId="{463EAB8B-6332-4A03-8E5E-3968A0F186F3}" srcOrd="0" destOrd="0" presId="urn:microsoft.com/office/officeart/2005/8/layout/bProcess2"/>
    <dgm:cxn modelId="{EE629775-3480-4D7A-8A34-D00CF80E61F9}" type="presParOf" srcId="{2D9FD48F-78B6-45C1-9F83-1E505F547DE6}" destId="{B8FB9C03-735F-4611-AA3D-F15C0982C7C8}" srcOrd="1" destOrd="0" presId="urn:microsoft.com/office/officeart/2005/8/layout/bProcess2"/>
    <dgm:cxn modelId="{EACC3124-815C-43FB-BE9A-149626BBE9BD}" type="presParOf" srcId="{8F6750ED-80C3-4A7C-A2B5-E4AB0C27B9F1}" destId="{DE0AF2B4-B232-4B1F-847F-3459B748A78D}" srcOrd="13" destOrd="0" presId="urn:microsoft.com/office/officeart/2005/8/layout/bProcess2"/>
    <dgm:cxn modelId="{D2329DFA-9DFC-440D-B5CF-474746F42616}" type="presParOf" srcId="{8F6750ED-80C3-4A7C-A2B5-E4AB0C27B9F1}" destId="{98FA5D48-82A5-469B-840C-8BF732DB8B01}" srcOrd="14" destOrd="0" presId="urn:microsoft.com/office/officeart/2005/8/layout/bProcess2"/>
    <dgm:cxn modelId="{F64950EC-77EA-4B98-A05E-0CD00A81EE19}" type="presParOf" srcId="{98FA5D48-82A5-469B-840C-8BF732DB8B01}" destId="{60B21631-8FE9-4A39-ACA4-72F59AE09846}" srcOrd="0" destOrd="0" presId="urn:microsoft.com/office/officeart/2005/8/layout/bProcess2"/>
    <dgm:cxn modelId="{52382AF8-4AB6-47E7-A4BC-FA69286E03D4}" type="presParOf" srcId="{98FA5D48-82A5-469B-840C-8BF732DB8B01}" destId="{12534040-131C-42A4-9B13-526551DE7AFE}" srcOrd="1" destOrd="0" presId="urn:microsoft.com/office/officeart/2005/8/layout/bProcess2"/>
    <dgm:cxn modelId="{15145080-4D9D-425C-9E7A-1C8B3E0FD193}" type="presParOf" srcId="{8F6750ED-80C3-4A7C-A2B5-E4AB0C27B9F1}" destId="{E59ADBB1-4276-414E-87C8-4D146B6D5482}" srcOrd="15" destOrd="0" presId="urn:microsoft.com/office/officeart/2005/8/layout/bProcess2"/>
    <dgm:cxn modelId="{E96B5D7C-A363-4674-A17C-A8662D34EC19}" type="presParOf" srcId="{8F6750ED-80C3-4A7C-A2B5-E4AB0C27B9F1}" destId="{823234EB-E23C-4FBC-8A1D-A5178F2871B3}" srcOrd="16" destOrd="0" presId="urn:microsoft.com/office/officeart/2005/8/layout/bProcess2"/>
    <dgm:cxn modelId="{3CA9E9EF-173D-4E2A-9848-8B7541C4BC6E}" type="presParOf" srcId="{823234EB-E23C-4FBC-8A1D-A5178F2871B3}" destId="{38331351-BABA-42DC-8523-6E1CA6D13FCA}" srcOrd="0" destOrd="0" presId="urn:microsoft.com/office/officeart/2005/8/layout/bProcess2"/>
    <dgm:cxn modelId="{2623DDF0-DA4C-4852-94CD-A5392A93DC49}" type="presParOf" srcId="{823234EB-E23C-4FBC-8A1D-A5178F2871B3}" destId="{6C8AE544-2192-4961-AED9-651CF0AD6F9F}" srcOrd="1" destOrd="0" presId="urn:microsoft.com/office/officeart/2005/8/layout/bProcess2"/>
    <dgm:cxn modelId="{378DABB3-42FA-4B62-825B-4202685C242E}" type="presParOf" srcId="{8F6750ED-80C3-4A7C-A2B5-E4AB0C27B9F1}" destId="{703FD949-0402-4366-8DDC-26D04C280FB7}" srcOrd="17" destOrd="0" presId="urn:microsoft.com/office/officeart/2005/8/layout/bProcess2"/>
    <dgm:cxn modelId="{50950FCC-D8D5-441C-B36A-AE07EA549E95}" type="presParOf" srcId="{8F6750ED-80C3-4A7C-A2B5-E4AB0C27B9F1}" destId="{50D4E0A8-6672-428C-8F05-C0D832C7619F}" srcOrd="18" destOrd="0" presId="urn:microsoft.com/office/officeart/2005/8/layout/bProcess2"/>
    <dgm:cxn modelId="{B8C3764F-606A-4760-A5CB-07FF1F63E7B7}" type="presParOf" srcId="{50D4E0A8-6672-428C-8F05-C0D832C7619F}" destId="{85B5A068-FF0C-4EBB-A7CD-783C0F30BD5A}" srcOrd="0" destOrd="0" presId="urn:microsoft.com/office/officeart/2005/8/layout/bProcess2"/>
    <dgm:cxn modelId="{2D3AF218-2B0B-40AD-B714-3F71BFF82B8D}" type="presParOf" srcId="{50D4E0A8-6672-428C-8F05-C0D832C7619F}" destId="{7F05A8BA-FDF8-4C0F-84A1-02691E4352A6}" srcOrd="1" destOrd="0" presId="urn:microsoft.com/office/officeart/2005/8/layout/bProcess2"/>
    <dgm:cxn modelId="{60F9AF36-07A4-4E9D-AE6E-05EF48D6A42E}" type="presParOf" srcId="{8F6750ED-80C3-4A7C-A2B5-E4AB0C27B9F1}" destId="{0C77BB75-51EB-4A63-A280-766BFBEFF375}" srcOrd="19" destOrd="0" presId="urn:microsoft.com/office/officeart/2005/8/layout/bProcess2"/>
    <dgm:cxn modelId="{939817BF-1CF1-45B6-90AE-F962457BF646}" type="presParOf" srcId="{8F6750ED-80C3-4A7C-A2B5-E4AB0C27B9F1}" destId="{820921FA-E225-4CA9-B2CE-059C069F2E3D}" srcOrd="20" destOrd="0" presId="urn:microsoft.com/office/officeart/2005/8/layout/bProcess2"/>
    <dgm:cxn modelId="{8218D98A-AFC2-4512-B3AF-2B6F626E922C}" type="presParOf" srcId="{820921FA-E225-4CA9-B2CE-059C069F2E3D}" destId="{C21E1E3C-C297-4248-88B1-B460BA978677}" srcOrd="0" destOrd="0" presId="urn:microsoft.com/office/officeart/2005/8/layout/bProcess2"/>
    <dgm:cxn modelId="{C9852DA0-A6AF-4F2F-8D31-3C1748C8564E}" type="presParOf" srcId="{820921FA-E225-4CA9-B2CE-059C069F2E3D}" destId="{328CAA57-28C6-460D-B16C-BAB79934C344}" srcOrd="1" destOrd="0" presId="urn:microsoft.com/office/officeart/2005/8/layout/bProcess2"/>
    <dgm:cxn modelId="{8A107104-BDCA-467F-8B44-D00015D38D52}" type="presParOf" srcId="{8F6750ED-80C3-4A7C-A2B5-E4AB0C27B9F1}" destId="{D6E9F18F-FF77-4752-9BA4-E036C5919E7B}" srcOrd="21" destOrd="0" presId="urn:microsoft.com/office/officeart/2005/8/layout/bProcess2"/>
    <dgm:cxn modelId="{73940DF3-3896-41B3-BA33-506479CC77A9}" type="presParOf" srcId="{8F6750ED-80C3-4A7C-A2B5-E4AB0C27B9F1}" destId="{874F0A89-9677-4902-B880-3E747071CEC9}" srcOrd="22" destOrd="0" presId="urn:microsoft.com/office/officeart/2005/8/layout/bProcess2"/>
    <dgm:cxn modelId="{A7FDCEE4-C8F3-4B06-A996-F1E52876376E}" type="presParOf" srcId="{874F0A89-9677-4902-B880-3E747071CEC9}" destId="{F7F0537A-9065-44AA-BAB3-FD27943DD638}" srcOrd="0" destOrd="0" presId="urn:microsoft.com/office/officeart/2005/8/layout/bProcess2"/>
    <dgm:cxn modelId="{176C9A73-6999-43CA-8D4A-B6BCC80F6BEA}" type="presParOf" srcId="{874F0A89-9677-4902-B880-3E747071CEC9}" destId="{F5C6E8C9-800F-423E-8E6A-565861CB4DDD}" srcOrd="1" destOrd="0" presId="urn:microsoft.com/office/officeart/2005/8/layout/bProcess2"/>
    <dgm:cxn modelId="{ED033B92-BF5F-4A60-B3E5-F2992480B6F4}" type="presParOf" srcId="{8F6750ED-80C3-4A7C-A2B5-E4AB0C27B9F1}" destId="{D9CC069D-204C-4A0E-B0FE-8D146F6A366C}" srcOrd="23" destOrd="0" presId="urn:microsoft.com/office/officeart/2005/8/layout/bProcess2"/>
    <dgm:cxn modelId="{A58E41F7-A0B4-413A-A1BD-5B36870F5C5F}" type="presParOf" srcId="{8F6750ED-80C3-4A7C-A2B5-E4AB0C27B9F1}" destId="{4CB4DCC1-0749-40A1-9D01-80A2CAF772CA}" srcOrd="24" destOrd="0" presId="urn:microsoft.com/office/officeart/2005/8/layout/bProcess2"/>
    <dgm:cxn modelId="{5A8887A6-C7DA-4E91-9C42-02AE80F86E5C}" type="presParOf" srcId="{4CB4DCC1-0749-40A1-9D01-80A2CAF772CA}" destId="{9A9349A0-47F0-44ED-951F-B9F2198C9213}" srcOrd="0" destOrd="0" presId="urn:microsoft.com/office/officeart/2005/8/layout/bProcess2"/>
    <dgm:cxn modelId="{67A185E9-2FDB-464A-8D89-BBDF74FF8BB7}" type="presParOf" srcId="{4CB4DCC1-0749-40A1-9D01-80A2CAF772CA}" destId="{F5E445DB-9542-489C-9721-03C465450D82}" srcOrd="1" destOrd="0" presId="urn:microsoft.com/office/officeart/2005/8/layout/bProcess2"/>
    <dgm:cxn modelId="{A4111307-66B7-46BC-82BA-47BEC432FE73}" type="presParOf" srcId="{8F6750ED-80C3-4A7C-A2B5-E4AB0C27B9F1}" destId="{7FEAA7F9-9496-4FDC-AA6D-8F0C4FE4AFB3}" srcOrd="25" destOrd="0" presId="urn:microsoft.com/office/officeart/2005/8/layout/bProcess2"/>
    <dgm:cxn modelId="{9E0DA4F2-86CB-4390-BF77-4D732914672E}" type="presParOf" srcId="{8F6750ED-80C3-4A7C-A2B5-E4AB0C27B9F1}" destId="{39EF49D3-03F9-41D2-8203-7DBE620B5F75}" srcOrd="26" destOrd="0" presId="urn:microsoft.com/office/officeart/2005/8/layout/bProcess2"/>
    <dgm:cxn modelId="{D1E0E60E-2D02-49F9-8F44-9A336046E292}" type="presParOf" srcId="{39EF49D3-03F9-41D2-8203-7DBE620B5F75}" destId="{39D56D0D-3F13-4260-9357-9C89C5DC93CD}" srcOrd="0" destOrd="0" presId="urn:microsoft.com/office/officeart/2005/8/layout/bProcess2"/>
    <dgm:cxn modelId="{C416C8B8-A61D-443B-B6B9-735AC2E3F519}" type="presParOf" srcId="{39EF49D3-03F9-41D2-8203-7DBE620B5F75}" destId="{F0700458-EAC2-4578-B77F-E6CD3AFD0DF7}" srcOrd="1" destOrd="0" presId="urn:microsoft.com/office/officeart/2005/8/layout/bProcess2"/>
    <dgm:cxn modelId="{9DF7AD54-A5B6-4C55-A515-B6216CF1000C}" type="presParOf" srcId="{8F6750ED-80C3-4A7C-A2B5-E4AB0C27B9F1}" destId="{4A6A4A22-ABFB-4C5C-BA27-FE9B8F73724D}" srcOrd="27" destOrd="0" presId="urn:microsoft.com/office/officeart/2005/8/layout/bProcess2"/>
    <dgm:cxn modelId="{F98E27C2-3A5C-489B-BE0A-608199FB23D8}" type="presParOf" srcId="{8F6750ED-80C3-4A7C-A2B5-E4AB0C27B9F1}" destId="{07B6E124-50F7-44C7-A259-F8564611052B}" srcOrd="28" destOrd="0" presId="urn:microsoft.com/office/officeart/2005/8/layout/bProcess2"/>
    <dgm:cxn modelId="{7CC9CB0E-6AD8-439F-97E1-885CBBBF45A9}" type="presParOf" srcId="{07B6E124-50F7-44C7-A259-F8564611052B}" destId="{89EE9BC1-0B1C-42D0-8CEC-8BB55895A629}" srcOrd="0" destOrd="0" presId="urn:microsoft.com/office/officeart/2005/8/layout/bProcess2"/>
    <dgm:cxn modelId="{FFAE878C-C22D-4549-8B3D-6E45BC3EF5C4}" type="presParOf" srcId="{07B6E124-50F7-44C7-A259-F8564611052B}" destId="{C7EE5DF3-BEAD-4C66-9229-3083455670EE}" srcOrd="1" destOrd="0" presId="urn:microsoft.com/office/officeart/2005/8/layout/bProcess2"/>
    <dgm:cxn modelId="{E7A11E56-CB46-48C2-A569-F9ED82799ADD}" type="presParOf" srcId="{8F6750ED-80C3-4A7C-A2B5-E4AB0C27B9F1}" destId="{D50A551B-D506-4676-89BA-7EB4B250D558}" srcOrd="29" destOrd="0" presId="urn:microsoft.com/office/officeart/2005/8/layout/bProcess2"/>
    <dgm:cxn modelId="{4179A9A3-43DF-43D6-9C6C-30A2D8AB477E}" type="presParOf" srcId="{8F6750ED-80C3-4A7C-A2B5-E4AB0C27B9F1}" destId="{9D2039E3-01CC-42DD-A215-049ED8D24F03}" srcOrd="30" destOrd="0" presId="urn:microsoft.com/office/officeart/2005/8/layout/bProcess2"/>
    <dgm:cxn modelId="{F56E4CB2-C883-4063-8CE4-39CC502F0EB0}" type="presParOf" srcId="{9D2039E3-01CC-42DD-A215-049ED8D24F03}" destId="{7E83FD5D-003B-48C7-B8FE-C9DB631C4264}" srcOrd="0" destOrd="0" presId="urn:microsoft.com/office/officeart/2005/8/layout/bProcess2"/>
    <dgm:cxn modelId="{5F68838F-AA0D-41FD-9699-E746AB4D0F71}" type="presParOf" srcId="{9D2039E3-01CC-42DD-A215-049ED8D24F03}" destId="{1C62D077-8E3C-44FC-9594-CDA396331662}" srcOrd="1" destOrd="0" presId="urn:microsoft.com/office/officeart/2005/8/layout/bProcess2"/>
    <dgm:cxn modelId="{5BDC37CA-F83D-42A3-85C2-2B6915C4BB76}" type="presParOf" srcId="{8F6750ED-80C3-4A7C-A2B5-E4AB0C27B9F1}" destId="{7ECB8613-DD52-4D45-AC53-2DC32849AA3B}" srcOrd="31" destOrd="0" presId="urn:microsoft.com/office/officeart/2005/8/layout/bProcess2"/>
    <dgm:cxn modelId="{CE6416CE-7214-4AD3-AD3E-E2338DF90671}" type="presParOf" srcId="{8F6750ED-80C3-4A7C-A2B5-E4AB0C27B9F1}" destId="{E004BD3D-CB30-400F-8FF4-A3D463422EE4}" srcOrd="32" destOrd="0" presId="urn:microsoft.com/office/officeart/2005/8/layout/bProcess2"/>
    <dgm:cxn modelId="{2EBFE5D8-6AFE-40E5-A84C-A931197C0F3C}" type="presParOf" srcId="{E004BD3D-CB30-400F-8FF4-A3D463422EE4}" destId="{40EF634E-C97C-4C64-A1A8-305E3F15158D}" srcOrd="0" destOrd="0" presId="urn:microsoft.com/office/officeart/2005/8/layout/bProcess2"/>
    <dgm:cxn modelId="{377424F5-D7F1-42B9-A32B-BD353BBFAB19}" type="presParOf" srcId="{E004BD3D-CB30-400F-8FF4-A3D463422EE4}" destId="{74B0DB1B-2E61-47B9-A4C7-9EAD069E9B21}" srcOrd="1" destOrd="0" presId="urn:microsoft.com/office/officeart/2005/8/layout/bProcess2"/>
    <dgm:cxn modelId="{9C61F519-E6D0-4D01-A33F-C064A614B1A8}" type="presParOf" srcId="{8F6750ED-80C3-4A7C-A2B5-E4AB0C27B9F1}" destId="{A3986DEC-42B7-4BCF-9263-EC342980D18D}" srcOrd="33" destOrd="0" presId="urn:microsoft.com/office/officeart/2005/8/layout/bProcess2"/>
    <dgm:cxn modelId="{DA624B8F-6F87-4CD4-A584-2E172276BE5C}" type="presParOf" srcId="{8F6750ED-80C3-4A7C-A2B5-E4AB0C27B9F1}" destId="{8B34827D-307D-4513-BEC2-DEB521307D26}" srcOrd="34" destOrd="0" presId="urn:microsoft.com/office/officeart/2005/8/layout/bProcess2"/>
    <dgm:cxn modelId="{167A1EE6-1626-4731-B1E7-6A489BED0EF0}" type="presParOf" srcId="{8B34827D-307D-4513-BEC2-DEB521307D26}" destId="{71537500-EED6-489A-97D9-82FDEA20A567}" srcOrd="0" destOrd="0" presId="urn:microsoft.com/office/officeart/2005/8/layout/bProcess2"/>
    <dgm:cxn modelId="{4B4B269F-9325-4197-97B5-5BDEC2AD6F73}" type="presParOf" srcId="{8B34827D-307D-4513-BEC2-DEB521307D26}" destId="{A3C46538-590B-47B1-B518-DBDF218C8FDA}" srcOrd="1" destOrd="0" presId="urn:microsoft.com/office/officeart/2005/8/layout/bProcess2"/>
    <dgm:cxn modelId="{92E60B15-2E80-4FB7-BC5F-9DC0F3E5ABFD}" type="presParOf" srcId="{8F6750ED-80C3-4A7C-A2B5-E4AB0C27B9F1}" destId="{B6B0CDD7-FF2D-4E3C-A4B3-0A1BF362E6EB}" srcOrd="35" destOrd="0" presId="urn:microsoft.com/office/officeart/2005/8/layout/bProcess2"/>
    <dgm:cxn modelId="{D21602B9-6FC4-4A43-8D6D-665F7C6A5A38}" type="presParOf" srcId="{8F6750ED-80C3-4A7C-A2B5-E4AB0C27B9F1}" destId="{2CD415E6-A734-4457-8186-11B0A65B0991}" srcOrd="36" destOrd="0" presId="urn:microsoft.com/office/officeart/2005/8/layout/bProcess2"/>
    <dgm:cxn modelId="{1363A0C9-4B6D-41A2-8CC4-88055C5FA696}" type="presParOf" srcId="{2CD415E6-A734-4457-8186-11B0A65B0991}" destId="{8BA8F5EA-A037-4EE7-8181-FC259A181D90}" srcOrd="0" destOrd="0" presId="urn:microsoft.com/office/officeart/2005/8/layout/bProcess2"/>
    <dgm:cxn modelId="{845EEE2A-BFC4-427F-AA22-B284EE20C294}" type="presParOf" srcId="{2CD415E6-A734-4457-8186-11B0A65B0991}" destId="{85DB5BE0-60F4-4E59-A484-44B75958D97C}" srcOrd="1" destOrd="0" presId="urn:microsoft.com/office/officeart/2005/8/layout/bProcess2"/>
    <dgm:cxn modelId="{B62847B4-7395-4417-9A93-88871368E180}" type="presParOf" srcId="{8F6750ED-80C3-4A7C-A2B5-E4AB0C27B9F1}" destId="{E2771919-18AF-46F0-A7D6-13BEA6486FAB}" srcOrd="37" destOrd="0" presId="urn:microsoft.com/office/officeart/2005/8/layout/bProcess2"/>
    <dgm:cxn modelId="{86CB0C2C-7F5B-4254-9F51-F49D4D162A2A}" type="presParOf" srcId="{8F6750ED-80C3-4A7C-A2B5-E4AB0C27B9F1}" destId="{DC0B825C-86B1-4B0E-A257-7E44A55EE195}" srcOrd="38" destOrd="0" presId="urn:microsoft.com/office/officeart/2005/8/layout/bProcess2"/>
  </dgm:cxnLst>
  <dgm:bg/>
  <dgm:whole>
    <a:ln>
      <a:noFill/>
    </a:ln>
  </dgm:whole>
  <dgm:extLst>
    <a:ext uri="http://schemas.microsoft.com/office/drawing/2008/diagram">
      <dsp:dataModelExt xmlns:dsp="http://schemas.microsoft.com/office/drawing/2008/diagram" xmlns="" relId="rId4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E5FF675-DE15-45B8-B96F-D7070EB9E57D}">
      <dsp:nvSpPr>
        <dsp:cNvPr id="0" name=""/>
        <dsp:cNvSpPr/>
      </dsp:nvSpPr>
      <dsp:spPr>
        <a:xfrm>
          <a:off x="41884" y="158224"/>
          <a:ext cx="1078576" cy="976998"/>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1940: McDonald's Barbeque Opened</a:t>
          </a:r>
        </a:p>
      </dsp:txBody>
      <dsp:txXfrm>
        <a:off x="41884" y="158224"/>
        <a:ext cx="1078576" cy="976998"/>
      </dsp:txXfrm>
    </dsp:sp>
    <dsp:sp modelId="{4E39FEA2-685E-44A0-BD33-5980DC9A8452}">
      <dsp:nvSpPr>
        <dsp:cNvPr id="0" name=""/>
        <dsp:cNvSpPr/>
      </dsp:nvSpPr>
      <dsp:spPr>
        <a:xfrm rot="10800000">
          <a:off x="378849" y="1274334"/>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9A5A9E3-EBDB-498D-890A-14D57897E3D0}">
      <dsp:nvSpPr>
        <dsp:cNvPr id="0" name=""/>
        <dsp:cNvSpPr/>
      </dsp:nvSpPr>
      <dsp:spPr>
        <a:xfrm>
          <a:off x="64775" y="1691667"/>
          <a:ext cx="1032793" cy="988445"/>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1948: McDonald's is Founded</a:t>
          </a:r>
        </a:p>
      </dsp:txBody>
      <dsp:txXfrm>
        <a:off x="64775" y="1691667"/>
        <a:ext cx="1032793" cy="988445"/>
      </dsp:txXfrm>
    </dsp:sp>
    <dsp:sp modelId="{4DAF3566-32A2-498D-9B22-A97DBFFB7C18}">
      <dsp:nvSpPr>
        <dsp:cNvPr id="0" name=""/>
        <dsp:cNvSpPr/>
      </dsp:nvSpPr>
      <dsp:spPr>
        <a:xfrm rot="10800000">
          <a:off x="378849" y="2840383"/>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9D9AA8D-17A9-40A1-BAD6-9D92D5BBB167}">
      <dsp:nvSpPr>
        <dsp:cNvPr id="0" name=""/>
        <dsp:cNvSpPr/>
      </dsp:nvSpPr>
      <dsp:spPr>
        <a:xfrm>
          <a:off x="92155" y="3278877"/>
          <a:ext cx="978034" cy="935575"/>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1949: World's Famous French Fries</a:t>
          </a:r>
        </a:p>
      </dsp:txBody>
      <dsp:txXfrm>
        <a:off x="92155" y="3278877"/>
        <a:ext cx="978034" cy="935575"/>
      </dsp:txXfrm>
    </dsp:sp>
    <dsp:sp modelId="{B75AD4A8-922D-4E2E-B813-F4B27D2EA883}">
      <dsp:nvSpPr>
        <dsp:cNvPr id="0" name=""/>
        <dsp:cNvSpPr/>
      </dsp:nvSpPr>
      <dsp:spPr>
        <a:xfrm rot="10800000">
          <a:off x="378849" y="4387196"/>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279CA955-A8F9-45FB-B812-8009F68FA7DF}">
      <dsp:nvSpPr>
        <dsp:cNvPr id="0" name=""/>
        <dsp:cNvSpPr/>
      </dsp:nvSpPr>
      <dsp:spPr>
        <a:xfrm>
          <a:off x="62269" y="4838163"/>
          <a:ext cx="1037805" cy="938552"/>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1955: First Opened in Des Plaines</a:t>
          </a:r>
        </a:p>
      </dsp:txBody>
      <dsp:txXfrm>
        <a:off x="62269" y="4838163"/>
        <a:ext cx="1037805" cy="938552"/>
      </dsp:txXfrm>
    </dsp:sp>
    <dsp:sp modelId="{7E303940-8875-404A-A412-15B4CCC19D7D}">
      <dsp:nvSpPr>
        <dsp:cNvPr id="0" name=""/>
        <dsp:cNvSpPr/>
      </dsp:nvSpPr>
      <dsp:spPr>
        <a:xfrm rot="10800000">
          <a:off x="378849" y="5950942"/>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5416429-3AF5-4808-A05A-3081B387B318}">
      <dsp:nvSpPr>
        <dsp:cNvPr id="0" name=""/>
        <dsp:cNvSpPr/>
      </dsp:nvSpPr>
      <dsp:spPr>
        <a:xfrm>
          <a:off x="71592" y="6403391"/>
          <a:ext cx="1019159" cy="929645"/>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1958: 100 Millionth Burger Sold</a:t>
          </a:r>
        </a:p>
      </dsp:txBody>
      <dsp:txXfrm>
        <a:off x="71592" y="6403391"/>
        <a:ext cx="1019159" cy="929645"/>
      </dsp:txXfrm>
    </dsp:sp>
    <dsp:sp modelId="{087A281B-2BC0-4A0B-B6CD-689A47DA6543}">
      <dsp:nvSpPr>
        <dsp:cNvPr id="0" name=""/>
        <dsp:cNvSpPr/>
      </dsp:nvSpPr>
      <dsp:spPr>
        <a:xfrm rot="5400000">
          <a:off x="1266961" y="6720756"/>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FC07F27-8957-4E14-87FD-610452883740}">
      <dsp:nvSpPr>
        <dsp:cNvPr id="0" name=""/>
        <dsp:cNvSpPr/>
      </dsp:nvSpPr>
      <dsp:spPr>
        <a:xfrm>
          <a:off x="1831122" y="6384976"/>
          <a:ext cx="968487" cy="966475"/>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1959: 100th Restaurant Opened</a:t>
          </a:r>
        </a:p>
      </dsp:txBody>
      <dsp:txXfrm>
        <a:off x="1831122" y="6384976"/>
        <a:ext cx="968487" cy="966475"/>
      </dsp:txXfrm>
    </dsp:sp>
    <dsp:sp modelId="{1D4EDBD7-1D11-4F17-BE61-376C931480E3}">
      <dsp:nvSpPr>
        <dsp:cNvPr id="0" name=""/>
        <dsp:cNvSpPr/>
      </dsp:nvSpPr>
      <dsp:spPr>
        <a:xfrm rot="21532612">
          <a:off x="2097262" y="5915768"/>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8FB9C03-735F-4611-AA3D-F15C0982C7C8}">
      <dsp:nvSpPr>
        <dsp:cNvPr id="0" name=""/>
        <dsp:cNvSpPr/>
      </dsp:nvSpPr>
      <dsp:spPr>
        <a:xfrm>
          <a:off x="1795079" y="4856732"/>
          <a:ext cx="979376" cy="901414"/>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1962: First Indoor Seating</a:t>
          </a:r>
        </a:p>
      </dsp:txBody>
      <dsp:txXfrm>
        <a:off x="1795079" y="4856732"/>
        <a:ext cx="979376" cy="901414"/>
      </dsp:txXfrm>
    </dsp:sp>
    <dsp:sp modelId="{DE0AF2B4-B232-4B1F-847F-3459B748A78D}">
      <dsp:nvSpPr>
        <dsp:cNvPr id="0" name=""/>
        <dsp:cNvSpPr/>
      </dsp:nvSpPr>
      <dsp:spPr>
        <a:xfrm rot="67388">
          <a:off x="2097829" y="4375233"/>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2534040-131C-42A4-9B13-526551DE7AFE}">
      <dsp:nvSpPr>
        <dsp:cNvPr id="0" name=""/>
        <dsp:cNvSpPr/>
      </dsp:nvSpPr>
      <dsp:spPr>
        <a:xfrm>
          <a:off x="1805890" y="3287991"/>
          <a:ext cx="1018951" cy="917346"/>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1967: McDonald's Goes International</a:t>
          </a:r>
        </a:p>
      </dsp:txBody>
      <dsp:txXfrm>
        <a:off x="1805890" y="3287991"/>
        <a:ext cx="1018951" cy="917346"/>
      </dsp:txXfrm>
    </dsp:sp>
    <dsp:sp modelId="{E59ADBB1-4276-414E-87C8-4D146B6D5482}">
      <dsp:nvSpPr>
        <dsp:cNvPr id="0" name=""/>
        <dsp:cNvSpPr/>
      </dsp:nvSpPr>
      <dsp:spPr>
        <a:xfrm>
          <a:off x="2113043" y="2822011"/>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6C8AE544-2192-4961-AED9-651CF0AD6F9F}">
      <dsp:nvSpPr>
        <dsp:cNvPr id="0" name=""/>
        <dsp:cNvSpPr/>
      </dsp:nvSpPr>
      <dsp:spPr>
        <a:xfrm>
          <a:off x="1802174" y="1704141"/>
          <a:ext cx="1026385" cy="963498"/>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1968: Big Mac Introduced</a:t>
          </a:r>
        </a:p>
      </dsp:txBody>
      <dsp:txXfrm>
        <a:off x="1802174" y="1704141"/>
        <a:ext cx="1026385" cy="963498"/>
      </dsp:txXfrm>
    </dsp:sp>
    <dsp:sp modelId="{703FD949-0402-4366-8DDC-26D04C280FB7}">
      <dsp:nvSpPr>
        <dsp:cNvPr id="0" name=""/>
        <dsp:cNvSpPr/>
      </dsp:nvSpPr>
      <dsp:spPr>
        <a:xfrm rot="62926">
          <a:off x="2127680" y="1238881"/>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F05A8BA-FDF8-4C0F-84A1-02691E4352A6}">
      <dsp:nvSpPr>
        <dsp:cNvPr id="0" name=""/>
        <dsp:cNvSpPr/>
      </dsp:nvSpPr>
      <dsp:spPr>
        <a:xfrm>
          <a:off x="1816189" y="126436"/>
          <a:ext cx="1056204" cy="958787"/>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1974: First Ronald McDonald House Opened</a:t>
          </a:r>
        </a:p>
      </dsp:txBody>
      <dsp:txXfrm>
        <a:off x="1816189" y="126436"/>
        <a:ext cx="1056204" cy="958787"/>
      </dsp:txXfrm>
    </dsp:sp>
    <dsp:sp modelId="{0C77BB75-51EB-4A63-A280-766BFBEFF375}">
      <dsp:nvSpPr>
        <dsp:cNvPr id="0" name=""/>
        <dsp:cNvSpPr/>
      </dsp:nvSpPr>
      <dsp:spPr>
        <a:xfrm rot="5438878">
          <a:off x="2991577" y="467980"/>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328CAA57-28C6-460D-B16C-BAB79934C344}">
      <dsp:nvSpPr>
        <dsp:cNvPr id="0" name=""/>
        <dsp:cNvSpPr/>
      </dsp:nvSpPr>
      <dsp:spPr>
        <a:xfrm>
          <a:off x="3498709" y="135358"/>
          <a:ext cx="1101702" cy="979515"/>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1979: Happy Meal Debuts</a:t>
          </a:r>
        </a:p>
      </dsp:txBody>
      <dsp:txXfrm>
        <a:off x="3498709" y="135358"/>
        <a:ext cx="1101702" cy="979515"/>
      </dsp:txXfrm>
    </dsp:sp>
    <dsp:sp modelId="{D6E9F18F-FF77-4752-9BA4-E036C5919E7B}">
      <dsp:nvSpPr>
        <dsp:cNvPr id="0" name=""/>
        <dsp:cNvSpPr/>
      </dsp:nvSpPr>
      <dsp:spPr>
        <a:xfrm rot="10800000">
          <a:off x="3847237" y="1284438"/>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5C6E8C9-800F-423E-8E6A-565861CB4DDD}">
      <dsp:nvSpPr>
        <dsp:cNvPr id="0" name=""/>
        <dsp:cNvSpPr/>
      </dsp:nvSpPr>
      <dsp:spPr>
        <a:xfrm>
          <a:off x="3543921" y="1732225"/>
          <a:ext cx="1011278" cy="907328"/>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1980: 25th Anniversary</a:t>
          </a:r>
        </a:p>
      </dsp:txBody>
      <dsp:txXfrm>
        <a:off x="3543921" y="1732225"/>
        <a:ext cx="1011278" cy="907328"/>
      </dsp:txXfrm>
    </dsp:sp>
    <dsp:sp modelId="{D9CC069D-204C-4A0E-B0FE-8D146F6A366C}">
      <dsp:nvSpPr>
        <dsp:cNvPr id="0" name=""/>
        <dsp:cNvSpPr/>
      </dsp:nvSpPr>
      <dsp:spPr>
        <a:xfrm rot="10772753">
          <a:off x="3853482" y="2826344"/>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5E445DB-9542-489C-9721-03C465450D82}">
      <dsp:nvSpPr>
        <dsp:cNvPr id="0" name=""/>
        <dsp:cNvSpPr/>
      </dsp:nvSpPr>
      <dsp:spPr>
        <a:xfrm>
          <a:off x="3573544" y="3291354"/>
          <a:ext cx="976970" cy="935560"/>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1984: Founder Passed Away</a:t>
          </a:r>
        </a:p>
      </dsp:txBody>
      <dsp:txXfrm>
        <a:off x="3573544" y="3291354"/>
        <a:ext cx="976970" cy="935560"/>
      </dsp:txXfrm>
    </dsp:sp>
    <dsp:sp modelId="{7FEAA7F9-9496-4FDC-AA6D-8F0C4FE4AFB3}">
      <dsp:nvSpPr>
        <dsp:cNvPr id="0" name=""/>
        <dsp:cNvSpPr/>
      </dsp:nvSpPr>
      <dsp:spPr>
        <a:xfrm rot="10827685">
          <a:off x="3853377" y="4397611"/>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F0700458-EAC2-4578-B77F-E6CD3AFD0DF7}">
      <dsp:nvSpPr>
        <dsp:cNvPr id="0" name=""/>
        <dsp:cNvSpPr/>
      </dsp:nvSpPr>
      <dsp:spPr>
        <a:xfrm>
          <a:off x="3539471" y="4846534"/>
          <a:ext cx="1020177" cy="921810"/>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1996: Website Opened</a:t>
          </a:r>
        </a:p>
      </dsp:txBody>
      <dsp:txXfrm>
        <a:off x="3539471" y="4846534"/>
        <a:ext cx="1020177" cy="921810"/>
      </dsp:txXfrm>
    </dsp:sp>
    <dsp:sp modelId="{4A6A4A22-ABFB-4C5C-BA27-FE9B8F73724D}">
      <dsp:nvSpPr>
        <dsp:cNvPr id="0" name=""/>
        <dsp:cNvSpPr/>
      </dsp:nvSpPr>
      <dsp:spPr>
        <a:xfrm rot="10800000">
          <a:off x="3847237" y="5950022"/>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C7EE5DF3-BEAD-4C66-9229-3083455670EE}">
      <dsp:nvSpPr>
        <dsp:cNvPr id="0" name=""/>
        <dsp:cNvSpPr/>
      </dsp:nvSpPr>
      <dsp:spPr>
        <a:xfrm>
          <a:off x="3561079" y="6409922"/>
          <a:ext cx="976962" cy="916582"/>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1997: Chicken Sandwiches Added</a:t>
          </a:r>
        </a:p>
      </dsp:txBody>
      <dsp:txXfrm>
        <a:off x="3561079" y="6409922"/>
        <a:ext cx="976962" cy="916582"/>
      </dsp:txXfrm>
    </dsp:sp>
    <dsp:sp modelId="{D50A551B-D506-4676-89BA-7EB4B250D558}">
      <dsp:nvSpPr>
        <dsp:cNvPr id="0" name=""/>
        <dsp:cNvSpPr/>
      </dsp:nvSpPr>
      <dsp:spPr>
        <a:xfrm rot="5400000">
          <a:off x="4741907" y="6720756"/>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1C62D077-8E3C-44FC-9594-CDA396331662}">
      <dsp:nvSpPr>
        <dsp:cNvPr id="0" name=""/>
        <dsp:cNvSpPr/>
      </dsp:nvSpPr>
      <dsp:spPr>
        <a:xfrm>
          <a:off x="5333725" y="6437730"/>
          <a:ext cx="900057" cy="860968"/>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2001: Big N' Nasty Introduced</a:t>
          </a:r>
        </a:p>
      </dsp:txBody>
      <dsp:txXfrm>
        <a:off x="5333725" y="6437730"/>
        <a:ext cx="900057" cy="860968"/>
      </dsp:txXfrm>
    </dsp:sp>
    <dsp:sp modelId="{7ECB8613-DD52-4D45-AC53-2DC32849AA3B}">
      <dsp:nvSpPr>
        <dsp:cNvPr id="0" name=""/>
        <dsp:cNvSpPr/>
      </dsp:nvSpPr>
      <dsp:spPr>
        <a:xfrm>
          <a:off x="5581431" y="5957433"/>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74B0DB1B-2E61-47B9-A4C7-9EAD069E9B21}">
      <dsp:nvSpPr>
        <dsp:cNvPr id="0" name=""/>
        <dsp:cNvSpPr/>
      </dsp:nvSpPr>
      <dsp:spPr>
        <a:xfrm>
          <a:off x="5273507" y="4826133"/>
          <a:ext cx="1020493" cy="962611"/>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2003: Premium Salads Added</a:t>
          </a:r>
        </a:p>
      </dsp:txBody>
      <dsp:txXfrm>
        <a:off x="5273507" y="4826133"/>
        <a:ext cx="1020493" cy="962611"/>
      </dsp:txXfrm>
    </dsp:sp>
    <dsp:sp modelId="{A3986DEC-42B7-4BCF-9263-EC342980D18D}">
      <dsp:nvSpPr>
        <dsp:cNvPr id="0" name=""/>
        <dsp:cNvSpPr/>
      </dsp:nvSpPr>
      <dsp:spPr>
        <a:xfrm>
          <a:off x="5581431" y="4370725"/>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3C46538-590B-47B1-B518-DBDF218C8FDA}">
      <dsp:nvSpPr>
        <dsp:cNvPr id="0" name=""/>
        <dsp:cNvSpPr/>
      </dsp:nvSpPr>
      <dsp:spPr>
        <a:xfrm>
          <a:off x="5311447" y="3266403"/>
          <a:ext cx="944613" cy="960522"/>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2005: 50th Anniversary</a:t>
          </a:r>
        </a:p>
      </dsp:txBody>
      <dsp:txXfrm>
        <a:off x="5311447" y="3266403"/>
        <a:ext cx="944613" cy="960522"/>
      </dsp:txXfrm>
    </dsp:sp>
    <dsp:sp modelId="{B6B0CDD7-FF2D-4E3C-A4B3-0A1BF362E6EB}">
      <dsp:nvSpPr>
        <dsp:cNvPr id="0" name=""/>
        <dsp:cNvSpPr/>
      </dsp:nvSpPr>
      <dsp:spPr>
        <a:xfrm>
          <a:off x="5581431" y="2803611"/>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85DB5BE0-60F4-4E59-A484-44B75958D97C}">
      <dsp:nvSpPr>
        <dsp:cNvPr id="0" name=""/>
        <dsp:cNvSpPr/>
      </dsp:nvSpPr>
      <dsp:spPr>
        <a:xfrm>
          <a:off x="5317215" y="1719351"/>
          <a:ext cx="933077" cy="933077"/>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2009: McDonald's Goes GREEN</a:t>
          </a:r>
        </a:p>
      </dsp:txBody>
      <dsp:txXfrm>
        <a:off x="5317215" y="1719351"/>
        <a:ext cx="933077" cy="933077"/>
      </dsp:txXfrm>
    </dsp:sp>
    <dsp:sp modelId="{E2771919-18AF-46F0-A7D6-13BEA6486FAB}">
      <dsp:nvSpPr>
        <dsp:cNvPr id="0" name=""/>
        <dsp:cNvSpPr/>
      </dsp:nvSpPr>
      <dsp:spPr>
        <a:xfrm rot="21584942">
          <a:off x="5578112" y="1280529"/>
          <a:ext cx="404645" cy="294915"/>
        </a:xfrm>
        <a:prstGeom prst="triangle">
          <a:avLst/>
        </a:prstGeom>
        <a:solidFill>
          <a:schemeClr val="accent2">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DC0B825C-86B1-4B0E-A257-7E44A55EE195}">
      <dsp:nvSpPr>
        <dsp:cNvPr id="0" name=""/>
        <dsp:cNvSpPr/>
      </dsp:nvSpPr>
      <dsp:spPr>
        <a:xfrm>
          <a:off x="5251553" y="167184"/>
          <a:ext cx="1051037" cy="986132"/>
        </a:xfrm>
        <a:prstGeom prst="ellipse">
          <a:avLst/>
        </a:prstGeom>
        <a:solidFill>
          <a:schemeClr val="accent2">
            <a:hueOff val="0"/>
            <a:satOff val="0"/>
            <a:lumOff val="0"/>
            <a:alphaOff val="0"/>
          </a:schemeClr>
        </a:solidFill>
        <a:ln w="38100" cap="flat" cmpd="sng" algn="ctr">
          <a:solidFill>
            <a:srgbClr val="FFFF0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t>2010: Free WiFi at McDonald's</a:t>
          </a:r>
        </a:p>
      </dsp:txBody>
      <dsp:txXfrm>
        <a:off x="5251553" y="167184"/>
        <a:ext cx="1051037" cy="98613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05D90-AE26-49FB-9633-D5503C45E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1989</Words>
  <Characters>11343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dc:creator>
  <cp:lastModifiedBy>temp</cp:lastModifiedBy>
  <cp:revision>2</cp:revision>
  <cp:lastPrinted>2010-11-23T16:59:00Z</cp:lastPrinted>
  <dcterms:created xsi:type="dcterms:W3CDTF">2010-11-23T17:08:00Z</dcterms:created>
  <dcterms:modified xsi:type="dcterms:W3CDTF">2010-11-23T17:08:00Z</dcterms:modified>
</cp:coreProperties>
</file>